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C3A592DD1350465288A692626106605D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5B0813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2F958BBF4950461E9B6BE4AC4D53FB4E"/>
                  </w:placeholder>
                </w:sdtPr>
                <w:sdtEndPr/>
                <w:sdtContent>
                  <w:p w:rsidR="007964E4" w:rsidRPr="007964E4" w:rsidRDefault="00BD5CAA" w:rsidP="00BD5CAA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Het uitreiken van het getuigschrift basisonderwijs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9639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639"/>
          </w:tblGrid>
          <w:tr w:rsidR="0045229E" w:rsidTr="00071996">
            <w:tc>
              <w:tcPr>
                <w:tcW w:w="3369" w:type="dxa"/>
              </w:tcPr>
              <w:p w:rsidR="0045229E" w:rsidRDefault="00063B83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8C747538B40E43D49A9555C7F795D377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BD5CAA">
                      <w:t>Onderwijsorganisatie en -personeel</w:t>
                    </w:r>
                  </w:sdtContent>
                </w:sdt>
              </w:p>
            </w:tc>
          </w:tr>
        </w:tbl>
        <w:p w:rsidR="00B360F0" w:rsidRDefault="00063B83" w:rsidP="003B2D8C">
          <w:pPr>
            <w:pStyle w:val="Geenafstand"/>
          </w:pPr>
        </w:p>
      </w:sdtContent>
    </w:sdt>
    <w:p w:rsidR="00A42947" w:rsidRDefault="00277B5E" w:rsidP="00A42947">
      <w:pPr>
        <w:jc w:val="center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</w:pPr>
      <w:r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  <w:t xml:space="preserve">Beslissing van de </w:t>
      </w:r>
      <w:r w:rsidR="00A42947" w:rsidRPr="00A42947"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  <w:t>beroepscommissie</w:t>
      </w:r>
    </w:p>
    <w:p w:rsidR="00A42947" w:rsidRDefault="00A42947" w:rsidP="00A42947">
      <w:pPr>
        <w:jc w:val="center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</w:pPr>
    </w:p>
    <w:p w:rsidR="00961727" w:rsidRDefault="00DE6DFD" w:rsidP="000825A9">
      <w:pPr>
        <w:jc w:val="right"/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 w:rsidR="00961727">
        <w:rPr>
          <w:rFonts w:eastAsia="Calibri"/>
        </w:rPr>
        <w:t>Datum</w:t>
      </w:r>
      <w:r w:rsidRPr="00DE6DFD">
        <w:rPr>
          <w:rFonts w:eastAsia="Calibri"/>
          <w:highlight w:val="yellow"/>
        </w:rPr>
        <w:t>]</w:t>
      </w:r>
    </w:p>
    <w:p w:rsidR="00BD5CAA" w:rsidRPr="002170CD" w:rsidRDefault="00BD5CAA" w:rsidP="00A42947">
      <w:pPr>
        <w:rPr>
          <w:rFonts w:eastAsia="Calibri"/>
        </w:rPr>
      </w:pPr>
      <w:r w:rsidRPr="002170CD">
        <w:rPr>
          <w:rFonts w:eastAsia="Calibri"/>
        </w:rPr>
        <w:t xml:space="preserve">Aan de heer of mevrouw </w:t>
      </w:r>
      <w:r w:rsidR="00DE6DFD" w:rsidRPr="00DE6DFD">
        <w:rPr>
          <w:rFonts w:eastAsia="Calibri"/>
          <w:i/>
          <w:highlight w:val="yellow"/>
        </w:rPr>
        <w:t>[</w:t>
      </w:r>
      <w:r w:rsidRPr="002170CD">
        <w:rPr>
          <w:rFonts w:eastAsia="Calibri"/>
          <w:i/>
        </w:rPr>
        <w:t>naam</w:t>
      </w:r>
      <w:r w:rsidR="00DE6DFD" w:rsidRPr="00DE6DFD">
        <w:rPr>
          <w:rFonts w:eastAsia="Calibri"/>
          <w:i/>
          <w:highlight w:val="yellow"/>
        </w:rPr>
        <w:t>]</w:t>
      </w:r>
      <w:r>
        <w:rPr>
          <w:rFonts w:eastAsia="Calibri"/>
          <w:i/>
        </w:rPr>
        <w:t>…………</w:t>
      </w:r>
    </w:p>
    <w:p w:rsidR="00BD5CAA" w:rsidRPr="002170CD" w:rsidRDefault="00DE6DFD" w:rsidP="00BD5CAA">
      <w:pPr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 w:rsidR="00BD5CAA" w:rsidRPr="002170CD">
        <w:rPr>
          <w:rFonts w:eastAsia="Calibri"/>
          <w:i/>
        </w:rPr>
        <w:t>adresgegevens</w:t>
      </w:r>
      <w:r w:rsidRPr="00DE6DFD">
        <w:rPr>
          <w:rFonts w:eastAsia="Calibri"/>
          <w:highlight w:val="yellow"/>
        </w:rPr>
        <w:t>]</w:t>
      </w:r>
      <w:r w:rsidR="00BD5CAA">
        <w:rPr>
          <w:rFonts w:eastAsia="Calibri"/>
        </w:rPr>
        <w:t xml:space="preserve"> .……………</w:t>
      </w:r>
    </w:p>
    <w:p w:rsidR="00BD5CAA" w:rsidRPr="002170CD" w:rsidRDefault="00BD5CAA" w:rsidP="00BD5CAA">
      <w:pPr>
        <w:rPr>
          <w:rFonts w:eastAsia="Calibri"/>
        </w:rPr>
      </w:pPr>
      <w:r>
        <w:rPr>
          <w:rFonts w:eastAsia="Calibri"/>
        </w:rPr>
        <w:t>…………………………………………</w:t>
      </w:r>
    </w:p>
    <w:p w:rsidR="00BD5CAA" w:rsidRPr="00BD5CAA" w:rsidRDefault="00BD5CAA" w:rsidP="00BD5CAA">
      <w:pPr>
        <w:rPr>
          <w:rFonts w:eastAsia="Calibri"/>
          <w:b/>
        </w:rPr>
      </w:pPr>
      <w:r w:rsidRPr="00BD5CAA">
        <w:rPr>
          <w:rFonts w:eastAsia="Calibri"/>
          <w:b/>
        </w:rPr>
        <w:t>AANGETEKEND</w:t>
      </w:r>
    </w:p>
    <w:p w:rsidR="00277B5E" w:rsidRDefault="00277B5E" w:rsidP="00277B5E">
      <w:pPr>
        <w:rPr>
          <w:rFonts w:ascii="Trebuchet MS" w:eastAsia="Calibri" w:hAnsi="Trebuchet MS"/>
          <w:sz w:val="20"/>
          <w:lang w:eastAsia="en-US"/>
        </w:rPr>
      </w:pPr>
      <w:r>
        <w:rPr>
          <w:rFonts w:eastAsia="Calibri"/>
        </w:rPr>
        <w:t>Betreft: Beslissing van de beroepscommissie</w:t>
      </w:r>
    </w:p>
    <w:p w:rsidR="00277B5E" w:rsidRDefault="00277B5E" w:rsidP="00277B5E">
      <w:pPr>
        <w:rPr>
          <w:rFonts w:eastAsia="Calibri"/>
        </w:rPr>
      </w:pPr>
      <w:r>
        <w:rPr>
          <w:rFonts w:eastAsia="Calibri"/>
        </w:rPr>
        <w:t>Geachte mevrouw</w:t>
      </w:r>
      <w:r>
        <w:rPr>
          <w:rFonts w:eastAsia="Calibri"/>
        </w:rPr>
        <w:br/>
        <w:t>Geachte heer</w:t>
      </w:r>
    </w:p>
    <w:p w:rsidR="00961727" w:rsidRDefault="00961727" w:rsidP="00277B5E">
      <w:pPr>
        <w:rPr>
          <w:rFonts w:eastAsia="Calibri"/>
        </w:rPr>
      </w:pPr>
      <w:r>
        <w:rPr>
          <w:rFonts w:eastAsia="Calibri"/>
        </w:rPr>
        <w:t xml:space="preserve">N.a.v. het beroep dat u indiende tegen het niet-uitreiken van het getuigschrift basisonderwijs  aan ………………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</w:rPr>
        <w:t>naam en voornaam leerling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 xml:space="preserve"> werd u door de beroepscommissie gehoord op ……………….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</w:rPr>
        <w:t>datum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>.</w:t>
      </w:r>
    </w:p>
    <w:p w:rsidR="008251CC" w:rsidRDefault="008251CC" w:rsidP="000825A9">
      <w:pPr>
        <w:pStyle w:val="Lijstalinea"/>
        <w:numPr>
          <w:ilvl w:val="0"/>
          <w:numId w:val="11"/>
        </w:numPr>
        <w:rPr>
          <w:rFonts w:eastAsia="Calibri"/>
        </w:rPr>
      </w:pPr>
      <w:r w:rsidRPr="000825A9">
        <w:rPr>
          <w:rFonts w:eastAsia="Calibri"/>
        </w:rPr>
        <w:t xml:space="preserve">De beroepscommissie was samengesteld zoals meegedeeld bij schrijven van ………… </w:t>
      </w:r>
      <w:r w:rsidR="00DE6DFD" w:rsidRPr="00DE6DFD">
        <w:rPr>
          <w:rFonts w:eastAsia="Calibri"/>
          <w:highlight w:val="yellow"/>
        </w:rPr>
        <w:t>[</w:t>
      </w:r>
      <w:r w:rsidRPr="000825A9">
        <w:rPr>
          <w:rFonts w:eastAsia="Calibri"/>
        </w:rPr>
        <w:t>datum uitnodiging hoorzitting</w:t>
      </w:r>
      <w:r w:rsidR="00DE6DFD" w:rsidRPr="00DE6DFD">
        <w:rPr>
          <w:rFonts w:eastAsia="Calibri"/>
          <w:highlight w:val="yellow"/>
        </w:rPr>
        <w:t>]</w:t>
      </w:r>
      <w:r w:rsidRPr="000825A9">
        <w:rPr>
          <w:rFonts w:eastAsia="Calibri"/>
        </w:rPr>
        <w:t>.</w:t>
      </w:r>
    </w:p>
    <w:p w:rsidR="000825A9" w:rsidRPr="000825A9" w:rsidRDefault="000825A9" w:rsidP="000825A9">
      <w:pPr>
        <w:pStyle w:val="Lijstalinea"/>
        <w:numPr>
          <w:ilvl w:val="0"/>
          <w:numId w:val="11"/>
        </w:numPr>
        <w:rPr>
          <w:rFonts w:eastAsia="Calibri"/>
        </w:rPr>
      </w:pPr>
      <w:r>
        <w:rPr>
          <w:rFonts w:eastAsia="Calibri"/>
        </w:rPr>
        <w:t xml:space="preserve">Ofwel indien door omstandigheden niet die leden die in de uitnodigingsbrief vermeld werden, aanwezig waren, moeten de aanwezige leden vermeld worden. </w:t>
      </w:r>
      <w:r>
        <w:rPr>
          <w:rFonts w:eastAsia="Calibri"/>
        </w:rPr>
        <w:br/>
        <w:t>Bv. : De beroepscommissie die u hoorde, was samengesteld uit volgende leden.</w:t>
      </w:r>
    </w:p>
    <w:p w:rsidR="00277B5E" w:rsidRDefault="00277B5E" w:rsidP="00277B5E">
      <w:pPr>
        <w:rPr>
          <w:rFonts w:eastAsia="Calibri"/>
        </w:rPr>
      </w:pPr>
      <w:r>
        <w:rPr>
          <w:rFonts w:eastAsia="Calibri"/>
        </w:rPr>
        <w:t xml:space="preserve">Op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datum</w:t>
      </w:r>
      <w:r w:rsidR="00DE6DFD" w:rsidRPr="00DE6DFD">
        <w:rPr>
          <w:rFonts w:eastAsia="Calibri"/>
          <w:i/>
          <w:highlight w:val="yellow"/>
        </w:rPr>
        <w:t>]</w:t>
      </w:r>
      <w:r>
        <w:rPr>
          <w:rFonts w:eastAsia="Calibri"/>
        </w:rPr>
        <w:t xml:space="preserve"> hebt u voor de beroepscommissie uw argumenten uiteengezet tegen het niet-uitreiken van het getuigschrift basisonderwijs aan …………………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naam en voornaam leerling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>.</w:t>
      </w:r>
    </w:p>
    <w:p w:rsidR="00DE6DFD" w:rsidRDefault="00277B5E" w:rsidP="00277B5E">
      <w:pPr>
        <w:rPr>
          <w:rFonts w:eastAsia="Calibri"/>
        </w:rPr>
      </w:pPr>
      <w:r>
        <w:rPr>
          <w:rFonts w:eastAsia="Calibri"/>
        </w:rPr>
        <w:t xml:space="preserve">Na beraadslaging </w:t>
      </w:r>
    </w:p>
    <w:p w:rsidR="00DE6DFD" w:rsidRDefault="00DE6DFD" w:rsidP="00DE6DFD">
      <w:pPr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schrappen wat niet past</w:t>
      </w:r>
      <w:r w:rsidRPr="00DE6DFD">
        <w:rPr>
          <w:rFonts w:eastAsia="Calibri"/>
          <w:highlight w:val="yellow"/>
        </w:rPr>
        <w:t>]</w:t>
      </w:r>
    </w:p>
    <w:p w:rsidR="00DE6DFD" w:rsidRDefault="00277B5E" w:rsidP="00DE6DFD">
      <w:pPr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 w:rsidR="008251CC">
        <w:rPr>
          <w:rFonts w:eastAsia="Calibri"/>
        </w:rPr>
        <w:t xml:space="preserve"> </w:t>
      </w:r>
      <w:r>
        <w:rPr>
          <w:rFonts w:eastAsia="Calibri"/>
        </w:rPr>
        <w:t>besliste de beroepscommissie om het getuigschrift basisonderwijs alsnog toe te kennen</w:t>
      </w:r>
      <w:r w:rsidR="008251CC">
        <w:rPr>
          <w:rFonts w:eastAsia="Calibri"/>
        </w:rPr>
        <w:t>, hierbij werd rekening gehouden met uw argumenten</w:t>
      </w:r>
    </w:p>
    <w:p w:rsidR="00DE6DFD" w:rsidRDefault="008251CC" w:rsidP="00277B5E">
      <w:pPr>
        <w:rPr>
          <w:rFonts w:eastAsia="Calibri"/>
        </w:rPr>
      </w:pPr>
      <w:r w:rsidRPr="00DE6DFD">
        <w:rPr>
          <w:rFonts w:eastAsia="Calibri"/>
          <w:highlight w:val="yellow"/>
        </w:rPr>
        <w:t>ofwel</w:t>
      </w:r>
      <w:r w:rsidR="00277B5E">
        <w:rPr>
          <w:rFonts w:eastAsia="Calibri"/>
        </w:rPr>
        <w:t xml:space="preserve"> </w:t>
      </w:r>
    </w:p>
    <w:p w:rsidR="00277B5E" w:rsidRDefault="00277B5E" w:rsidP="00277B5E">
      <w:pPr>
        <w:rPr>
          <w:rFonts w:eastAsia="Calibri"/>
        </w:rPr>
      </w:pPr>
      <w:r>
        <w:rPr>
          <w:rFonts w:eastAsia="Calibri"/>
        </w:rPr>
        <w:t xml:space="preserve">bevestigt de beroepscommissie de beslissing van de klassenraad om het getuigschrift basisonderwijs niet toe te kennen aan …………………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naam en voornaam leerling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>. De redenen hiervoor zijn: …………………………………………………………………………………………………………………………………………………………</w:t>
      </w:r>
      <w:r w:rsidR="00DE6DFD" w:rsidRPr="00DE6DFD">
        <w:rPr>
          <w:rFonts w:eastAsia="Calibri"/>
          <w:highlight w:val="yellow"/>
        </w:rPr>
        <w:t>]</w:t>
      </w:r>
    </w:p>
    <w:p w:rsidR="00DE6DFD" w:rsidRDefault="00DE6DFD" w:rsidP="00277B5E">
      <w:pPr>
        <w:rPr>
          <w:rFonts w:eastAsia="Calibri"/>
        </w:rPr>
      </w:pPr>
    </w:p>
    <w:p w:rsidR="00277B5E" w:rsidRDefault="00DE6DFD" w:rsidP="00277B5E">
      <w:pPr>
        <w:spacing w:after="600"/>
        <w:rPr>
          <w:rFonts w:eastAsia="Calibri"/>
        </w:rPr>
      </w:pPr>
      <w:r w:rsidRPr="00DE6DFD">
        <w:rPr>
          <w:rFonts w:eastAsia="Calibri"/>
          <w:highlight w:val="green"/>
        </w:rPr>
        <w:t>[</w:t>
      </w:r>
      <w:r w:rsidR="00360658" w:rsidRPr="00DE6DFD">
        <w:rPr>
          <w:rFonts w:eastAsia="Calibri"/>
          <w:highlight w:val="green"/>
        </w:rPr>
        <w:t xml:space="preserve">Indien de beroepscommissie de beslissing van de klassenraad om het getuigschrift basisonderwijs niet toe te kennen bevestigt moeten de modaliteiten van het </w:t>
      </w:r>
      <w:r w:rsidR="000825A9" w:rsidRPr="00DE6DFD">
        <w:rPr>
          <w:rFonts w:eastAsia="Calibri"/>
          <w:highlight w:val="green"/>
        </w:rPr>
        <w:t xml:space="preserve">verdere </w:t>
      </w:r>
      <w:r w:rsidR="00360658" w:rsidRPr="00DE6DFD">
        <w:rPr>
          <w:rFonts w:eastAsia="Calibri"/>
          <w:highlight w:val="green"/>
        </w:rPr>
        <w:t>beroep vermeld worden in dit schrijven.</w:t>
      </w:r>
      <w:r w:rsidRPr="00DE6DFD">
        <w:rPr>
          <w:rFonts w:eastAsia="Calibri"/>
          <w:highlight w:val="green"/>
        </w:rPr>
        <w:t>]</w:t>
      </w:r>
    </w:p>
    <w:p w:rsidR="006B2A3B" w:rsidRDefault="00DE6DFD" w:rsidP="006B2A3B">
      <w:pPr>
        <w:rPr>
          <w:rFonts w:eastAsia="Calibri"/>
        </w:rPr>
      </w:pPr>
      <w:r w:rsidRPr="00DE6DFD">
        <w:rPr>
          <w:rFonts w:eastAsia="Calibri"/>
          <w:highlight w:val="yellow"/>
        </w:rPr>
        <w:lastRenderedPageBreak/>
        <w:t>[</w:t>
      </w:r>
      <w:r w:rsidR="000825A9">
        <w:rPr>
          <w:rFonts w:eastAsia="Calibri"/>
        </w:rPr>
        <w:t xml:space="preserve">Modaliteiten van beroep </w:t>
      </w:r>
      <w:r w:rsidR="00C1260C">
        <w:rPr>
          <w:rFonts w:eastAsia="Calibri"/>
        </w:rPr>
        <w:t>bij Raad van state:</w:t>
      </w:r>
      <w:r w:rsidR="00C1260C" w:rsidDel="00C1260C">
        <w:rPr>
          <w:rFonts w:eastAsia="Calibri"/>
        </w:rPr>
        <w:t xml:space="preserve"> </w:t>
      </w:r>
    </w:p>
    <w:p w:rsidR="00DE0DA5" w:rsidRDefault="006B2A3B" w:rsidP="00277B5E">
      <w:pPr>
        <w:spacing w:after="600"/>
        <w:rPr>
          <w:rFonts w:eastAsia="Calibri"/>
        </w:rPr>
      </w:pPr>
      <w:r>
        <w:rPr>
          <w:rFonts w:eastAsia="Calibri"/>
        </w:rPr>
        <w:t>T</w:t>
      </w:r>
      <w:r w:rsidR="00360658">
        <w:rPr>
          <w:rFonts w:eastAsia="Calibri"/>
        </w:rPr>
        <w:t xml:space="preserve">egen deze beslissing kunt u een </w:t>
      </w:r>
      <w:proofErr w:type="spellStart"/>
      <w:r w:rsidR="00360658">
        <w:rPr>
          <w:rFonts w:eastAsia="Calibri"/>
        </w:rPr>
        <w:t>annulatieberoep</w:t>
      </w:r>
      <w:proofErr w:type="spellEnd"/>
      <w:r w:rsidR="00360658">
        <w:rPr>
          <w:rFonts w:eastAsia="Calibri"/>
        </w:rPr>
        <w:t xml:space="preserve"> of een verzoek tot schorsing van de tenuitvoerlegging bij de Raad van State indienen. Hiertoe dient u een verzoekschrift tot de Raad van State te richten, binnen een termijn van 60 kalenderdagen vanaf de datum waarop u de kennisgeving van de beslissing van de beroepscommissie ontving. Het verzoekschrift moet overeenkomstig de artikelen </w:t>
      </w:r>
      <w:r w:rsidR="00DE0DA5">
        <w:rPr>
          <w:rFonts w:eastAsia="Calibri"/>
        </w:rPr>
        <w:t>84, 85 en 86 van het Besluit van de Regent van  23 augustus 1948 tot regeling van de rechtspleging voor de afdeling administratie van de Raad van State.</w:t>
      </w:r>
      <w:r w:rsidR="00DE0DA5">
        <w:rPr>
          <w:rFonts w:eastAsia="Calibri"/>
        </w:rPr>
        <w:br/>
        <w:t>Dit verzoekschrift moet een per post aangetekende brief gericht worden aan:</w:t>
      </w:r>
      <w:r w:rsidR="00DE0DA5">
        <w:rPr>
          <w:rFonts w:eastAsia="Calibri"/>
        </w:rPr>
        <w:br/>
        <w:t>De voorzitter van de Raad van State</w:t>
      </w:r>
      <w:r w:rsidR="00DE0DA5">
        <w:rPr>
          <w:rFonts w:eastAsia="Calibri"/>
        </w:rPr>
        <w:br/>
        <w:t>Wetenschapsstraat 33</w:t>
      </w:r>
      <w:r w:rsidR="00DE0DA5">
        <w:rPr>
          <w:rFonts w:eastAsia="Calibri"/>
        </w:rPr>
        <w:br/>
        <w:t>1040 Brussel</w:t>
      </w:r>
      <w:r w:rsidR="00DE6DFD" w:rsidRPr="00DE6DFD">
        <w:rPr>
          <w:rFonts w:eastAsia="Calibri"/>
          <w:highlight w:val="yellow"/>
        </w:rPr>
        <w:t>]</w:t>
      </w:r>
    </w:p>
    <w:p w:rsidR="00277B5E" w:rsidRDefault="00277B5E" w:rsidP="00277B5E">
      <w:pPr>
        <w:spacing w:after="600"/>
        <w:rPr>
          <w:rFonts w:eastAsia="Calibri"/>
        </w:rPr>
      </w:pPr>
      <w:r>
        <w:rPr>
          <w:rFonts w:eastAsia="Calibri"/>
        </w:rPr>
        <w:t>Met beleefde groeten</w:t>
      </w:r>
    </w:p>
    <w:p w:rsidR="00277B5E" w:rsidRDefault="00C1260C" w:rsidP="00277B5E">
      <w:pPr>
        <w:spacing w:line="276" w:lineRule="auto"/>
        <w:rPr>
          <w:rFonts w:eastAsia="Calibri"/>
        </w:rPr>
      </w:pPr>
      <w:r>
        <w:rPr>
          <w:rFonts w:eastAsia="Calibri"/>
        </w:rPr>
        <w:t>De algemeen directeur</w:t>
      </w:r>
    </w:p>
    <w:p w:rsidR="00BD5CAA" w:rsidRPr="00730F90" w:rsidRDefault="00BD5CAA" w:rsidP="00BD5CAA">
      <w:pPr>
        <w:rPr>
          <w:rFonts w:eastAsia="Calibri"/>
        </w:rPr>
      </w:pPr>
    </w:p>
    <w:sectPr w:rsidR="00BD5CAA" w:rsidRPr="00730F90" w:rsidSect="005B081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361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1D9" w:rsidRDefault="00EC61D9" w:rsidP="000A569B">
      <w:r>
        <w:separator/>
      </w:r>
    </w:p>
  </w:endnote>
  <w:endnote w:type="continuationSeparator" w:id="0">
    <w:p w:rsidR="00EC61D9" w:rsidRDefault="00EC61D9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729A186" wp14:editId="53265B2F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C219BD4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84FB2F" wp14:editId="65A4FD22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764ACFC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212006442"/>
        <w:placeholder>
          <w:docPart w:val="B4856B20209B4A7380E9FEA33162FC3A"/>
        </w:placeholder>
      </w:sdtPr>
      <w:sdtEndPr/>
      <w:sdtContent>
        <w:r w:rsidR="00EC61D9" w:rsidRPr="00EC61D9">
          <w:rPr>
            <w:sz w:val="18"/>
            <w:szCs w:val="18"/>
            <w:lang w:val="nl-BE"/>
          </w:rPr>
          <w:t>Het uitreiken van het getuigschrift basisonderwijs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063B83">
      <w:rPr>
        <w:noProof/>
        <w:sz w:val="18"/>
        <w:szCs w:val="18"/>
      </w:rPr>
      <w:t>13-06-2019</w:t>
    </w:r>
    <w:r w:rsidR="0047113C">
      <w:rPr>
        <w:sz w:val="18"/>
        <w:szCs w:val="18"/>
      </w:rPr>
      <w:fldChar w:fldCharType="end"/>
    </w:r>
    <w:r w:rsidR="00EC61D9">
      <w:rPr>
        <w:sz w:val="18"/>
        <w:szCs w:val="18"/>
      </w:rPr>
      <w:t>19</w:t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063B83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063B83">
      <w:rPr>
        <w:noProof/>
        <w:sz w:val="18"/>
        <w:szCs w:val="18"/>
      </w:rPr>
      <w:t>13-06-2019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C1260C">
      <w:rPr>
        <w:sz w:val="18"/>
        <w:szCs w:val="18"/>
      </w:rPr>
      <w:t>bijlage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1D9" w:rsidRDefault="00EC61D9" w:rsidP="000A569B">
      <w:r>
        <w:separator/>
      </w:r>
    </w:p>
  </w:footnote>
  <w:footnote w:type="continuationSeparator" w:id="0">
    <w:p w:rsidR="00EC61D9" w:rsidRDefault="00EC61D9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058FF100" wp14:editId="7E1D3E4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29AA5F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2EBFDBE" wp14:editId="72723FE8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7EED83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240A97FA" wp14:editId="45750C7D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 w15:restartNumberingAfterBreak="0">
    <w:nsid w:val="61814AA2"/>
    <w:multiLevelType w:val="hybridMultilevel"/>
    <w:tmpl w:val="E932C3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4"/>
  </w:num>
  <w:num w:numId="5">
    <w:abstractNumId w:val="2"/>
  </w:num>
  <w:num w:numId="6">
    <w:abstractNumId w:val="1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1D9"/>
    <w:rsid w:val="000501B3"/>
    <w:rsid w:val="00063B83"/>
    <w:rsid w:val="00064178"/>
    <w:rsid w:val="00071996"/>
    <w:rsid w:val="000724B5"/>
    <w:rsid w:val="000825A9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8386A"/>
    <w:rsid w:val="001A628F"/>
    <w:rsid w:val="001C22B2"/>
    <w:rsid w:val="001D08DA"/>
    <w:rsid w:val="001D48D2"/>
    <w:rsid w:val="001F360C"/>
    <w:rsid w:val="001F6E94"/>
    <w:rsid w:val="002774E2"/>
    <w:rsid w:val="00277B5E"/>
    <w:rsid w:val="00285E72"/>
    <w:rsid w:val="002B7871"/>
    <w:rsid w:val="002C08A5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60658"/>
    <w:rsid w:val="00370F3D"/>
    <w:rsid w:val="00376F2B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0813"/>
    <w:rsid w:val="005B6CD2"/>
    <w:rsid w:val="005D2EEC"/>
    <w:rsid w:val="005E7539"/>
    <w:rsid w:val="00621DAB"/>
    <w:rsid w:val="00640CD8"/>
    <w:rsid w:val="006608F5"/>
    <w:rsid w:val="0068475B"/>
    <w:rsid w:val="006B2A3B"/>
    <w:rsid w:val="006B3959"/>
    <w:rsid w:val="006D1706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810F6"/>
    <w:rsid w:val="0079026B"/>
    <w:rsid w:val="007964E4"/>
    <w:rsid w:val="007A02E1"/>
    <w:rsid w:val="007A3A7B"/>
    <w:rsid w:val="007C284F"/>
    <w:rsid w:val="007C46BD"/>
    <w:rsid w:val="007D2679"/>
    <w:rsid w:val="007F7282"/>
    <w:rsid w:val="0082033F"/>
    <w:rsid w:val="008251CC"/>
    <w:rsid w:val="00825F6B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1727"/>
    <w:rsid w:val="009638F0"/>
    <w:rsid w:val="00966AFF"/>
    <w:rsid w:val="00975FB1"/>
    <w:rsid w:val="009D2896"/>
    <w:rsid w:val="009D3019"/>
    <w:rsid w:val="009E2C5D"/>
    <w:rsid w:val="00A004DF"/>
    <w:rsid w:val="00A1403B"/>
    <w:rsid w:val="00A23683"/>
    <w:rsid w:val="00A25E4C"/>
    <w:rsid w:val="00A41E6F"/>
    <w:rsid w:val="00A42947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16C4"/>
    <w:rsid w:val="00B86BC2"/>
    <w:rsid w:val="00B93FCF"/>
    <w:rsid w:val="00BD5CAA"/>
    <w:rsid w:val="00BF0D3F"/>
    <w:rsid w:val="00C1260C"/>
    <w:rsid w:val="00C44DD4"/>
    <w:rsid w:val="00C457AF"/>
    <w:rsid w:val="00C730BE"/>
    <w:rsid w:val="00C83234"/>
    <w:rsid w:val="00CC0B06"/>
    <w:rsid w:val="00CC55E2"/>
    <w:rsid w:val="00D07600"/>
    <w:rsid w:val="00D15483"/>
    <w:rsid w:val="00D43B60"/>
    <w:rsid w:val="00D557F2"/>
    <w:rsid w:val="00D94E97"/>
    <w:rsid w:val="00DB3DCD"/>
    <w:rsid w:val="00DD2FAF"/>
    <w:rsid w:val="00DD744F"/>
    <w:rsid w:val="00DE0DA5"/>
    <w:rsid w:val="00DE133D"/>
    <w:rsid w:val="00DE4F2D"/>
    <w:rsid w:val="00DE5836"/>
    <w:rsid w:val="00DE6DF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C61D9"/>
    <w:rsid w:val="00EF67D5"/>
    <w:rsid w:val="00F03197"/>
    <w:rsid w:val="00F045B4"/>
    <w:rsid w:val="00F10DD5"/>
    <w:rsid w:val="00F17286"/>
    <w:rsid w:val="00F3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DCF5E715-8F46-4C77-9E22-E8718189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customStyle="1" w:styleId="Titels">
    <w:name w:val="Titels"/>
    <w:basedOn w:val="Kop1"/>
    <w:next w:val="Kop1"/>
    <w:link w:val="TitelsChar"/>
    <w:qFormat/>
    <w:rsid w:val="00BD5CAA"/>
    <w:pPr>
      <w:numPr>
        <w:numId w:val="0"/>
      </w:numPr>
      <w:pBdr>
        <w:bottom w:val="none" w:sz="0" w:space="0" w:color="auto"/>
      </w:pBdr>
      <w:spacing w:before="480" w:after="480" w:line="240" w:lineRule="auto"/>
      <w:contextualSpacing w:val="0"/>
    </w:pPr>
    <w:rPr>
      <w:rFonts w:ascii="Trebuchet MS" w:hAnsi="Trebuchet MS"/>
      <w:color w:val="262626" w:themeColor="text1" w:themeTint="D9"/>
      <w:sz w:val="24"/>
      <w:szCs w:val="24"/>
      <w:lang w:eastAsia="en-US"/>
    </w:rPr>
  </w:style>
  <w:style w:type="character" w:customStyle="1" w:styleId="TitelsChar">
    <w:name w:val="Titels Char"/>
    <w:basedOn w:val="Kop1Char"/>
    <w:link w:val="Titels"/>
    <w:rsid w:val="00BD5CAA"/>
    <w:rPr>
      <w:rFonts w:ascii="Trebuchet MS" w:eastAsiaTheme="majorEastAsia" w:hAnsi="Trebuchet MS" w:cstheme="majorBidi"/>
      <w:b/>
      <w:color w:val="262626" w:themeColor="text1" w:themeTint="D9"/>
      <w:kern w:val="28"/>
      <w:sz w:val="24"/>
      <w:szCs w:val="24"/>
      <w:lang w:eastAsia="en-US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251C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251CC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251CC"/>
    <w:rPr>
      <w:rFonts w:asciiTheme="minorHAnsi" w:hAnsiTheme="minorHAnsi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251C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251CC"/>
    <w:rPr>
      <w:rFonts w:asciiTheme="minorHAnsi" w:hAnsiTheme="minorHAnsi"/>
      <w:b/>
      <w:bCs/>
      <w:lang w:eastAsia="nl-NL"/>
    </w:rPr>
  </w:style>
  <w:style w:type="paragraph" w:styleId="Lijstalinea">
    <w:name w:val="List Paragraph"/>
    <w:basedOn w:val="Standaard"/>
    <w:uiPriority w:val="34"/>
    <w:rsid w:val="00082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3A592DD1350465288A692626106605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DF1C140-54AB-4AD2-B491-AA0D0B62AC20}"/>
      </w:docPartPr>
      <w:docPartBody>
        <w:p w:rsidR="007007BF" w:rsidRDefault="00A62CEE">
          <w:pPr>
            <w:pStyle w:val="C3A592DD1350465288A692626106605D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F958BBF4950461E9B6BE4AC4D53FB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4F5AF27-C386-4ACC-A223-55A3437CB1C5}"/>
      </w:docPartPr>
      <w:docPartBody>
        <w:p w:rsidR="007007BF" w:rsidRDefault="00A62CEE">
          <w:pPr>
            <w:pStyle w:val="2F958BBF4950461E9B6BE4AC4D53FB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C747538B40E43D49A9555C7F795D37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5BBCC5-556D-4C1E-82BA-3446EAA4CA32}"/>
      </w:docPartPr>
      <w:docPartBody>
        <w:p w:rsidR="007007BF" w:rsidRDefault="00A62CEE">
          <w:pPr>
            <w:pStyle w:val="8C747538B40E43D49A9555C7F795D377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B4856B20209B4A7380E9FEA33162FC3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56D5B64-85B1-4B2C-9B14-66E929516F76}"/>
      </w:docPartPr>
      <w:docPartBody>
        <w:p w:rsidR="007007BF" w:rsidRDefault="00A62CEE" w:rsidP="00A62CEE">
          <w:pPr>
            <w:pStyle w:val="B4856B20209B4A7380E9FEA33162FC3A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CEE"/>
    <w:rsid w:val="007007BF"/>
    <w:rsid w:val="00A6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CEE"/>
    <w:rPr>
      <w:color w:val="808080"/>
    </w:rPr>
  </w:style>
  <w:style w:type="paragraph" w:customStyle="1" w:styleId="C3A592DD1350465288A692626106605D">
    <w:name w:val="C3A592DD1350465288A692626106605D"/>
  </w:style>
  <w:style w:type="paragraph" w:customStyle="1" w:styleId="2F958BBF4950461E9B6BE4AC4D53FB4E">
    <w:name w:val="2F958BBF4950461E9B6BE4AC4D53FB4E"/>
  </w:style>
  <w:style w:type="paragraph" w:customStyle="1" w:styleId="8C747538B40E43D49A9555C7F795D377">
    <w:name w:val="8C747538B40E43D49A9555C7F795D377"/>
  </w:style>
  <w:style w:type="paragraph" w:customStyle="1" w:styleId="B4856B20209B4A7380E9FEA33162FC3A">
    <w:name w:val="B4856B20209B4A7380E9FEA33162FC3A"/>
    <w:rsid w:val="00A62C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20</Value>
      <Value>13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</Terms>
    </o172414bd89a43df866647d10211954f>
    <_dlc_DocId xmlns="cfc230b1-6dd3-467a-8fcc-dfa9df38b740">GOPRO-1830562155-8947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376ad415-caec-483f-85e6-88ea1db565c3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https://gemeenschapsonderwijs.sharepoint.com/sites/prodoc/_layouts/15/DocIdRedir.aspx?ID=GOPRO-1830562155-8947</Url>
      <Description>GOPRO-1830562155-8947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Onderwijsorganisatie, regelgeving ＆ financiën</TermName>
          <TermId xmlns="http://schemas.microsoft.com/office/infopath/2007/PartnerControls">5fbbe23b-2c8c-41dc-a7c6-a3ad781c6d9c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7D8EEF-2D58-4E22-93EA-25D44DA5CB2A}"/>
</file>

<file path=customXml/itemProps3.xml><?xml version="1.0" encoding="utf-8"?>
<ds:datastoreItem xmlns:ds="http://schemas.openxmlformats.org/officeDocument/2006/customXml" ds:itemID="{D625A56C-2A98-4ADE-823F-19FBF0A86F94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5d50ec6-4f68-42b2-af89-bec3c735f1b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032D0F8-122B-4F97-BCB0-4C7C24502FDD}"/>
</file>

<file path=customXml/itemProps5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2C0A9EF-26AB-4929-A311-42B43A6A1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5F489911.dotm</Template>
  <TotalTime>0</TotalTime>
  <Pages>2</Pages>
  <Words>372</Words>
  <Characters>2049</Characters>
  <Application>Microsoft Office Word</Application>
  <DocSecurity>4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</vt:lpstr>
      <vt:lpstr>Basis A4</vt:lpstr>
    </vt:vector>
  </TitlesOfParts>
  <Company>Gramma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6: beslissing beroepscommissie</dc:title>
  <dc:creator>Van Vaerenbergh Greet</dc:creator>
  <cp:lastModifiedBy>Olbrechts Else</cp:lastModifiedBy>
  <cp:revision>2</cp:revision>
  <cp:lastPrinted>2013-12-16T13:47:00Z</cp:lastPrinted>
  <dcterms:created xsi:type="dcterms:W3CDTF">2019-06-13T12:21:00Z</dcterms:created>
  <dcterms:modified xsi:type="dcterms:W3CDTF">2019-06-13T12:21:00Z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3393;#Draaiboeken en handleidingen in het BaO|b35e4943-ff23-4016-8cfe-ea9a54e01af6</vt:lpwstr>
  </property>
  <property fmtid="{D5CDD505-2E9C-101B-9397-08002B2CF9AE}" pid="7" name="GO_Thema2">
    <vt:lpwstr>3325;#Onderwijsorganisatie, regelgeving ＆ financiën|34c17ccd-ed66-4164-8abc-dc673262f2f1</vt:lpwstr>
  </property>
  <property fmtid="{D5CDD505-2E9C-101B-9397-08002B2CF9AE}" pid="8" name="GO_Onderwijsniveau2">
    <vt:lpwstr>3326;#Basisonderwijs|d9e3cb5b-02c3-472f-ab26-b417b1d64ed0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</vt:lpwstr>
  </property>
  <property fmtid="{D5CDD505-2E9C-101B-9397-08002B2CF9AE}" pid="11" name="GOProSchooljaar">
    <vt:lpwstr/>
  </property>
  <property fmtid="{D5CDD505-2E9C-101B-9397-08002B2CF9AE}" pid="12" name="GOProThemas">
    <vt:lpwstr>13;#Onderwijsorganisatie, regelgeving ＆ financiën|5fbbe23b-2c8c-41dc-a7c6-a3ad781c6d9c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1255e2f6-41a2-4fe7-a091-04d8533465fb</vt:lpwstr>
  </property>
</Properties>
</file>