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24"/>
          <w:szCs w:val="24"/>
          <w:lang w:val="nl-NL"/>
        </w:rPr>
        <w:id w:val="22332741"/>
        <w:lock w:val="contentLocked"/>
        <w:placeholder>
          <w:docPart w:val="E73B832A334C408592720919E1F82F5D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24"/>
                    <w:szCs w:val="24"/>
                  </w:rPr>
                  <w:id w:val="22332725"/>
                  <w:placeholder>
                    <w:docPart w:val="7E4A554122424D468758B210C2F446F4"/>
                  </w:placeholder>
                </w:sdtPr>
                <w:sdtEndPr>
                  <w:rPr>
                    <w:sz w:val="48"/>
                    <w:szCs w:val="48"/>
                  </w:rPr>
                </w:sdtEndPr>
                <w:sdtContent>
                  <w:p w:rsidR="004B7994" w:rsidRPr="004B7994" w:rsidRDefault="004B7994" w:rsidP="004B7994">
                    <w:pPr>
                      <w:spacing w:after="0" w:line="240" w:lineRule="auto"/>
                      <w:rPr>
                        <w:color w:val="C3004A" w:themeColor="text2"/>
                        <w:sz w:val="24"/>
                        <w:szCs w:val="24"/>
                      </w:rPr>
                    </w:pPr>
                    <w:r w:rsidRPr="004B7994">
                      <w:rPr>
                        <w:color w:val="C3004A" w:themeColor="text2"/>
                        <w:sz w:val="24"/>
                        <w:szCs w:val="24"/>
                      </w:rPr>
                      <w:t>STAPPENPLAN KIESVERRICHTINGEN SCHOOLRADEN</w:t>
                    </w:r>
                  </w:p>
                  <w:p w:rsidR="004B7994" w:rsidRDefault="004B7994" w:rsidP="004B7994">
                    <w:pPr>
                      <w:spacing w:after="0" w:line="240" w:lineRule="auto"/>
                      <w:rPr>
                        <w:color w:val="C3004A" w:themeColor="text2"/>
                        <w:sz w:val="20"/>
                      </w:rPr>
                    </w:pPr>
                    <w:r w:rsidRPr="004B7994">
                      <w:rPr>
                        <w:color w:val="C3004A" w:themeColor="text2"/>
                        <w:sz w:val="20"/>
                      </w:rPr>
                      <w:t>OP BASIS VAN HET KIESREGLEMENT</w:t>
                    </w:r>
                    <w:r>
                      <w:rPr>
                        <w:color w:val="C3004A" w:themeColor="text2"/>
                        <w:sz w:val="20"/>
                      </w:rPr>
                      <w:t xml:space="preserve"> </w:t>
                    </w:r>
                  </w:p>
                  <w:p w:rsidR="004B7994" w:rsidRDefault="004B7994" w:rsidP="004B7994">
                    <w:pPr>
                      <w:spacing w:after="0" w:line="240" w:lineRule="auto"/>
                      <w:rPr>
                        <w:color w:val="C3004A" w:themeColor="text2"/>
                        <w:sz w:val="20"/>
                      </w:rPr>
                    </w:pPr>
                  </w:p>
                  <w:p w:rsidR="007964E4" w:rsidRPr="004B7994" w:rsidRDefault="009501DC" w:rsidP="004B7994">
                    <w:pPr>
                      <w:spacing w:after="0" w:line="240" w:lineRule="auto"/>
                      <w:rPr>
                        <w:color w:val="C3004A" w:themeColor="text2"/>
                        <w:sz w:val="20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9501DC" w:rsidP="004B7994">
                <w:sdt>
                  <w:sdtPr>
                    <w:tag w:val="afdeling/entiteit"/>
                    <w:id w:val="26200118"/>
                    <w:placeholder>
                      <w:docPart w:val="50B993B458FC4BD3B4C67B35823D5716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907445">
                      <w:t>Onderwijsorganisatie en -personeel</w:t>
                    </w:r>
                  </w:sdtContent>
                </w:sdt>
              </w:p>
            </w:tc>
          </w:tr>
        </w:tbl>
        <w:p w:rsidR="00B360F0" w:rsidRDefault="009501DC" w:rsidP="003B2D8C">
          <w:pPr>
            <w:pStyle w:val="Geenafstand"/>
          </w:pPr>
        </w:p>
      </w:sdtContent>
    </w:sdt>
    <w:tbl>
      <w:tblPr>
        <w:tblStyle w:val="TableNormal"/>
        <w:tblW w:w="0" w:type="auto"/>
        <w:tblInd w:w="6" w:type="dxa"/>
        <w:tblLayout w:type="fixed"/>
        <w:tblLook w:val="01E0" w:firstRow="1" w:lastRow="1" w:firstColumn="1" w:lastColumn="1" w:noHBand="0" w:noVBand="0"/>
      </w:tblPr>
      <w:tblGrid>
        <w:gridCol w:w="2801"/>
        <w:gridCol w:w="6697"/>
      </w:tblGrid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r w:rsidRPr="003B25F8">
              <w:rPr>
                <w:rFonts w:asciiTheme="majorHAnsi" w:hAnsiTheme="majorHAnsi"/>
                <w:sz w:val="21"/>
                <w:szCs w:val="21"/>
              </w:rPr>
              <w:t xml:space="preserve">1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E4428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refertedatum kiesgerechtigdheid en potentiële kandidaatstelling voor de rechtstreekse verkiezingen door en uit de ouders of meerderjarige cursisten (art 1 §2)</w:t>
            </w:r>
          </w:p>
        </w:tc>
      </w:tr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3B25F8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3B25F8">
              <w:rPr>
                <w:rFonts w:asciiTheme="majorHAnsi" w:hAnsiTheme="majorHAnsi"/>
                <w:sz w:val="21"/>
                <w:szCs w:val="21"/>
              </w:rPr>
              <w:t>3</w:t>
            </w:r>
            <w:r w:rsidRPr="003B25F8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E4428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kiesbureau per schoolraad samengesteld (art 4)</w:t>
            </w:r>
          </w:p>
        </w:tc>
      </w:tr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3B25F8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3B25F8">
              <w:rPr>
                <w:rFonts w:asciiTheme="majorHAnsi" w:hAnsiTheme="majorHAnsi"/>
                <w:sz w:val="21"/>
                <w:szCs w:val="21"/>
              </w:rPr>
              <w:t>3</w:t>
            </w:r>
            <w:r w:rsidRPr="003B25F8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E4428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lijst scholen opgesteld door CVD (art 2 §2)</w:t>
            </w:r>
          </w:p>
          <w:p w:rsidR="004B7994" w:rsidRPr="00D25922" w:rsidRDefault="004B7994" w:rsidP="00E4428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door CVD bepaald in welke school of scholen personeel tewerkgesteld, kiesgerechtigd en potentiële kandidaat is (art 1 §3 en art 2 §3)</w:t>
            </w:r>
          </w:p>
        </w:tc>
      </w:tr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2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3B25F8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3B25F8">
              <w:rPr>
                <w:rFonts w:asciiTheme="majorHAnsi" w:hAnsiTheme="majorHAnsi"/>
                <w:sz w:val="21"/>
                <w:szCs w:val="21"/>
              </w:rPr>
              <w:t>7</w:t>
            </w:r>
            <w:r w:rsidRPr="003B25F8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9501DC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AD bezorgt lijst personeel aan elk kiesbureau (art</w:t>
            </w:r>
            <w:r w:rsidR="009501D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 48</w:t>
            </w: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3B25F8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3B25F8">
              <w:rPr>
                <w:rFonts w:asciiTheme="majorHAnsi" w:hAnsiTheme="majorHAnsi"/>
                <w:sz w:val="21"/>
                <w:szCs w:val="21"/>
              </w:rPr>
              <w:t>7</w:t>
            </w:r>
            <w:r w:rsidRPr="003B25F8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E4428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kiezerslijsten opgemaakt door kiesbureau (art 12 §1 en </w:t>
            </w:r>
            <w:r w:rsidRPr="00F22AE8">
              <w:rPr>
                <w:rFonts w:asciiTheme="majorHAnsi" w:hAnsiTheme="majorHAnsi"/>
                <w:sz w:val="21"/>
                <w:szCs w:val="21"/>
                <w:lang w:val="nl-BE"/>
              </w:rPr>
              <w:t>art 31 §1</w:t>
            </w:r>
            <w:r w:rsidR="009501DC">
              <w:rPr>
                <w:rFonts w:asciiTheme="majorHAnsi" w:hAnsiTheme="majorHAnsi"/>
                <w:sz w:val="21"/>
                <w:szCs w:val="21"/>
                <w:lang w:val="nl-BE"/>
              </w:rPr>
              <w:t>, art 50 §1</w:t>
            </w: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3B25F8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3B25F8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3B25F8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10</w:t>
            </w:r>
            <w:r w:rsidRPr="003B25F8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3B25F8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D25922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kiezerslijsten voor de rechtstreekse verkiezingen ter inzage in alle vestigingsplaatsen (art 12 §2</w:t>
            </w:r>
            <w:r w:rsidR="00F22AE8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, </w:t>
            </w: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art 31 §2</w:t>
            </w:r>
            <w:r w:rsidR="00F22AE8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50 §2</w:t>
            </w: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) met vermelding van mogelijkheid tot beroep</w:t>
            </w:r>
          </w:p>
          <w:p w:rsidR="004B7994" w:rsidRPr="00D25922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verklarende brief door kiesbureau naar alle kiesgerechtigden met oproep tot kandidaatstelling (art 8</w:t>
            </w:r>
            <w:r w:rsidR="00E44282" w:rsidRPr="00D25922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</w:t>
            </w: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§1)</w:t>
            </w:r>
          </w:p>
          <w:p w:rsidR="004B7994" w:rsidRPr="00D25922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D25922">
              <w:rPr>
                <w:rFonts w:asciiTheme="majorHAnsi" w:hAnsiTheme="majorHAnsi"/>
                <w:sz w:val="21"/>
                <w:szCs w:val="21"/>
                <w:lang w:val="nl-BE"/>
              </w:rPr>
              <w:t>ruime oproep door kiesbureau tot kandidaatstelling voor coöptatie (art 8 §2)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2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16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AA7B00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indienen van bezwaar bij de voorzitter van het kiesbureau tegen samenstelling kiezerslijsten en lijsten potentiële kandidaten rechtstreekse verkiezingen (art 12 §3</w:t>
            </w:r>
            <w:r w:rsidR="0050601F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3</w:t>
            </w:r>
            <w:r w:rsidR="00AA7B00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0</w:t>
            </w:r>
            <w:r w:rsidR="0050601F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§3</w:t>
            </w:r>
            <w:r w:rsidR="0050601F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</w:t>
            </w:r>
            <w:r w:rsidR="00AA7B00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49</w:t>
            </w:r>
            <w:r w:rsidR="0050601F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§3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21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A22E9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definitief afsluiten kiezerslijsten rechtstreekse verkiezingen (art 12 §3</w:t>
            </w:r>
            <w:r w:rsidR="00A22E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3</w:t>
            </w:r>
            <w:r w:rsidR="00A22E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§3</w:t>
            </w:r>
            <w:r w:rsidR="00A22E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49 §3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31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oktober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uiterste datum indienen kandidaturen rechtstreekse verkiezingen (art 8 §3)</w:t>
            </w:r>
          </w:p>
          <w:p w:rsidR="004B7994" w:rsidRPr="00253DAC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kiesbureau stelt kandidaat onmiddellijk in kennis van niet aanvaarden kandidatuur (art 9 §1)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Zo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>vlug</w:t>
            </w:r>
            <w:proofErr w:type="spellEnd"/>
            <w:r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mogelijk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eventueel nieuwe oproep voor kandidaten rechtstreekse verkiezingen (art 10 §1)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2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Uiterlijk</w:t>
            </w:r>
            <w:r w:rsidRPr="00253DAC">
              <w:rPr>
                <w:rFonts w:asciiTheme="majorHAnsi" w:hAnsiTheme="majorHAnsi"/>
                <w:spacing w:val="-4"/>
                <w:sz w:val="21"/>
                <w:szCs w:val="21"/>
                <w:lang w:val="nl-BE"/>
              </w:rPr>
              <w:t xml:space="preserve"> </w:t>
            </w:r>
            <w:r w:rsidR="007774E2"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3</w:t>
            </w:r>
            <w:r w:rsidR="007774E2" w:rsidRPr="00253DAC">
              <w:rPr>
                <w:rFonts w:asciiTheme="majorHAnsi" w:hAnsiTheme="majorHAnsi"/>
                <w:spacing w:val="-1"/>
                <w:sz w:val="21"/>
                <w:szCs w:val="21"/>
                <w:vertAlign w:val="superscript"/>
                <w:lang w:val="nl-BE"/>
              </w:rPr>
              <w:t>de</w:t>
            </w:r>
            <w:r w:rsidR="007774E2"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w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erkdag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na</w:t>
            </w:r>
          </w:p>
          <w:p w:rsidR="004B7994" w:rsidRPr="00253DAC" w:rsidRDefault="004B7994" w:rsidP="00C8651C">
            <w:pPr>
              <w:pStyle w:val="TableParagraph"/>
              <w:ind w:left="102" w:right="308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kennisgeving</w:t>
            </w:r>
            <w:r w:rsidRPr="00253DAC">
              <w:rPr>
                <w:rFonts w:asciiTheme="majorHAnsi" w:hAnsiTheme="majorHAnsi"/>
                <w:spacing w:val="-14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niet</w:t>
            </w:r>
            <w:r w:rsidRPr="00253DAC">
              <w:rPr>
                <w:rFonts w:asciiTheme="majorHAnsi" w:hAnsiTheme="majorHAnsi"/>
                <w:spacing w:val="29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aanvaarden</w:t>
            </w:r>
            <w:r w:rsidRPr="00253DAC">
              <w:rPr>
                <w:rFonts w:asciiTheme="majorHAnsi" w:hAnsiTheme="majorHAnsi"/>
                <w:spacing w:val="-24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kandidaturen</w:t>
            </w:r>
            <w:r w:rsidRPr="00253DAC">
              <w:rPr>
                <w:rFonts w:asciiTheme="majorHAnsi" w:hAnsiTheme="majorHAnsi"/>
                <w:spacing w:val="27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rechtstreekse</w:t>
            </w:r>
            <w:r w:rsidRPr="00253DAC">
              <w:rPr>
                <w:rFonts w:asciiTheme="majorHAnsi" w:hAnsiTheme="majorHAnsi"/>
                <w:spacing w:val="-25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verkiezingen</w:t>
            </w:r>
            <w:r w:rsidRPr="00253DAC">
              <w:rPr>
                <w:rFonts w:asciiTheme="majorHAnsi" w:hAnsiTheme="majorHAnsi"/>
                <w:spacing w:val="27"/>
                <w:w w:val="99"/>
                <w:sz w:val="21"/>
                <w:szCs w:val="21"/>
                <w:lang w:val="nl-BE"/>
              </w:rPr>
              <w:t xml:space="preserve"> 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indienen bezwaar bij de voorzitter van het kiesbureau tegen niet aanvaarden kandidatuur rechtstreekse verkiezingen(art 9 §2)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16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november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kiesbureau heeft beslist over alle bezwaren i.v.m. de kandidaturen rechtstreekse verkiezingen (art 9 §2)</w:t>
            </w:r>
          </w:p>
          <w:p w:rsidR="004B7994" w:rsidRPr="00253DAC" w:rsidRDefault="004B7994" w:rsidP="00943F9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definitief afsluiten kandidatenlijsten rechtstreekse verkiezingen (art 13 §1</w:t>
            </w:r>
            <w:r w:rsidR="00261433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3</w:t>
            </w:r>
            <w:r w:rsidR="00261433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</w:t>
            </w:r>
            <w:r w:rsidR="00943F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</w:t>
            </w:r>
            <w:r w:rsidR="00261433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</w:t>
            </w:r>
            <w:r w:rsidR="00EE5180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50 §1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17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november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943F9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kiesbureau deelt kandidaten mee of hun kandidatuur aanvaard is (art 13 §2 en art 3</w:t>
            </w:r>
            <w:r w:rsidR="00943F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§2</w:t>
            </w:r>
            <w:r w:rsidR="00EE5180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50 §2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4B7994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1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december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B7994" w:rsidRPr="00253DAC" w:rsidRDefault="004B7994" w:rsidP="00943F92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oproep tot de kiezers voor de rechtstreekse verkiezingen + toesturen stembiljet (art 16 §1 en art 3</w:t>
            </w:r>
            <w:r w:rsidR="00943F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4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§1</w:t>
            </w:r>
            <w:r w:rsidR="00943F9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</w:t>
            </w:r>
            <w:r w:rsidR="00814430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53 §1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E44282" w:rsidP="00B834BF">
            <w:pPr>
              <w:pStyle w:val="TableParagraph"/>
              <w:spacing w:line="241" w:lineRule="auto"/>
              <w:ind w:left="102" w:right="651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895D59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rechtstreekse schriftelijke verkiezingen (art 11 + art 18 + </w:t>
            </w:r>
            <w:r w:rsidR="007774E2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art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37</w:t>
            </w:r>
            <w:r w:rsidR="004D6A3A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+ art5</w:t>
            </w:r>
            <w:r w:rsidR="00895D59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15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december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895D59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PV rechtstreekse verkiezingen opgesteld en ondertekend (art 26 §1</w:t>
            </w:r>
            <w:r w:rsidR="00895D59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895D59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4 §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</w:t>
            </w:r>
            <w:r w:rsidR="00895D59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</w:t>
            </w:r>
            <w:r w:rsidR="00066D7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art 58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50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3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18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december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7D3C7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uitslag rechtstreekse verkiezingen opgestuurd naar kandidaten en ter inzage in alle vestigingsplaatsen (art 26</w:t>
            </w:r>
            <w:r w:rsidR="00D12DD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§2</w:t>
            </w:r>
            <w:r w:rsidR="00066D7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7D3C7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4 §2</w:t>
            </w:r>
            <w:r w:rsidR="00066D7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en art 59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="00266BCB"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24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december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C78C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indienen bezwaar bij de voorzitter van het kiesbureau tegen het ontwerp van uitslag rechtstreekse verkiezingen (art 28</w:t>
            </w:r>
            <w:r w:rsidR="00FC78C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FC78C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 en art 60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</w:tbl>
    <w:p w:rsidR="003B25F8" w:rsidRPr="00253DAC" w:rsidRDefault="003B25F8">
      <w:r w:rsidRPr="00253DAC">
        <w:br w:type="page"/>
      </w:r>
    </w:p>
    <w:tbl>
      <w:tblPr>
        <w:tblStyle w:val="TableNormal"/>
        <w:tblW w:w="0" w:type="auto"/>
        <w:tblInd w:w="6" w:type="dxa"/>
        <w:tblLayout w:type="fixed"/>
        <w:tblLook w:val="01E0" w:firstRow="1" w:lastRow="1" w:firstColumn="1" w:lastColumn="1" w:noHBand="0" w:noVBand="0"/>
      </w:tblPr>
      <w:tblGrid>
        <w:gridCol w:w="2801"/>
        <w:gridCol w:w="6697"/>
      </w:tblGrid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lastRenderedPageBreak/>
              <w:t>Uiterlijk</w:t>
            </w:r>
            <w:proofErr w:type="spellEnd"/>
            <w:r w:rsidRPr="00253DAC">
              <w:rPr>
                <w:rFonts w:asciiTheme="majorHAnsi" w:hAnsiTheme="majorHAnsi"/>
                <w:spacing w:val="58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20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januari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1D43EE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aanvaarden of verwerpen bezwaar tegen verkiezingsuitslag rechtstreekse verkiezingen door RVB. De klachtindiener wordt schriftelijk over de uitspraak geïnformeerd (art 29 §1</w:t>
            </w:r>
            <w:r w:rsidR="001D43E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1D43E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7 §1 en art 60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58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23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januari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1D43EE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de voorzitter van het kiesbureau deelt de definitieve uitslag rechtstreekse verkiezingen mee aan de kandidaten en legt hem ter inzage in alle vestigingsplaatsen</w:t>
            </w:r>
            <w:r w:rsidR="00D12DD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(art 29 §4</w:t>
            </w:r>
            <w:r w:rsidR="001D43E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1D43E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7 §4 en </w:t>
            </w:r>
            <w:r w:rsidR="009C7EC1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art</w:t>
            </w:r>
            <w:r w:rsidR="006338D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60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1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1</w:t>
            </w:r>
            <w:r w:rsidRPr="00253DAC">
              <w:rPr>
                <w:rFonts w:asciiTheme="majorHAnsi" w:hAnsiTheme="majorHAnsi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februari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uiterste datum indienen kandidaturen coöptatie (art 8 §3)</w:t>
            </w:r>
          </w:p>
          <w:p w:rsidR="00B834BF" w:rsidRPr="00253DAC" w:rsidRDefault="00B834BF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right="343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kiesbureau stelt kandidaat onmiddellijk in kennis van niet aanvaarden kandidatuur (art 9 §1)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9" w:lineRule="auto"/>
              <w:ind w:left="102" w:right="149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Binnen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5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tien</w:t>
            </w:r>
            <w:r w:rsidRPr="00253DAC">
              <w:rPr>
                <w:rFonts w:asciiTheme="majorHAnsi" w:hAnsiTheme="majorHAnsi"/>
                <w:spacing w:val="25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kalenderdagen</w:t>
            </w:r>
            <w:r w:rsidRPr="00253DAC">
              <w:rPr>
                <w:rFonts w:asciiTheme="majorHAnsi" w:hAnsiTheme="majorHAnsi"/>
                <w:spacing w:val="-8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na</w:t>
            </w:r>
            <w:r w:rsidRPr="00253DAC">
              <w:rPr>
                <w:rFonts w:asciiTheme="majorHAnsi" w:hAnsiTheme="majorHAnsi"/>
                <w:spacing w:val="-8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23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kennisgeving</w:t>
            </w:r>
            <w:r w:rsidRPr="00253DAC">
              <w:rPr>
                <w:rFonts w:asciiTheme="majorHAnsi" w:hAnsiTheme="majorHAnsi"/>
                <w:spacing w:val="-1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beslissing</w:t>
            </w:r>
            <w:r w:rsidRPr="00253DAC">
              <w:rPr>
                <w:rFonts w:asciiTheme="majorHAnsi" w:hAnsiTheme="majorHAnsi"/>
                <w:spacing w:val="-13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1"/>
                <w:sz w:val="21"/>
                <w:szCs w:val="21"/>
                <w:lang w:val="nl-BE"/>
              </w:rPr>
              <w:t>RvB</w:t>
            </w:r>
            <w:r w:rsidRPr="00253DAC">
              <w:rPr>
                <w:rFonts w:asciiTheme="majorHAnsi" w:hAnsiTheme="majorHAnsi"/>
                <w:spacing w:val="22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aanvaarden</w:t>
            </w:r>
            <w:r w:rsidRPr="00253DAC">
              <w:rPr>
                <w:rFonts w:asciiTheme="majorHAnsi" w:hAnsiTheme="majorHAnsi"/>
                <w:spacing w:val="-18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bezwaar</w:t>
            </w:r>
            <w:r w:rsidRPr="00253DAC">
              <w:rPr>
                <w:rFonts w:asciiTheme="majorHAnsi" w:hAnsiTheme="majorHAnsi"/>
                <w:spacing w:val="27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rechtstreekse</w:t>
            </w:r>
            <w:r w:rsidR="00266BCB" w:rsidRPr="00253DAC">
              <w:rPr>
                <w:rFonts w:asciiTheme="majorHAnsi" w:hAnsiTheme="majorHAnsi"/>
                <w:spacing w:val="-23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verkiezing: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DA2E0E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eventuele rechtzetting of hertelling voor de rechtstreekse verkiezingen (art 29 §3</w:t>
            </w:r>
            <w:r w:rsidR="00DA2E0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DA2E0E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7 §3 en artikel 60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2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Uiterlijk</w:t>
            </w:r>
            <w:r w:rsidRPr="00253DAC">
              <w:rPr>
                <w:rFonts w:asciiTheme="majorHAnsi" w:hAnsiTheme="majorHAnsi"/>
                <w:spacing w:val="-4"/>
                <w:sz w:val="21"/>
                <w:szCs w:val="21"/>
                <w:lang w:val="nl-BE"/>
              </w:rPr>
              <w:t xml:space="preserve"> </w:t>
            </w:r>
            <w:r w:rsidR="00266BCB"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3</w:t>
            </w:r>
            <w:r w:rsidR="00266BCB" w:rsidRPr="00253DAC">
              <w:rPr>
                <w:rFonts w:asciiTheme="majorHAnsi" w:hAnsiTheme="majorHAnsi"/>
                <w:spacing w:val="-1"/>
                <w:sz w:val="21"/>
                <w:szCs w:val="21"/>
                <w:vertAlign w:val="superscript"/>
                <w:lang w:val="nl-BE"/>
              </w:rPr>
              <w:t>de</w:t>
            </w:r>
            <w:r w:rsidR="00266BCB"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werkdag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na</w:t>
            </w:r>
          </w:p>
          <w:p w:rsidR="00B834BF" w:rsidRPr="00253DAC" w:rsidRDefault="00B834BF" w:rsidP="00C8651C">
            <w:pPr>
              <w:pStyle w:val="TableParagraph"/>
              <w:ind w:left="102" w:right="107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kennisgeving</w:t>
            </w:r>
            <w:r w:rsidRPr="00253DAC">
              <w:rPr>
                <w:rFonts w:asciiTheme="majorHAnsi" w:hAnsiTheme="majorHAnsi"/>
                <w:spacing w:val="-14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niet</w:t>
            </w:r>
            <w:r w:rsidRPr="00253DAC">
              <w:rPr>
                <w:rFonts w:asciiTheme="majorHAnsi" w:hAnsiTheme="majorHAnsi"/>
                <w:spacing w:val="29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aanvaarden</w:t>
            </w:r>
            <w:r w:rsidRPr="00253DAC">
              <w:rPr>
                <w:rFonts w:asciiTheme="majorHAnsi" w:hAnsiTheme="majorHAnsi"/>
                <w:spacing w:val="-2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kandidatuur</w:t>
            </w:r>
            <w:r w:rsidRPr="00253DAC">
              <w:rPr>
                <w:rFonts w:asciiTheme="majorHAnsi" w:hAnsiTheme="majorHAnsi"/>
                <w:spacing w:val="27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coöptatie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indienen bezwaar bij de voorzitter van het kiesbureau tegen niet aanvaarden kandidatuur voor coöptatie (art 9 §3)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1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>16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februari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kiesbureau heeft beslist over alle bezwaren i.v.m. de kandidaturen coöptatie (art 9 §3)</w:t>
            </w:r>
          </w:p>
          <w:p w:rsidR="00B834BF" w:rsidRPr="00253DAC" w:rsidRDefault="00B834BF" w:rsidP="00341BD8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kiesbureau heeft de definitieve kandidatenlijst voor de coöptatie opgesteld en de kandidaten meegedeeld of hun kandidatuur aanvaard is (art </w:t>
            </w:r>
            <w:r w:rsidR="00341BD8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61 §1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9" w:lineRule="auto"/>
              <w:ind w:left="102" w:right="308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Binnen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4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dertig</w:t>
            </w:r>
            <w:r w:rsidRPr="00253DAC">
              <w:rPr>
                <w:rFonts w:asciiTheme="majorHAnsi" w:hAnsiTheme="majorHAnsi"/>
                <w:spacing w:val="-6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dagen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1"/>
                <w:sz w:val="21"/>
                <w:szCs w:val="21"/>
                <w:lang w:val="nl-BE"/>
              </w:rPr>
              <w:t>na</w:t>
            </w:r>
            <w:r w:rsidRPr="00253DAC">
              <w:rPr>
                <w:rFonts w:asciiTheme="majorHAnsi" w:hAnsiTheme="majorHAnsi"/>
                <w:spacing w:val="29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13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kennisgeving</w:t>
            </w:r>
            <w:r w:rsidRPr="00253DAC">
              <w:rPr>
                <w:rFonts w:asciiTheme="majorHAnsi" w:hAnsiTheme="majorHAnsi"/>
                <w:spacing w:val="-10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beslissing</w:t>
            </w:r>
            <w:r w:rsidRPr="00253DAC">
              <w:rPr>
                <w:rFonts w:asciiTheme="majorHAnsi" w:hAnsiTheme="majorHAnsi"/>
                <w:spacing w:val="20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RvB</w:t>
            </w:r>
            <w:r w:rsidRPr="00253DAC">
              <w:rPr>
                <w:rFonts w:asciiTheme="majorHAnsi" w:hAnsiTheme="majorHAnsi"/>
                <w:spacing w:val="-11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aanvaarden</w:t>
            </w:r>
            <w:r w:rsidRPr="00253DAC">
              <w:rPr>
                <w:rFonts w:asciiTheme="majorHAnsi" w:hAnsiTheme="majorHAnsi"/>
                <w:spacing w:val="-11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bezwaar</w:t>
            </w:r>
            <w:r w:rsidRPr="00253DAC">
              <w:rPr>
                <w:rFonts w:asciiTheme="majorHAnsi" w:hAnsiTheme="majorHAnsi"/>
                <w:spacing w:val="21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rechtstreekse</w:t>
            </w:r>
            <w:r w:rsidRPr="00253DAC">
              <w:rPr>
                <w:rFonts w:asciiTheme="majorHAnsi" w:hAnsiTheme="majorHAnsi"/>
                <w:spacing w:val="-2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verkiezing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134A88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eventuele herverkiezing voor de rechtstreekse verkiezingen (art 29 §3</w:t>
            </w:r>
            <w:r w:rsidR="00134A88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,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art 4</w:t>
            </w:r>
            <w:r w:rsidR="00134A88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7 §3 en artikel 60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ind w:left="102" w:right="628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voor</w:t>
            </w:r>
            <w:proofErr w:type="spellEnd"/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de</w:t>
            </w:r>
            <w:r w:rsidRPr="00253DAC">
              <w:rPr>
                <w:rFonts w:asciiTheme="majorHAnsi" w:hAnsiTheme="majorHAnsi"/>
                <w:spacing w:val="24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coöptatieverrichtingen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aanvaarding lidmaatschap door rechtstreeks verkozenen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61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§3)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266BCB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Van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  <w:lang w:val="nl-BE"/>
              </w:rPr>
              <w:t>26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februari</w:t>
            </w:r>
            <w:r w:rsidR="00266BCB" w:rsidRPr="00253DAC"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t.e.m.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10</w:t>
            </w:r>
            <w:r w:rsidRPr="00253DAC">
              <w:rPr>
                <w:rFonts w:asciiTheme="majorHAnsi" w:hAnsiTheme="majorHAnsi"/>
                <w:spacing w:val="56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maart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z w:val="21"/>
                <w:szCs w:val="21"/>
              </w:rPr>
              <w:t>coöptatieverrichtingen</w:t>
            </w:r>
            <w:proofErr w:type="spellEnd"/>
            <w:r w:rsidRPr="00253DAC">
              <w:rPr>
                <w:rFonts w:asciiTheme="majorHAnsi" w:hAnsiTheme="majorHAnsi"/>
                <w:sz w:val="21"/>
                <w:szCs w:val="21"/>
              </w:rPr>
              <w:t xml:space="preserve"> (art </w:t>
            </w:r>
            <w:r w:rsidR="00F25456" w:rsidRPr="00253DAC">
              <w:rPr>
                <w:rFonts w:asciiTheme="majorHAnsi" w:hAnsiTheme="majorHAnsi"/>
                <w:sz w:val="21"/>
                <w:szCs w:val="21"/>
              </w:rPr>
              <w:t>63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834BF">
            <w:pPr>
              <w:pStyle w:val="TableParagraph"/>
              <w:spacing w:line="238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Pr="00253DAC">
              <w:rPr>
                <w:rFonts w:asciiTheme="majorHAnsi" w:hAnsiTheme="majorHAnsi"/>
                <w:spacing w:val="1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>10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maart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PV coöptatieverrichtingen opgemaakt en ondertekend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64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§1)</w:t>
            </w:r>
          </w:p>
        </w:tc>
      </w:tr>
      <w:tr w:rsidR="00B337FB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37FB" w:rsidRPr="00253DAC" w:rsidRDefault="00B337FB" w:rsidP="00B337FB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="00266BCB"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13</w:t>
            </w:r>
            <w:r w:rsidRPr="00253DAC">
              <w:rPr>
                <w:rFonts w:asciiTheme="majorHAnsi" w:hAnsiTheme="majorHAnsi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maart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37FB" w:rsidRPr="00253DAC" w:rsidRDefault="00B337FB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uitslag coöptatieverrichtingen door de voorzitter kiesbureau naar de kandidaten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64 §2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="00266BCB"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18</w:t>
            </w:r>
            <w:r w:rsidRPr="00253DAC">
              <w:rPr>
                <w:rFonts w:asciiTheme="majorHAnsi" w:hAnsiTheme="majorHAnsi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maart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indienen bezwaar tegen uitslag coöptatie bij de voorzitter van het kiesbureau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65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§1)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Uiterlijk</w:t>
            </w:r>
            <w:proofErr w:type="spellEnd"/>
            <w:r w:rsidR="00266BCB" w:rsidRPr="00253DAC">
              <w:rPr>
                <w:rFonts w:asciiTheme="majorHAnsi" w:hAnsiTheme="majorHAnsi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25</w:t>
            </w:r>
            <w:r w:rsidRPr="00253DAC">
              <w:rPr>
                <w:rFonts w:asciiTheme="majorHAnsi" w:hAnsiTheme="majorHAnsi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maart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bezwaarschrift i.v.m. de coöptatie afgehandeld door RVB en klachtindiener schriftelijk verwittigd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65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§2)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9" w:lineRule="auto"/>
              <w:ind w:left="102" w:right="352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Binnen</w:t>
            </w:r>
            <w:r w:rsidRPr="00253DAC">
              <w:rPr>
                <w:rFonts w:asciiTheme="majorHAnsi" w:hAnsiTheme="majorHAnsi"/>
                <w:spacing w:val="-1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10</w:t>
            </w:r>
            <w:r w:rsidRPr="00253DAC">
              <w:rPr>
                <w:rFonts w:asciiTheme="majorHAnsi" w:hAnsiTheme="majorHAnsi"/>
                <w:spacing w:val="-11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kalenderdagen,</w:t>
            </w:r>
            <w:r w:rsidRPr="00253DAC">
              <w:rPr>
                <w:rFonts w:asciiTheme="majorHAnsi" w:hAnsiTheme="majorHAnsi"/>
                <w:spacing w:val="28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maar</w:t>
            </w:r>
            <w:r w:rsidRPr="00253DAC">
              <w:rPr>
                <w:rFonts w:asciiTheme="majorHAnsi" w:hAnsiTheme="majorHAnsi"/>
                <w:spacing w:val="-6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alleszins</w:t>
            </w:r>
            <w:r w:rsidRPr="00253DAC">
              <w:rPr>
                <w:rFonts w:asciiTheme="majorHAnsi" w:hAnsiTheme="majorHAnsi"/>
                <w:spacing w:val="-5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voor</w:t>
            </w:r>
            <w:r w:rsidRPr="00253DAC">
              <w:rPr>
                <w:rFonts w:asciiTheme="majorHAnsi" w:hAnsiTheme="majorHAnsi"/>
                <w:spacing w:val="-5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1</w:t>
            </w:r>
            <w:r w:rsidRPr="00253DAC">
              <w:rPr>
                <w:rFonts w:asciiTheme="majorHAnsi" w:hAnsiTheme="majorHAnsi"/>
                <w:spacing w:val="-4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april</w:t>
            </w:r>
            <w:r w:rsidRPr="00253DAC">
              <w:rPr>
                <w:rFonts w:asciiTheme="majorHAnsi" w:hAnsiTheme="majorHAnsi"/>
                <w:spacing w:val="29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van</w:t>
            </w:r>
            <w:r w:rsidRPr="00253DAC">
              <w:rPr>
                <w:rFonts w:asciiTheme="majorHAnsi" w:hAnsiTheme="majorHAnsi"/>
                <w:spacing w:val="-6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kiesperiode,</w:t>
            </w:r>
            <w:r w:rsidRPr="00253DAC">
              <w:rPr>
                <w:rFonts w:asciiTheme="majorHAnsi" w:hAnsiTheme="majorHAnsi"/>
                <w:spacing w:val="-7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1"/>
                <w:sz w:val="21"/>
                <w:szCs w:val="21"/>
                <w:lang w:val="nl-BE"/>
              </w:rPr>
              <w:t>na</w:t>
            </w:r>
            <w:r w:rsidRPr="00253DAC">
              <w:rPr>
                <w:rFonts w:asciiTheme="majorHAnsi" w:hAnsiTheme="majorHAnsi"/>
                <w:spacing w:val="23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kennisgeving</w:t>
            </w:r>
            <w:r w:rsidRPr="00253DAC">
              <w:rPr>
                <w:rFonts w:asciiTheme="majorHAnsi" w:hAnsiTheme="majorHAnsi"/>
                <w:spacing w:val="-20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beslissing</w:t>
            </w:r>
            <w:r w:rsidRPr="00253DAC">
              <w:rPr>
                <w:rFonts w:asciiTheme="majorHAnsi" w:hAnsiTheme="majorHAnsi"/>
                <w:spacing w:val="22"/>
                <w:w w:val="99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>tegen</w:t>
            </w:r>
            <w:r w:rsidRPr="00253DAC">
              <w:rPr>
                <w:rFonts w:asciiTheme="majorHAnsi" w:hAnsiTheme="majorHAnsi"/>
                <w:spacing w:val="-12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bezwaar</w:t>
            </w:r>
            <w:r w:rsidRPr="00253DAC">
              <w:rPr>
                <w:rFonts w:asciiTheme="majorHAnsi" w:hAnsiTheme="majorHAnsi"/>
                <w:spacing w:val="-10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coöptatie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z w:val="21"/>
                <w:szCs w:val="21"/>
              </w:rPr>
              <w:t>hercoöptatie</w:t>
            </w:r>
            <w:proofErr w:type="spellEnd"/>
            <w:r w:rsidRPr="00253DAC">
              <w:rPr>
                <w:rFonts w:asciiTheme="majorHAnsi" w:hAnsiTheme="majorHAnsi"/>
                <w:sz w:val="21"/>
                <w:szCs w:val="21"/>
              </w:rPr>
              <w:t xml:space="preserve"> (art </w:t>
            </w:r>
            <w:r w:rsidR="00F25456" w:rsidRPr="00253DAC">
              <w:rPr>
                <w:rFonts w:asciiTheme="majorHAnsi" w:hAnsiTheme="majorHAnsi"/>
                <w:sz w:val="21"/>
                <w:szCs w:val="21"/>
              </w:rPr>
              <w:t>65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 xml:space="preserve"> §4)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ind w:left="102" w:right="371"/>
              <w:rPr>
                <w:rFonts w:asciiTheme="majorHAnsi" w:eastAsia="Arial" w:hAnsiTheme="majorHAnsi" w:cs="Arial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Van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zodra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uitslag van</w:t>
            </w:r>
            <w:r w:rsidRPr="00253DAC">
              <w:rPr>
                <w:rFonts w:asciiTheme="majorHAnsi" w:hAnsiTheme="majorHAnsi"/>
                <w:spacing w:val="23"/>
                <w:sz w:val="21"/>
                <w:szCs w:val="21"/>
                <w:lang w:val="nl-BE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de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  <w:lang w:val="nl-BE"/>
              </w:rPr>
              <w:t xml:space="preserve"> coöptatie definitief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is</w:t>
            </w:r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F2545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de voorzitter van het kiesbureau deelt de definitieve uitslag coöptatie mee aan de kandidaten en legt hem ter inzage in alle vestigingsplaatsen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65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 §5)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8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z w:val="21"/>
                <w:szCs w:val="21"/>
              </w:rPr>
              <w:t>Voor</w:t>
            </w:r>
            <w:proofErr w:type="spellEnd"/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 xml:space="preserve"> </w:t>
            </w:r>
            <w:r w:rsidRPr="00253DAC">
              <w:rPr>
                <w:rFonts w:asciiTheme="majorHAnsi" w:hAnsiTheme="majorHAnsi"/>
                <w:sz w:val="21"/>
                <w:szCs w:val="21"/>
              </w:rPr>
              <w:t>1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>april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D12DD6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schoolraden moeten samengesteld zijn (art </w:t>
            </w:r>
            <w:r w:rsidR="00F25456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66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  <w:p w:rsidR="00B834BF" w:rsidRPr="00253DAC" w:rsidRDefault="00B834BF" w:rsidP="00C6005D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vooraleer het lidmaatschap van de schoolraad op te nemen moet elk lid het lidmaatschap aanvaarden (art </w:t>
            </w:r>
            <w:r w:rsidR="00C6005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67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B834BF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6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Vanaf</w:t>
            </w:r>
            <w:proofErr w:type="spellEnd"/>
            <w:r w:rsidRPr="00253DAC">
              <w:rPr>
                <w:rFonts w:asciiTheme="majorHAnsi" w:hAnsiTheme="majorHAnsi"/>
                <w:sz w:val="21"/>
                <w:szCs w:val="21"/>
              </w:rPr>
              <w:t xml:space="preserve"> 1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2"/>
                <w:sz w:val="21"/>
                <w:szCs w:val="21"/>
              </w:rPr>
              <w:t>april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C6005D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de schoolraden nemen hun bevoegdheden op (art </w:t>
            </w:r>
            <w:r w:rsidR="00C6005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66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  <w:tr w:rsidR="00253DAC" w:rsidRPr="00253DAC" w:rsidTr="003B25F8">
        <w:tc>
          <w:tcPr>
            <w:tcW w:w="2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B337FB">
            <w:pPr>
              <w:pStyle w:val="TableParagraph"/>
              <w:spacing w:line="238" w:lineRule="exact"/>
              <w:ind w:left="102"/>
              <w:rPr>
                <w:rFonts w:asciiTheme="majorHAnsi" w:eastAsia="Arial" w:hAnsiTheme="majorHAnsi" w:cs="Arial"/>
                <w:sz w:val="21"/>
                <w:szCs w:val="21"/>
              </w:rPr>
            </w:pPr>
            <w:r w:rsidRPr="00253DAC">
              <w:rPr>
                <w:rFonts w:asciiTheme="majorHAnsi" w:hAnsiTheme="majorHAnsi"/>
                <w:sz w:val="21"/>
                <w:szCs w:val="21"/>
              </w:rPr>
              <w:t>Zo</w:t>
            </w:r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vlug</w:t>
            </w:r>
            <w:proofErr w:type="spellEnd"/>
            <w:r w:rsidRPr="00253DAC">
              <w:rPr>
                <w:rFonts w:asciiTheme="majorHAnsi" w:hAnsiTheme="majorHAnsi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253DAC">
              <w:rPr>
                <w:rFonts w:asciiTheme="majorHAnsi" w:hAnsiTheme="majorHAnsi"/>
                <w:spacing w:val="-1"/>
                <w:sz w:val="21"/>
                <w:szCs w:val="21"/>
              </w:rPr>
              <w:t>mogelijk</w:t>
            </w:r>
            <w:proofErr w:type="spellEnd"/>
          </w:p>
        </w:tc>
        <w:tc>
          <w:tcPr>
            <w:tcW w:w="6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834BF" w:rsidRPr="00253DAC" w:rsidRDefault="00B834BF" w:rsidP="00C6005D">
            <w:pPr>
              <w:pStyle w:val="TableParagraph"/>
              <w:numPr>
                <w:ilvl w:val="0"/>
                <w:numId w:val="19"/>
              </w:numPr>
              <w:tabs>
                <w:tab w:val="left" w:pos="807"/>
              </w:tabs>
              <w:spacing w:line="250" w:lineRule="exact"/>
              <w:ind w:left="318" w:hanging="284"/>
              <w:rPr>
                <w:rFonts w:asciiTheme="majorHAnsi" w:hAnsiTheme="majorHAnsi"/>
                <w:sz w:val="21"/>
                <w:szCs w:val="21"/>
                <w:lang w:val="nl-BE"/>
              </w:rPr>
            </w:pP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 xml:space="preserve">de directeur legt de lijst met de volledige samenstelling van de schoolraad ter inzage in alle vestigingsplaatsen, stuurt ze naar de RVB (art </w:t>
            </w:r>
            <w:r w:rsidR="00C6005D" w:rsidRPr="00253DAC">
              <w:rPr>
                <w:rFonts w:asciiTheme="majorHAnsi" w:hAnsiTheme="majorHAnsi"/>
                <w:sz w:val="21"/>
                <w:szCs w:val="21"/>
                <w:lang w:val="nl-BE"/>
              </w:rPr>
              <w:t>68</w:t>
            </w:r>
            <w:r w:rsidRPr="00253DAC">
              <w:rPr>
                <w:rFonts w:asciiTheme="majorHAnsi" w:hAnsiTheme="majorHAnsi"/>
                <w:sz w:val="21"/>
                <w:szCs w:val="21"/>
                <w:lang w:val="nl-BE"/>
              </w:rPr>
              <w:t>)</w:t>
            </w:r>
          </w:p>
        </w:tc>
      </w:tr>
    </w:tbl>
    <w:p w:rsidR="00B834BF" w:rsidRDefault="00B834BF" w:rsidP="005F7857">
      <w:pPr>
        <w:pStyle w:val="Geenafstand"/>
        <w:spacing w:after="180"/>
        <w:rPr>
          <w:lang w:val="nl-BE"/>
        </w:rPr>
      </w:pPr>
      <w:bookmarkStart w:id="1" w:name="_GoBack"/>
      <w:bookmarkEnd w:id="1"/>
    </w:p>
    <w:sectPr w:rsidR="00B834BF" w:rsidSect="00AE094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456" w:rsidRDefault="00F25456" w:rsidP="000A569B">
      <w:r>
        <w:separator/>
      </w:r>
    </w:p>
  </w:endnote>
  <w:endnote w:type="continuationSeparator" w:id="0">
    <w:p w:rsidR="00F25456" w:rsidRDefault="00F2545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6" w:rsidRPr="00A23683" w:rsidRDefault="00F25456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7DDFDA" wp14:editId="6F01945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A3FDBC" wp14:editId="7049D702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t xml:space="preserve"> </w:t>
    </w:r>
  </w:p>
  <w:p w:rsidR="00F25456" w:rsidRPr="00DB3DCD" w:rsidRDefault="00F25456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253DAC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6" w:rsidRPr="00DB3DCD" w:rsidRDefault="00F25456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ab/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456" w:rsidRDefault="00F25456" w:rsidP="000A569B">
      <w:r>
        <w:separator/>
      </w:r>
    </w:p>
  </w:footnote>
  <w:footnote w:type="continuationSeparator" w:id="0">
    <w:p w:rsidR="00F25456" w:rsidRDefault="00F2545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6" w:rsidRDefault="00F25456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6" w:rsidRPr="00F10DD5" w:rsidRDefault="00F25456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C10EE0B" wp14:editId="2088E2E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E74A522" wp14:editId="1BEFE990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5DDFF57A" wp14:editId="73D9440D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D635A10"/>
    <w:multiLevelType w:val="hybridMultilevel"/>
    <w:tmpl w:val="D94A8B6C"/>
    <w:lvl w:ilvl="0" w:tplc="198456DE">
      <w:start w:val="1"/>
      <w:numFmt w:val="bullet"/>
      <w:lvlText w:val="-"/>
      <w:lvlJc w:val="left"/>
      <w:pPr>
        <w:ind w:left="819" w:hanging="348"/>
      </w:pPr>
      <w:rPr>
        <w:rFonts w:ascii="Arial" w:eastAsia="Arial" w:hAnsi="Arial" w:hint="default"/>
        <w:sz w:val="22"/>
        <w:szCs w:val="22"/>
      </w:rPr>
    </w:lvl>
    <w:lvl w:ilvl="1" w:tplc="17AA2E68">
      <w:start w:val="1"/>
      <w:numFmt w:val="bullet"/>
      <w:lvlText w:val="•"/>
      <w:lvlJc w:val="left"/>
      <w:pPr>
        <w:ind w:left="1406" w:hanging="348"/>
      </w:pPr>
      <w:rPr>
        <w:rFonts w:hint="default"/>
      </w:rPr>
    </w:lvl>
    <w:lvl w:ilvl="2" w:tplc="A41AF79A">
      <w:start w:val="1"/>
      <w:numFmt w:val="bullet"/>
      <w:lvlText w:val="•"/>
      <w:lvlJc w:val="left"/>
      <w:pPr>
        <w:ind w:left="1992" w:hanging="348"/>
      </w:pPr>
      <w:rPr>
        <w:rFonts w:hint="default"/>
      </w:rPr>
    </w:lvl>
    <w:lvl w:ilvl="3" w:tplc="82463F4E">
      <w:start w:val="1"/>
      <w:numFmt w:val="bullet"/>
      <w:lvlText w:val="•"/>
      <w:lvlJc w:val="left"/>
      <w:pPr>
        <w:ind w:left="2578" w:hanging="348"/>
      </w:pPr>
      <w:rPr>
        <w:rFonts w:hint="default"/>
      </w:rPr>
    </w:lvl>
    <w:lvl w:ilvl="4" w:tplc="1994A45E">
      <w:start w:val="1"/>
      <w:numFmt w:val="bullet"/>
      <w:lvlText w:val="•"/>
      <w:lvlJc w:val="left"/>
      <w:pPr>
        <w:ind w:left="3164" w:hanging="348"/>
      </w:pPr>
      <w:rPr>
        <w:rFonts w:hint="default"/>
      </w:rPr>
    </w:lvl>
    <w:lvl w:ilvl="5" w:tplc="19BC9C0C">
      <w:start w:val="1"/>
      <w:numFmt w:val="bullet"/>
      <w:lvlText w:val="•"/>
      <w:lvlJc w:val="left"/>
      <w:pPr>
        <w:ind w:left="3750" w:hanging="348"/>
      </w:pPr>
      <w:rPr>
        <w:rFonts w:hint="default"/>
      </w:rPr>
    </w:lvl>
    <w:lvl w:ilvl="6" w:tplc="FE3A9A72">
      <w:start w:val="1"/>
      <w:numFmt w:val="bullet"/>
      <w:lvlText w:val="•"/>
      <w:lvlJc w:val="left"/>
      <w:pPr>
        <w:ind w:left="4337" w:hanging="348"/>
      </w:pPr>
      <w:rPr>
        <w:rFonts w:hint="default"/>
      </w:rPr>
    </w:lvl>
    <w:lvl w:ilvl="7" w:tplc="6CE2A0D4">
      <w:start w:val="1"/>
      <w:numFmt w:val="bullet"/>
      <w:lvlText w:val="•"/>
      <w:lvlJc w:val="left"/>
      <w:pPr>
        <w:ind w:left="4923" w:hanging="348"/>
      </w:pPr>
      <w:rPr>
        <w:rFonts w:hint="default"/>
      </w:rPr>
    </w:lvl>
    <w:lvl w:ilvl="8" w:tplc="950EA7A8">
      <w:start w:val="1"/>
      <w:numFmt w:val="bullet"/>
      <w:lvlText w:val="•"/>
      <w:lvlJc w:val="left"/>
      <w:pPr>
        <w:ind w:left="5509" w:hanging="348"/>
      </w:pPr>
      <w:rPr>
        <w:rFonts w:hint="default"/>
      </w:rPr>
    </w:lvl>
  </w:abstractNum>
  <w:abstractNum w:abstractNumId="2">
    <w:nsid w:val="362D284A"/>
    <w:multiLevelType w:val="hybridMultilevel"/>
    <w:tmpl w:val="6912714C"/>
    <w:lvl w:ilvl="0" w:tplc="1A324B3A">
      <w:start w:val="1"/>
      <w:numFmt w:val="bullet"/>
      <w:lvlText w:val="-"/>
      <w:lvlJc w:val="left"/>
      <w:pPr>
        <w:ind w:left="536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37AC78A9"/>
    <w:multiLevelType w:val="hybridMultilevel"/>
    <w:tmpl w:val="A2EE230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2B7FFA"/>
    <w:multiLevelType w:val="hybridMultilevel"/>
    <w:tmpl w:val="E6422CC2"/>
    <w:lvl w:ilvl="0" w:tplc="6842070E">
      <w:start w:val="1"/>
      <w:numFmt w:val="bullet"/>
      <w:lvlText w:val="-"/>
      <w:lvlJc w:val="left"/>
      <w:pPr>
        <w:ind w:left="819" w:hanging="348"/>
      </w:pPr>
      <w:rPr>
        <w:rFonts w:ascii="Arial" w:eastAsia="Arial" w:hAnsi="Arial" w:hint="default"/>
        <w:sz w:val="22"/>
        <w:szCs w:val="22"/>
      </w:rPr>
    </w:lvl>
    <w:lvl w:ilvl="1" w:tplc="20081E8E">
      <w:start w:val="1"/>
      <w:numFmt w:val="bullet"/>
      <w:lvlText w:val="•"/>
      <w:lvlJc w:val="left"/>
      <w:pPr>
        <w:ind w:left="1406" w:hanging="348"/>
      </w:pPr>
      <w:rPr>
        <w:rFonts w:hint="default"/>
      </w:rPr>
    </w:lvl>
    <w:lvl w:ilvl="2" w:tplc="75549DDA">
      <w:start w:val="1"/>
      <w:numFmt w:val="bullet"/>
      <w:lvlText w:val="•"/>
      <w:lvlJc w:val="left"/>
      <w:pPr>
        <w:ind w:left="1992" w:hanging="348"/>
      </w:pPr>
      <w:rPr>
        <w:rFonts w:hint="default"/>
      </w:rPr>
    </w:lvl>
    <w:lvl w:ilvl="3" w:tplc="24A4ED48">
      <w:start w:val="1"/>
      <w:numFmt w:val="bullet"/>
      <w:lvlText w:val="•"/>
      <w:lvlJc w:val="left"/>
      <w:pPr>
        <w:ind w:left="2578" w:hanging="348"/>
      </w:pPr>
      <w:rPr>
        <w:rFonts w:hint="default"/>
      </w:rPr>
    </w:lvl>
    <w:lvl w:ilvl="4" w:tplc="8E8AB698">
      <w:start w:val="1"/>
      <w:numFmt w:val="bullet"/>
      <w:lvlText w:val="•"/>
      <w:lvlJc w:val="left"/>
      <w:pPr>
        <w:ind w:left="3164" w:hanging="348"/>
      </w:pPr>
      <w:rPr>
        <w:rFonts w:hint="default"/>
      </w:rPr>
    </w:lvl>
    <w:lvl w:ilvl="5" w:tplc="83EC9B98">
      <w:start w:val="1"/>
      <w:numFmt w:val="bullet"/>
      <w:lvlText w:val="•"/>
      <w:lvlJc w:val="left"/>
      <w:pPr>
        <w:ind w:left="3750" w:hanging="348"/>
      </w:pPr>
      <w:rPr>
        <w:rFonts w:hint="default"/>
      </w:rPr>
    </w:lvl>
    <w:lvl w:ilvl="6" w:tplc="C70E11FA">
      <w:start w:val="1"/>
      <w:numFmt w:val="bullet"/>
      <w:lvlText w:val="•"/>
      <w:lvlJc w:val="left"/>
      <w:pPr>
        <w:ind w:left="4337" w:hanging="348"/>
      </w:pPr>
      <w:rPr>
        <w:rFonts w:hint="default"/>
      </w:rPr>
    </w:lvl>
    <w:lvl w:ilvl="7" w:tplc="E5F0CA2C">
      <w:start w:val="1"/>
      <w:numFmt w:val="bullet"/>
      <w:lvlText w:val="•"/>
      <w:lvlJc w:val="left"/>
      <w:pPr>
        <w:ind w:left="4923" w:hanging="348"/>
      </w:pPr>
      <w:rPr>
        <w:rFonts w:hint="default"/>
      </w:rPr>
    </w:lvl>
    <w:lvl w:ilvl="8" w:tplc="7B46BAEE">
      <w:start w:val="1"/>
      <w:numFmt w:val="bullet"/>
      <w:lvlText w:val="•"/>
      <w:lvlJc w:val="left"/>
      <w:pPr>
        <w:ind w:left="5509" w:hanging="348"/>
      </w:pPr>
      <w:rPr>
        <w:rFonts w:hint="default"/>
      </w:rPr>
    </w:lvl>
  </w:abstractNum>
  <w:abstractNum w:abstractNumId="6">
    <w:nsid w:val="447C792F"/>
    <w:multiLevelType w:val="hybridMultilevel"/>
    <w:tmpl w:val="9D4CEF30"/>
    <w:lvl w:ilvl="0" w:tplc="08130003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7">
    <w:nsid w:val="51670FEB"/>
    <w:multiLevelType w:val="hybridMultilevel"/>
    <w:tmpl w:val="D43461A6"/>
    <w:lvl w:ilvl="0" w:tplc="B7B4FB34">
      <w:start w:val="1"/>
      <w:numFmt w:val="bullet"/>
      <w:lvlText w:val="-"/>
      <w:lvlJc w:val="left"/>
      <w:pPr>
        <w:ind w:left="819" w:hanging="348"/>
      </w:pPr>
      <w:rPr>
        <w:rFonts w:ascii="Arial" w:eastAsia="Arial" w:hAnsi="Arial" w:hint="default"/>
        <w:sz w:val="22"/>
        <w:szCs w:val="22"/>
      </w:rPr>
    </w:lvl>
    <w:lvl w:ilvl="1" w:tplc="83F021A2">
      <w:start w:val="1"/>
      <w:numFmt w:val="bullet"/>
      <w:lvlText w:val="•"/>
      <w:lvlJc w:val="left"/>
      <w:pPr>
        <w:ind w:left="1406" w:hanging="348"/>
      </w:pPr>
      <w:rPr>
        <w:rFonts w:hint="default"/>
      </w:rPr>
    </w:lvl>
    <w:lvl w:ilvl="2" w:tplc="CBE80C06">
      <w:start w:val="1"/>
      <w:numFmt w:val="bullet"/>
      <w:lvlText w:val="•"/>
      <w:lvlJc w:val="left"/>
      <w:pPr>
        <w:ind w:left="1992" w:hanging="348"/>
      </w:pPr>
      <w:rPr>
        <w:rFonts w:hint="default"/>
      </w:rPr>
    </w:lvl>
    <w:lvl w:ilvl="3" w:tplc="86B2DA6A">
      <w:start w:val="1"/>
      <w:numFmt w:val="bullet"/>
      <w:lvlText w:val="•"/>
      <w:lvlJc w:val="left"/>
      <w:pPr>
        <w:ind w:left="2578" w:hanging="348"/>
      </w:pPr>
      <w:rPr>
        <w:rFonts w:hint="default"/>
      </w:rPr>
    </w:lvl>
    <w:lvl w:ilvl="4" w:tplc="B3AEB360">
      <w:start w:val="1"/>
      <w:numFmt w:val="bullet"/>
      <w:lvlText w:val="•"/>
      <w:lvlJc w:val="left"/>
      <w:pPr>
        <w:ind w:left="3164" w:hanging="348"/>
      </w:pPr>
      <w:rPr>
        <w:rFonts w:hint="default"/>
      </w:rPr>
    </w:lvl>
    <w:lvl w:ilvl="5" w:tplc="F43A18DC">
      <w:start w:val="1"/>
      <w:numFmt w:val="bullet"/>
      <w:lvlText w:val="•"/>
      <w:lvlJc w:val="left"/>
      <w:pPr>
        <w:ind w:left="3750" w:hanging="348"/>
      </w:pPr>
      <w:rPr>
        <w:rFonts w:hint="default"/>
      </w:rPr>
    </w:lvl>
    <w:lvl w:ilvl="6" w:tplc="1932E11C">
      <w:start w:val="1"/>
      <w:numFmt w:val="bullet"/>
      <w:lvlText w:val="•"/>
      <w:lvlJc w:val="left"/>
      <w:pPr>
        <w:ind w:left="4337" w:hanging="348"/>
      </w:pPr>
      <w:rPr>
        <w:rFonts w:hint="default"/>
      </w:rPr>
    </w:lvl>
    <w:lvl w:ilvl="7" w:tplc="AFE6AAA6">
      <w:start w:val="1"/>
      <w:numFmt w:val="bullet"/>
      <w:lvlText w:val="•"/>
      <w:lvlJc w:val="left"/>
      <w:pPr>
        <w:ind w:left="4923" w:hanging="348"/>
      </w:pPr>
      <w:rPr>
        <w:rFonts w:hint="default"/>
      </w:rPr>
    </w:lvl>
    <w:lvl w:ilvl="8" w:tplc="1ED2CA1E">
      <w:start w:val="1"/>
      <w:numFmt w:val="bullet"/>
      <w:lvlText w:val="•"/>
      <w:lvlJc w:val="left"/>
      <w:pPr>
        <w:ind w:left="5509" w:hanging="348"/>
      </w:pPr>
      <w:rPr>
        <w:rFonts w:hint="default"/>
      </w:rPr>
    </w:lvl>
  </w:abstractNum>
  <w:abstractNum w:abstractNumId="8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9">
    <w:nsid w:val="778D2DF7"/>
    <w:multiLevelType w:val="hybridMultilevel"/>
    <w:tmpl w:val="0FA20B42"/>
    <w:lvl w:ilvl="0" w:tplc="68B0C516">
      <w:start w:val="1"/>
      <w:numFmt w:val="bullet"/>
      <w:lvlText w:val="-"/>
      <w:lvlJc w:val="left"/>
      <w:pPr>
        <w:ind w:left="819" w:hanging="348"/>
      </w:pPr>
      <w:rPr>
        <w:rFonts w:ascii="Arial" w:eastAsia="Arial" w:hAnsi="Arial" w:hint="default"/>
        <w:sz w:val="21"/>
        <w:szCs w:val="21"/>
      </w:rPr>
    </w:lvl>
    <w:lvl w:ilvl="1" w:tplc="7EAE5760">
      <w:start w:val="1"/>
      <w:numFmt w:val="bullet"/>
      <w:lvlText w:val="•"/>
      <w:lvlJc w:val="left"/>
      <w:pPr>
        <w:ind w:left="1406" w:hanging="348"/>
      </w:pPr>
      <w:rPr>
        <w:rFonts w:hint="default"/>
      </w:rPr>
    </w:lvl>
    <w:lvl w:ilvl="2" w:tplc="8550B074">
      <w:start w:val="1"/>
      <w:numFmt w:val="bullet"/>
      <w:lvlText w:val="•"/>
      <w:lvlJc w:val="left"/>
      <w:pPr>
        <w:ind w:left="1992" w:hanging="348"/>
      </w:pPr>
      <w:rPr>
        <w:rFonts w:hint="default"/>
      </w:rPr>
    </w:lvl>
    <w:lvl w:ilvl="3" w:tplc="C40487F0">
      <w:start w:val="1"/>
      <w:numFmt w:val="bullet"/>
      <w:lvlText w:val="•"/>
      <w:lvlJc w:val="left"/>
      <w:pPr>
        <w:ind w:left="2578" w:hanging="348"/>
      </w:pPr>
      <w:rPr>
        <w:rFonts w:hint="default"/>
      </w:rPr>
    </w:lvl>
    <w:lvl w:ilvl="4" w:tplc="9B9AF9F0">
      <w:start w:val="1"/>
      <w:numFmt w:val="bullet"/>
      <w:lvlText w:val="•"/>
      <w:lvlJc w:val="left"/>
      <w:pPr>
        <w:ind w:left="3164" w:hanging="348"/>
      </w:pPr>
      <w:rPr>
        <w:rFonts w:hint="default"/>
      </w:rPr>
    </w:lvl>
    <w:lvl w:ilvl="5" w:tplc="1B8E839C">
      <w:start w:val="1"/>
      <w:numFmt w:val="bullet"/>
      <w:lvlText w:val="•"/>
      <w:lvlJc w:val="left"/>
      <w:pPr>
        <w:ind w:left="3750" w:hanging="348"/>
      </w:pPr>
      <w:rPr>
        <w:rFonts w:hint="default"/>
      </w:rPr>
    </w:lvl>
    <w:lvl w:ilvl="6" w:tplc="8C005E84">
      <w:start w:val="1"/>
      <w:numFmt w:val="bullet"/>
      <w:lvlText w:val="•"/>
      <w:lvlJc w:val="left"/>
      <w:pPr>
        <w:ind w:left="4337" w:hanging="348"/>
      </w:pPr>
      <w:rPr>
        <w:rFonts w:hint="default"/>
      </w:rPr>
    </w:lvl>
    <w:lvl w:ilvl="7" w:tplc="4D6EE270">
      <w:start w:val="1"/>
      <w:numFmt w:val="bullet"/>
      <w:lvlText w:val="•"/>
      <w:lvlJc w:val="left"/>
      <w:pPr>
        <w:ind w:left="4923" w:hanging="348"/>
      </w:pPr>
      <w:rPr>
        <w:rFonts w:hint="default"/>
      </w:rPr>
    </w:lvl>
    <w:lvl w:ilvl="8" w:tplc="6EC850C2">
      <w:start w:val="1"/>
      <w:numFmt w:val="bullet"/>
      <w:lvlText w:val="•"/>
      <w:lvlJc w:val="left"/>
      <w:pPr>
        <w:ind w:left="5509" w:hanging="348"/>
      </w:pPr>
      <w:rPr>
        <w:rFonts w:hint="default"/>
      </w:rPr>
    </w:lvl>
  </w:abstractNum>
  <w:abstractNum w:abstractNumId="10">
    <w:nsid w:val="78634C96"/>
    <w:multiLevelType w:val="hybridMultilevel"/>
    <w:tmpl w:val="A5B47E40"/>
    <w:lvl w:ilvl="0" w:tplc="01F20386">
      <w:start w:val="1"/>
      <w:numFmt w:val="bullet"/>
      <w:lvlText w:val="-"/>
      <w:lvlJc w:val="left"/>
      <w:pPr>
        <w:ind w:left="819" w:hanging="348"/>
      </w:pPr>
      <w:rPr>
        <w:rFonts w:ascii="Arial" w:eastAsia="Arial" w:hAnsi="Arial" w:hint="default"/>
        <w:sz w:val="22"/>
        <w:szCs w:val="22"/>
      </w:rPr>
    </w:lvl>
    <w:lvl w:ilvl="1" w:tplc="95520728">
      <w:start w:val="1"/>
      <w:numFmt w:val="bullet"/>
      <w:lvlText w:val="•"/>
      <w:lvlJc w:val="left"/>
      <w:pPr>
        <w:ind w:left="1406" w:hanging="348"/>
      </w:pPr>
      <w:rPr>
        <w:rFonts w:hint="default"/>
      </w:rPr>
    </w:lvl>
    <w:lvl w:ilvl="2" w:tplc="09C06854">
      <w:start w:val="1"/>
      <w:numFmt w:val="bullet"/>
      <w:lvlText w:val="•"/>
      <w:lvlJc w:val="left"/>
      <w:pPr>
        <w:ind w:left="1992" w:hanging="348"/>
      </w:pPr>
      <w:rPr>
        <w:rFonts w:hint="default"/>
      </w:rPr>
    </w:lvl>
    <w:lvl w:ilvl="3" w:tplc="D4740D34">
      <w:start w:val="1"/>
      <w:numFmt w:val="bullet"/>
      <w:lvlText w:val="•"/>
      <w:lvlJc w:val="left"/>
      <w:pPr>
        <w:ind w:left="2578" w:hanging="348"/>
      </w:pPr>
      <w:rPr>
        <w:rFonts w:hint="default"/>
      </w:rPr>
    </w:lvl>
    <w:lvl w:ilvl="4" w:tplc="D3FE55D4">
      <w:start w:val="1"/>
      <w:numFmt w:val="bullet"/>
      <w:lvlText w:val="•"/>
      <w:lvlJc w:val="left"/>
      <w:pPr>
        <w:ind w:left="3164" w:hanging="348"/>
      </w:pPr>
      <w:rPr>
        <w:rFonts w:hint="default"/>
      </w:rPr>
    </w:lvl>
    <w:lvl w:ilvl="5" w:tplc="3DFA2A9E">
      <w:start w:val="1"/>
      <w:numFmt w:val="bullet"/>
      <w:lvlText w:val="•"/>
      <w:lvlJc w:val="left"/>
      <w:pPr>
        <w:ind w:left="3750" w:hanging="348"/>
      </w:pPr>
      <w:rPr>
        <w:rFonts w:hint="default"/>
      </w:rPr>
    </w:lvl>
    <w:lvl w:ilvl="6" w:tplc="60341C9A">
      <w:start w:val="1"/>
      <w:numFmt w:val="bullet"/>
      <w:lvlText w:val="•"/>
      <w:lvlJc w:val="left"/>
      <w:pPr>
        <w:ind w:left="4337" w:hanging="348"/>
      </w:pPr>
      <w:rPr>
        <w:rFonts w:hint="default"/>
      </w:rPr>
    </w:lvl>
    <w:lvl w:ilvl="7" w:tplc="B0F8855C">
      <w:start w:val="1"/>
      <w:numFmt w:val="bullet"/>
      <w:lvlText w:val="•"/>
      <w:lvlJc w:val="left"/>
      <w:pPr>
        <w:ind w:left="4923" w:hanging="348"/>
      </w:pPr>
      <w:rPr>
        <w:rFonts w:hint="default"/>
      </w:rPr>
    </w:lvl>
    <w:lvl w:ilvl="8" w:tplc="B6F2043C">
      <w:start w:val="1"/>
      <w:numFmt w:val="bullet"/>
      <w:lvlText w:val="•"/>
      <w:lvlJc w:val="left"/>
      <w:pPr>
        <w:ind w:left="5509" w:hanging="348"/>
      </w:pPr>
      <w:rPr>
        <w:rFonts w:hint="default"/>
      </w:rPr>
    </w:lvl>
  </w:abstractNum>
  <w:abstractNum w:abstractNumId="11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1"/>
  </w:num>
  <w:num w:numId="5">
    <w:abstractNumId w:val="8"/>
  </w:num>
  <w:num w:numId="6">
    <w:abstractNumId w:val="3"/>
  </w:num>
  <w:num w:numId="7">
    <w:abstractNumId w:val="11"/>
  </w:num>
  <w:num w:numId="8">
    <w:abstractNumId w:val="8"/>
  </w:num>
  <w:num w:numId="9">
    <w:abstractNumId w:val="3"/>
  </w:num>
  <w:num w:numId="10">
    <w:abstractNumId w:val="0"/>
  </w:num>
  <w:num w:numId="11">
    <w:abstractNumId w:val="4"/>
  </w:num>
  <w:num w:numId="12">
    <w:abstractNumId w:val="11"/>
  </w:num>
  <w:num w:numId="13">
    <w:abstractNumId w:val="6"/>
  </w:num>
  <w:num w:numId="14">
    <w:abstractNumId w:val="7"/>
  </w:num>
  <w:num w:numId="15">
    <w:abstractNumId w:val="1"/>
  </w:num>
  <w:num w:numId="16">
    <w:abstractNumId w:val="5"/>
  </w:num>
  <w:num w:numId="17">
    <w:abstractNumId w:val="10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234"/>
    <w:rsid w:val="000501B3"/>
    <w:rsid w:val="00064178"/>
    <w:rsid w:val="00066D7D"/>
    <w:rsid w:val="000678C1"/>
    <w:rsid w:val="000724B5"/>
    <w:rsid w:val="000912E8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4A88"/>
    <w:rsid w:val="0014180A"/>
    <w:rsid w:val="001507EB"/>
    <w:rsid w:val="001527C6"/>
    <w:rsid w:val="0016675E"/>
    <w:rsid w:val="001A628F"/>
    <w:rsid w:val="001C22B2"/>
    <w:rsid w:val="001D08DA"/>
    <w:rsid w:val="001D43EE"/>
    <w:rsid w:val="001D48D2"/>
    <w:rsid w:val="001F360C"/>
    <w:rsid w:val="001F6E94"/>
    <w:rsid w:val="00253DAC"/>
    <w:rsid w:val="00254CD6"/>
    <w:rsid w:val="00261433"/>
    <w:rsid w:val="0026548A"/>
    <w:rsid w:val="00266BCB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41BD8"/>
    <w:rsid w:val="00351AB1"/>
    <w:rsid w:val="00362234"/>
    <w:rsid w:val="00370F3D"/>
    <w:rsid w:val="003906AD"/>
    <w:rsid w:val="003B1E85"/>
    <w:rsid w:val="003B25F8"/>
    <w:rsid w:val="003B2D8C"/>
    <w:rsid w:val="003B38D5"/>
    <w:rsid w:val="003B63C7"/>
    <w:rsid w:val="003E1A46"/>
    <w:rsid w:val="003F01B7"/>
    <w:rsid w:val="00403254"/>
    <w:rsid w:val="00406631"/>
    <w:rsid w:val="0042009C"/>
    <w:rsid w:val="00430419"/>
    <w:rsid w:val="004410B6"/>
    <w:rsid w:val="004410D6"/>
    <w:rsid w:val="0045229E"/>
    <w:rsid w:val="00456523"/>
    <w:rsid w:val="00457095"/>
    <w:rsid w:val="00467011"/>
    <w:rsid w:val="0047113C"/>
    <w:rsid w:val="004B7994"/>
    <w:rsid w:val="004D6A3A"/>
    <w:rsid w:val="004E568B"/>
    <w:rsid w:val="004E68C6"/>
    <w:rsid w:val="004F7C8D"/>
    <w:rsid w:val="0050601F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5F7857"/>
    <w:rsid w:val="00621DAB"/>
    <w:rsid w:val="006338D6"/>
    <w:rsid w:val="00640CD8"/>
    <w:rsid w:val="006608F5"/>
    <w:rsid w:val="00674913"/>
    <w:rsid w:val="0068311E"/>
    <w:rsid w:val="0068475B"/>
    <w:rsid w:val="006D1706"/>
    <w:rsid w:val="0070585B"/>
    <w:rsid w:val="00717CCE"/>
    <w:rsid w:val="00722982"/>
    <w:rsid w:val="00757437"/>
    <w:rsid w:val="007658FB"/>
    <w:rsid w:val="00766FC4"/>
    <w:rsid w:val="007774E2"/>
    <w:rsid w:val="00777F40"/>
    <w:rsid w:val="00780B37"/>
    <w:rsid w:val="00781056"/>
    <w:rsid w:val="0079026B"/>
    <w:rsid w:val="0079385C"/>
    <w:rsid w:val="007964E4"/>
    <w:rsid w:val="007A02E1"/>
    <w:rsid w:val="007A3A7B"/>
    <w:rsid w:val="007C284F"/>
    <w:rsid w:val="007D2679"/>
    <w:rsid w:val="007D3C76"/>
    <w:rsid w:val="007F7282"/>
    <w:rsid w:val="00814430"/>
    <w:rsid w:val="0082033F"/>
    <w:rsid w:val="00853D38"/>
    <w:rsid w:val="00857C2A"/>
    <w:rsid w:val="00863BD5"/>
    <w:rsid w:val="00885F59"/>
    <w:rsid w:val="00891605"/>
    <w:rsid w:val="00895D59"/>
    <w:rsid w:val="008B2515"/>
    <w:rsid w:val="008C2301"/>
    <w:rsid w:val="00907445"/>
    <w:rsid w:val="0091168A"/>
    <w:rsid w:val="00921B1B"/>
    <w:rsid w:val="009312CB"/>
    <w:rsid w:val="00941C4A"/>
    <w:rsid w:val="00943F92"/>
    <w:rsid w:val="00945488"/>
    <w:rsid w:val="009501DC"/>
    <w:rsid w:val="009638F0"/>
    <w:rsid w:val="00975FB1"/>
    <w:rsid w:val="009C7EC1"/>
    <w:rsid w:val="009D2896"/>
    <w:rsid w:val="009D3019"/>
    <w:rsid w:val="009E2C5D"/>
    <w:rsid w:val="009F7F75"/>
    <w:rsid w:val="00A004DF"/>
    <w:rsid w:val="00A22E92"/>
    <w:rsid w:val="00A23683"/>
    <w:rsid w:val="00A25E4C"/>
    <w:rsid w:val="00A41E6F"/>
    <w:rsid w:val="00A70AE9"/>
    <w:rsid w:val="00A91AA0"/>
    <w:rsid w:val="00AA48BE"/>
    <w:rsid w:val="00AA7B00"/>
    <w:rsid w:val="00AD0127"/>
    <w:rsid w:val="00AD035F"/>
    <w:rsid w:val="00AE0942"/>
    <w:rsid w:val="00AE1C55"/>
    <w:rsid w:val="00AF7214"/>
    <w:rsid w:val="00B13FDF"/>
    <w:rsid w:val="00B326BD"/>
    <w:rsid w:val="00B337FB"/>
    <w:rsid w:val="00B35C6C"/>
    <w:rsid w:val="00B35F4F"/>
    <w:rsid w:val="00B36063"/>
    <w:rsid w:val="00B360F0"/>
    <w:rsid w:val="00B3652D"/>
    <w:rsid w:val="00B574B0"/>
    <w:rsid w:val="00B646DA"/>
    <w:rsid w:val="00B834BF"/>
    <w:rsid w:val="00B86BC2"/>
    <w:rsid w:val="00B93FCF"/>
    <w:rsid w:val="00BF0D3F"/>
    <w:rsid w:val="00C44DD4"/>
    <w:rsid w:val="00C457AF"/>
    <w:rsid w:val="00C6005D"/>
    <w:rsid w:val="00C730BE"/>
    <w:rsid w:val="00C83234"/>
    <w:rsid w:val="00C84095"/>
    <w:rsid w:val="00C8651C"/>
    <w:rsid w:val="00CC0B06"/>
    <w:rsid w:val="00CC55E2"/>
    <w:rsid w:val="00D07600"/>
    <w:rsid w:val="00D12DD6"/>
    <w:rsid w:val="00D15483"/>
    <w:rsid w:val="00D25922"/>
    <w:rsid w:val="00D43B60"/>
    <w:rsid w:val="00D557F2"/>
    <w:rsid w:val="00DA2E0E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4282"/>
    <w:rsid w:val="00E81D28"/>
    <w:rsid w:val="00E91D8C"/>
    <w:rsid w:val="00EE5180"/>
    <w:rsid w:val="00EF67D5"/>
    <w:rsid w:val="00F03197"/>
    <w:rsid w:val="00F045B4"/>
    <w:rsid w:val="00F10DD5"/>
    <w:rsid w:val="00F17286"/>
    <w:rsid w:val="00F22AE8"/>
    <w:rsid w:val="00F25456"/>
    <w:rsid w:val="00F30E59"/>
    <w:rsid w:val="00F8624D"/>
    <w:rsid w:val="00FC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07445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07445"/>
    <w:rPr>
      <w:rFonts w:asciiTheme="minorHAnsi" w:hAnsiTheme="minorHAnsi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07445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B7994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1"/>
    <w:qFormat/>
    <w:rsid w:val="004B7994"/>
    <w:pPr>
      <w:widowControl w:val="0"/>
      <w:spacing w:after="0" w:line="240" w:lineRule="auto"/>
    </w:pPr>
    <w:rPr>
      <w:rFonts w:eastAsiaTheme="minorHAnsi" w:cstheme="minorBidi"/>
      <w:szCs w:val="22"/>
      <w:lang w:val="en-US" w:eastAsia="en-US"/>
    </w:rPr>
  </w:style>
  <w:style w:type="paragraph" w:customStyle="1" w:styleId="TableParagraph">
    <w:name w:val="Table Paragraph"/>
    <w:basedOn w:val="Standaard"/>
    <w:uiPriority w:val="1"/>
    <w:qFormat/>
    <w:rsid w:val="004B7994"/>
    <w:pPr>
      <w:widowControl w:val="0"/>
      <w:spacing w:after="0" w:line="240" w:lineRule="auto"/>
    </w:pPr>
    <w:rPr>
      <w:rFonts w:eastAsiaTheme="minorHAnsi" w:cstheme="minorBidi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07445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07445"/>
    <w:rPr>
      <w:rFonts w:asciiTheme="minorHAnsi" w:hAnsiTheme="minorHAnsi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07445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B7994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1"/>
    <w:qFormat/>
    <w:rsid w:val="004B7994"/>
    <w:pPr>
      <w:widowControl w:val="0"/>
      <w:spacing w:after="0" w:line="240" w:lineRule="auto"/>
    </w:pPr>
    <w:rPr>
      <w:rFonts w:eastAsiaTheme="minorHAnsi" w:cstheme="minorBidi"/>
      <w:szCs w:val="22"/>
      <w:lang w:val="en-US" w:eastAsia="en-US"/>
    </w:rPr>
  </w:style>
  <w:style w:type="paragraph" w:customStyle="1" w:styleId="TableParagraph">
    <w:name w:val="Table Paragraph"/>
    <w:basedOn w:val="Standaard"/>
    <w:uiPriority w:val="1"/>
    <w:qFormat/>
    <w:rsid w:val="004B7994"/>
    <w:pPr>
      <w:widowControl w:val="0"/>
      <w:spacing w:after="0" w:line="240" w:lineRule="auto"/>
    </w:pPr>
    <w:rPr>
      <w:rFonts w:eastAsiaTheme="minorHAnsi" w:cstheme="minorBid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pro.g-o.be/blog/Documents/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73B832A334C408592720919E1F82F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5BA7EE-750C-4482-BC4A-B92BC21F5942}"/>
      </w:docPartPr>
      <w:docPartBody>
        <w:p w:rsidR="00C12AF6" w:rsidRDefault="008A7A3E">
          <w:pPr>
            <w:pStyle w:val="E73B832A334C408592720919E1F82F5D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E4A554122424D468758B210C2F446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6C710B-E950-4ECF-A99F-F528596FC747}"/>
      </w:docPartPr>
      <w:docPartBody>
        <w:p w:rsidR="00C12AF6" w:rsidRDefault="008A7A3E">
          <w:pPr>
            <w:pStyle w:val="7E4A554122424D468758B210C2F446F4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0B993B458FC4BD3B4C67B35823D571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6BD695-4816-4B8B-8466-A22F923BCB60}"/>
      </w:docPartPr>
      <w:docPartBody>
        <w:p w:rsidR="00C12AF6" w:rsidRDefault="008A7A3E">
          <w:pPr>
            <w:pStyle w:val="50B993B458FC4BD3B4C67B35823D5716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3E"/>
    <w:rsid w:val="003C1FBD"/>
    <w:rsid w:val="005328B4"/>
    <w:rsid w:val="008A7A3E"/>
    <w:rsid w:val="008B203A"/>
    <w:rsid w:val="00BD2B5D"/>
    <w:rsid w:val="00C1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A7A3E"/>
    <w:rPr>
      <w:color w:val="808080"/>
    </w:rPr>
  </w:style>
  <w:style w:type="paragraph" w:customStyle="1" w:styleId="E73B832A334C408592720919E1F82F5D">
    <w:name w:val="E73B832A334C408592720919E1F82F5D"/>
  </w:style>
  <w:style w:type="paragraph" w:customStyle="1" w:styleId="7E4A554122424D468758B210C2F446F4">
    <w:name w:val="7E4A554122424D468758B210C2F446F4"/>
  </w:style>
  <w:style w:type="paragraph" w:customStyle="1" w:styleId="50B993B458FC4BD3B4C67B35823D5716">
    <w:name w:val="50B993B458FC4BD3B4C67B35823D5716"/>
  </w:style>
  <w:style w:type="paragraph" w:customStyle="1" w:styleId="FF083F6A8965410B801B733E451EC6E1">
    <w:name w:val="FF083F6A8965410B801B733E451EC6E1"/>
    <w:rsid w:val="008A7A3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A7A3E"/>
    <w:rPr>
      <w:color w:val="808080"/>
    </w:rPr>
  </w:style>
  <w:style w:type="paragraph" w:customStyle="1" w:styleId="E73B832A334C408592720919E1F82F5D">
    <w:name w:val="E73B832A334C408592720919E1F82F5D"/>
  </w:style>
  <w:style w:type="paragraph" w:customStyle="1" w:styleId="7E4A554122424D468758B210C2F446F4">
    <w:name w:val="7E4A554122424D468758B210C2F446F4"/>
  </w:style>
  <w:style w:type="paragraph" w:customStyle="1" w:styleId="50B993B458FC4BD3B4C67B35823D5716">
    <w:name w:val="50B993B458FC4BD3B4C67B35823D5716"/>
  </w:style>
  <w:style w:type="paragraph" w:customStyle="1" w:styleId="FF083F6A8965410B801B733E451EC6E1">
    <w:name w:val="FF083F6A8965410B801B733E451EC6E1"/>
    <w:rsid w:val="008A7A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18</Value>
      <Value>21</Value>
      <Value>20</Value>
      <Value>19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GOPRO-1830562155-5135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e862a9df-748d-497e-bee3-3c075e61546b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https://gemeenschapsonderwijs.sharepoint.com/sites/prodoc/_layouts/15/DocIdRedir.aspx?ID=GOPRO-1830562155-5135</Url>
      <Description>GOPRO-1830562155-5135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6FA668E4-B54C-4D11-B01D-24851B882B2D}"/>
</file>

<file path=customXml/itemProps3.xml><?xml version="1.0" encoding="utf-8"?>
<ds:datastoreItem xmlns:ds="http://schemas.openxmlformats.org/officeDocument/2006/customXml" ds:itemID="{F5EDF7F2-9E1A-4456-8C91-4CB6915E0814}"/>
</file>

<file path=customXml/itemProps4.xml><?xml version="1.0" encoding="utf-8"?>
<ds:datastoreItem xmlns:ds="http://schemas.openxmlformats.org/officeDocument/2006/customXml" ds:itemID="{C9FE5FAD-C60F-418F-ACCF-1526F5659934}"/>
</file>

<file path=customXml/itemProps5.xml><?xml version="1.0" encoding="utf-8"?>
<ds:datastoreItem xmlns:ds="http://schemas.openxmlformats.org/officeDocument/2006/customXml" ds:itemID="{5BABAC33-22F7-43C7-AF91-9BF341FDD0A1}"/>
</file>

<file path=customXml/itemProps6.xml><?xml version="1.0" encoding="utf-8"?>
<ds:datastoreItem xmlns:ds="http://schemas.openxmlformats.org/officeDocument/2006/customXml" ds:itemID="{E97F9647-ABB7-41E0-80AA-BEF344C8ACB9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0</TotalTime>
  <Pages>2</Pages>
  <Words>889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Stappenplan verkiezing schoolraad</vt:lpstr>
    </vt:vector>
  </TitlesOfParts>
  <Company>Gramma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Stappenplan verkiezing schoolraad</dc:title>
  <dc:creator>Van Cauwenberghe Sophie</dc:creator>
  <cp:lastModifiedBy>Van Cauwenberghe Sophie</cp:lastModifiedBy>
  <cp:revision>2</cp:revision>
  <cp:lastPrinted>2013-12-16T13:47:00Z</cp:lastPrinted>
  <dcterms:created xsi:type="dcterms:W3CDTF">2015-09-02T13:43:00Z</dcterms:created>
  <dcterms:modified xsi:type="dcterms:W3CDTF">2015-09-02T13:43:00Z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3122;#Over GO!|afa28d29-0a89-47d6-9861-c0f1d5d3a720</vt:lpwstr>
  </property>
  <property fmtid="{D5CDD505-2E9C-101B-9397-08002B2CF9AE}" pid="4" name="GO_TonenOp">
    <vt:lpwstr>2142;#Verkiezing van de schoolraad|7c09b1ba-1bb6-4337-bcc9-62b9e2f8924c</vt:lpwstr>
  </property>
  <property fmtid="{D5CDD505-2E9C-101B-9397-08002B2CF9AE}" pid="5" name="GO_Onderwijsniveau2">
    <vt:lpwstr>3248;#Basisonderwijs|d9e3cb5b-02c3-472f-ab26-b417b1d64ed0;#3249;#Buitengewoon onderwijs|32c098c8-e350-450c-affd-f05bb010f767;#3254;#Secundair onderwijs|a0bb9859-106f-447b-af95-74c3bb334816;#3255;#Volwassenenonderwijs|c222bc90-075f-46ba-9830-bdedbc95a42e</vt:lpwstr>
  </property>
  <property fmtid="{D5CDD505-2E9C-101B-9397-08002B2CF9AE}" pid="6" name="Order">
    <vt:r8>513500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21;#Over GO!|e2151251-71d0-4297-b112-07e71cd423f8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b072ec65-c908-4673-b6f3-61ff65dc89a7</vt:lpwstr>
  </property>
  <property fmtid="{D5CDD505-2E9C-101B-9397-08002B2CF9AE}" pid="14" name="MediaServiceImageTags">
    <vt:lpwstr/>
  </property>
</Properties>
</file>