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EndPr/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834F71" w:rsidP="008A39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Leerkrac</w:t>
                    </w:r>
                    <w:r w:rsidR="008D0C78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ht </w:t>
                    </w:r>
                    <w:r w:rsidR="00413DA2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TO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35037A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35037A" w:rsidP="008D0C78">
          <w:pPr>
            <w:rPr>
              <w:rFonts w:ascii="Arial" w:hAnsi="Arial" w:cs="Arial"/>
              <w:lang w:val="nl-NL"/>
            </w:rPr>
          </w:pPr>
        </w:p>
      </w:sdtContent>
    </w:sdt>
    <w:p w:rsidR="00413DA2" w:rsidRPr="00413DA2" w:rsidRDefault="00413DA2" w:rsidP="00413DA2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413DA2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413DA2">
        <w:rPr>
          <w:rFonts w:ascii="Arial" w:hAnsi="Arial" w:cs="Arial"/>
          <w:bCs/>
          <w:kern w:val="32"/>
          <w:sz w:val="24"/>
          <w:szCs w:val="24"/>
          <w:lang w:val="nl-NL"/>
        </w:rPr>
        <w:t>(leerkrachten opleiding)</w:t>
      </w:r>
    </w:p>
    <w:p w:rsidR="00413DA2" w:rsidRPr="00413DA2" w:rsidRDefault="00413DA2" w:rsidP="00413DA2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sz w:val="16"/>
          <w:lang w:val="nl-NL"/>
        </w:rPr>
        <w:t>In uitvoering van KB van 21/09/2004 en de wijzigingen van 30/09/2005 en 02/06/2006 betreffende de bescherming van leerkrachtstagiairs.</w:t>
      </w:r>
    </w:p>
    <w:p w:rsidR="00413DA2" w:rsidRPr="00413DA2" w:rsidRDefault="00413DA2" w:rsidP="00413DA2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16"/>
          <w:szCs w:val="16"/>
          <w:lang w:val="nl-NL"/>
        </w:rPr>
        <w:t>Afdelingen</w:t>
      </w:r>
      <w:r w:rsidRPr="00413DA2">
        <w:rPr>
          <w:rFonts w:ascii="Arial" w:hAnsi="Arial" w:cs="Arial"/>
          <w:sz w:val="16"/>
          <w:szCs w:val="16"/>
        </w:rPr>
        <w:t>: lerarenopleiding van secundair onderwijs voor wetenschappelijke vakken, technische vakken, praktische vakken en beroepspraktijk.</w:t>
      </w:r>
    </w:p>
    <w:p w:rsidR="00413DA2" w:rsidRPr="00413DA2" w:rsidRDefault="00413DA2" w:rsidP="00413DA2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413DA2">
        <w:rPr>
          <w:rFonts w:ascii="Arial" w:hAnsi="Arial" w:cs="Arial"/>
          <w:sz w:val="16"/>
          <w:lang w:val="nl-NL"/>
        </w:rPr>
        <w:t>Deze werkpostfiche gebruiken is verplicht bij elke stage en wordt samen met de stageovereenkomst ondertekend.</w:t>
      </w:r>
    </w:p>
    <w:p w:rsidR="00413DA2" w:rsidRPr="00413DA2" w:rsidRDefault="00413DA2" w:rsidP="00413DA2">
      <w:pPr>
        <w:spacing w:after="0" w:line="240" w:lineRule="auto"/>
        <w:jc w:val="center"/>
        <w:rPr>
          <w:rFonts w:ascii="Arial" w:hAnsi="Arial" w:cs="Arial"/>
          <w:sz w:val="12"/>
          <w:szCs w:val="12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7920"/>
      </w:tblGrid>
      <w:tr w:rsidR="00413DA2" w:rsidRPr="00413DA2" w:rsidTr="00600F5D">
        <w:tc>
          <w:tcPr>
            <w:tcW w:w="11088" w:type="dxa"/>
            <w:gridSpan w:val="2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413DA2" w:rsidRPr="00413DA2" w:rsidTr="002E7A42">
        <w:trPr>
          <w:trHeight w:val="1201"/>
        </w:trPr>
        <w:tc>
          <w:tcPr>
            <w:tcW w:w="3168" w:type="dxa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 xml:space="preserve">Stageplaats voor: student lerarenopleiding Technologische Opvoeding                          </w:t>
            </w:r>
          </w:p>
          <w:p w:rsidR="00413DA2" w:rsidRPr="00413DA2" w:rsidRDefault="00413DA2" w:rsidP="00413DA2">
            <w:pPr>
              <w:tabs>
                <w:tab w:val="left" w:pos="349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Stagegever: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verantwoordelijke:</w:t>
            </w:r>
          </w:p>
          <w:p w:rsidR="00413DA2" w:rsidRPr="00413DA2" w:rsidRDefault="00413DA2" w:rsidP="00413DA2">
            <w:pPr>
              <w:tabs>
                <w:tab w:val="left" w:pos="349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en functie stagementor:</w:t>
            </w:r>
          </w:p>
          <w:p w:rsidR="00413DA2" w:rsidRPr="00413DA2" w:rsidRDefault="00413DA2" w:rsidP="00413DA2">
            <w:pPr>
              <w:tabs>
                <w:tab w:val="left" w:pos="349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Tel/GSM/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 xml:space="preserve">: </w:t>
            </w:r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ab/>
              <w:t>Tel/GSM</w:t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>/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e-mail: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 xml:space="preserve">Benaming werkpost/algemene functieomschrijving: leerkracht T.O. 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2"/>
          <w:szCs w:val="12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413DA2" w:rsidRPr="00413DA2" w:rsidTr="00600F5D">
        <w:tc>
          <w:tcPr>
            <w:tcW w:w="11088" w:type="dxa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413DA2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413DA2" w:rsidRPr="00413DA2" w:rsidTr="00600F5D">
        <w:trPr>
          <w:trHeight w:val="1333"/>
        </w:trPr>
        <w:tc>
          <w:tcPr>
            <w:tcW w:w="1108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413DA2">
              <w:rPr>
                <w:rFonts w:ascii="Arial" w:hAnsi="Arial" w:cs="Arial"/>
                <w:sz w:val="20"/>
                <w:lang w:val="nl-NL"/>
              </w:rPr>
              <w:t>: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van het secundair onderwijs, technische basisvaardigheden (mechanica hout elektriciteit ) aanleren, begeleiden van leerlingen maken van werkstukken. Gebruik maken van allerlei handgereedschappen en –machines, soldeerbout, computer </w:t>
            </w:r>
          </w:p>
          <w:p w:rsidR="00413DA2" w:rsidRPr="00413DA2" w:rsidRDefault="00413DA2" w:rsidP="00413DA2">
            <w:pPr>
              <w:tabs>
                <w:tab w:val="left" w:pos="4110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zonder risicohoudende activiteiten: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  <w:p w:rsidR="00413DA2" w:rsidRPr="00413DA2" w:rsidRDefault="00413DA2" w:rsidP="00413DA2">
            <w:pPr>
              <w:tabs>
                <w:tab w:val="left" w:pos="4110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413DA2" w:rsidRPr="00413DA2" w:rsidRDefault="00413DA2" w:rsidP="00413DA2">
            <w:pPr>
              <w:tabs>
                <w:tab w:val="left" w:pos="4110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4. Werken waarvoor men ouder moet zijn dan 18 j.: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voor: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voorkennis eigen aan niveau en opleiding, 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2"/>
          <w:szCs w:val="12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413DA2" w:rsidRPr="00413DA2" w:rsidTr="00600F5D">
        <w:tc>
          <w:tcPr>
            <w:tcW w:w="11088" w:type="dxa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2"/>
          <w:szCs w:val="12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300"/>
        <w:gridCol w:w="308"/>
        <w:gridCol w:w="504"/>
        <w:gridCol w:w="328"/>
        <w:gridCol w:w="540"/>
        <w:gridCol w:w="5940"/>
      </w:tblGrid>
      <w:tr w:rsidR="00413DA2" w:rsidRPr="00413DA2" w:rsidTr="002E7A42">
        <w:trPr>
          <w:cantSplit/>
          <w:trHeight w:val="935"/>
        </w:trPr>
        <w:tc>
          <w:tcPr>
            <w:tcW w:w="316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Risicobeoordeling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413DA2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 xml:space="preserve">1 </w:t>
            </w:r>
          </w:p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dynamisch risicobeheersingsysteem</w:t>
            </w:r>
          </w:p>
        </w:tc>
        <w:tc>
          <w:tcPr>
            <w:tcW w:w="300" w:type="dxa"/>
            <w:vMerge w:val="restart"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08" w:type="dxa"/>
            <w:vMerge w:val="restart"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= Blootstelling</w:t>
            </w:r>
          </w:p>
        </w:tc>
        <w:tc>
          <w:tcPr>
            <w:tcW w:w="504" w:type="dxa"/>
            <w:vMerge w:val="restart"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328" w:type="dxa"/>
            <w:vMerge w:val="restart"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de-DE"/>
              </w:rPr>
              <w:t>A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x 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413DA2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413DA2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- misschien aanvaardbaar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 - verbetering vereist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- onmiddellijk verbeteren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- stopzetting werkzaamheid</w:t>
            </w:r>
          </w:p>
        </w:tc>
      </w:tr>
      <w:tr w:rsidR="00413DA2" w:rsidRPr="00413DA2" w:rsidTr="002E7A42">
        <w:trPr>
          <w:cantSplit/>
          <w:trHeight w:val="656"/>
        </w:trPr>
        <w:tc>
          <w:tcPr>
            <w:tcW w:w="316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bookmarkStart w:id="1" w:name="_GoBack"/>
            <w:bookmarkEnd w:id="1"/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00" w:type="dxa"/>
            <w:vMerge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08" w:type="dxa"/>
            <w:vMerge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04" w:type="dxa"/>
            <w:vMerge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28" w:type="dxa"/>
            <w:vMerge/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413DA2" w:rsidRPr="00413DA2" w:rsidRDefault="00413DA2" w:rsidP="00413DA2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Orde en netheid, losliggende kabels vermijden, doorgangen vrijhouden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Scherpe voorwerpen, snijwonden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VIK “snijden”, werkstuk goed opspannen,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snijlat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met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oprand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gebruiken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Verbrijzeling, klemming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Draaiende delen en bewegende delen afschermen, afschermen wegvliegende delen, instructiekaarten en gebruiksaanwijzingen.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Gevaarlijke producten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MSDS fiches ter beschikking, voorzorgsmaatregelen treffen, beitsmiddelen en verven op basis van water (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cfr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leerplan),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solventen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vermijden 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Kanker verwekkende stoffen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Houtstof afzuigen, geen exotische houtsoorten of eik gebruiken, loodsoldeer vervangen door tin koper soldeer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Elektrische risico’s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Controle elektrische geleiders en toestellen,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diff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. beveiliging min. 30 mA, instructies en gebruiksaanwijzingen, niet werken onder spanning, ZLVS.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Geschikt handreiniging product en handcrèmes ter beschikking stellen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belasting, heffen en tillen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Instructies hef – en tiltechnieken 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(rubella, mazelen, bof, varicella,…), vaccinatie, hygiëne.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Verlichting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Verlichting aangepast aan werkzaamheden voorzien. 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Verwonding, infectie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EHBO, kwetsuren vakkundig verzorgen, tetanus vaccinatie     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Temperatuur, brandwonden,    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Gebruiksaanwijzingen en instructies,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gebruiken.</w:t>
            </w:r>
          </w:p>
        </w:tc>
      </w:tr>
      <w:tr w:rsidR="00413DA2" w:rsidRPr="00413DA2" w:rsidTr="002E7A42">
        <w:tc>
          <w:tcPr>
            <w:tcW w:w="316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Beeldschermwerk, RSI</w:t>
            </w:r>
          </w:p>
        </w:tc>
        <w:tc>
          <w:tcPr>
            <w:tcW w:w="300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Ergonomische opstelling voorzien.</w:t>
            </w:r>
          </w:p>
        </w:tc>
      </w:tr>
      <w:tr w:rsidR="00413DA2" w:rsidRPr="00413DA2" w:rsidTr="002E7A42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00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raadplegen.</w:t>
            </w:r>
          </w:p>
        </w:tc>
      </w:tr>
      <w:tr w:rsidR="00413DA2" w:rsidRPr="00413DA2" w:rsidTr="002E7A42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belasting, agressie</w:t>
            </w:r>
          </w:p>
        </w:tc>
        <w:tc>
          <w:tcPr>
            <w:tcW w:w="300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0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betrokkenen.</w:t>
            </w:r>
          </w:p>
        </w:tc>
      </w:tr>
      <w:tr w:rsidR="00413DA2" w:rsidRPr="00413DA2" w:rsidTr="002E7A42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Risico’s infrastructuur</w:t>
            </w:r>
          </w:p>
        </w:tc>
        <w:tc>
          <w:tcPr>
            <w:tcW w:w="300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0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4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blusmiddelen</w:t>
            </w:r>
          </w:p>
        </w:tc>
      </w:tr>
      <w:tr w:rsidR="00413DA2" w:rsidRPr="00413DA2" w:rsidTr="00600F5D">
        <w:tc>
          <w:tcPr>
            <w:tcW w:w="1108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Afschermen van draaiende dellen. Gebruiksaanwijzingen en instructies van apparaten, handgereedschappen, soldeerbout e.a. ter beschikking. Bijzondere aandacht en instructies bij gebruik machines. Ter beschikking stellen van MSDS fiche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lastRenderedPageBreak/>
              <w:t>en instructie, ergonomische indeling beeldschermgebruiker, regelmatig verluchting van lokaal door openen van ramen en deur. Richtlijnen bij brand en evacuatie via onthaalbrochure. Begeleiding door stagementor, werkplaats reglement naleven.</w:t>
            </w:r>
          </w:p>
        </w:tc>
      </w:tr>
      <w:tr w:rsidR="00413DA2" w:rsidRPr="00413DA2" w:rsidTr="00600F5D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413DA2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413DA2" w:rsidRPr="00413DA2" w:rsidTr="00600F5D">
        <w:trPr>
          <w:trHeight w:val="3061"/>
        </w:trPr>
        <w:tc>
          <w:tcPr>
            <w:tcW w:w="11088" w:type="dxa"/>
            <w:gridSpan w:val="7"/>
          </w:tcPr>
          <w:p w:rsidR="00413DA2" w:rsidRPr="00413DA2" w:rsidRDefault="00413DA2" w:rsidP="00413DA2">
            <w:pPr>
              <w:tabs>
                <w:tab w:val="left" w:pos="4110"/>
                <w:tab w:val="left" w:pos="68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</w:t>
            </w: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413DA2" w:rsidRPr="00413DA2" w:rsidRDefault="00413DA2" w:rsidP="00413DA2">
            <w:pPr>
              <w:tabs>
                <w:tab w:val="left" w:pos="4110"/>
                <w:tab w:val="left" w:pos="681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413DA2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neen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Aard van het gericht onderzoek: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beeldschermen</w:t>
            </w:r>
            <w:r w:rsidRPr="00413DA2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 xml:space="preserve">4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(geen medisch attest van schooltoezicht &lt; 5jaar oud of op verzoek van de werkgever)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413DA2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413DA2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413DA2" w:rsidRPr="00413DA2" w:rsidRDefault="00413DA2" w:rsidP="00413DA2">
            <w:pPr>
              <w:tabs>
                <w:tab w:val="left" w:pos="2565"/>
                <w:tab w:val="left" w:pos="4815"/>
                <w:tab w:val="left" w:pos="76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  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</w:t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413DA2" w:rsidRPr="00413DA2" w:rsidRDefault="00413DA2" w:rsidP="00413DA2">
            <w:pPr>
              <w:tabs>
                <w:tab w:val="left" w:pos="6225"/>
                <w:tab w:val="left" w:pos="789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</w:t>
            </w: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neen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413DA2" w:rsidRPr="00413DA2" w:rsidRDefault="00413DA2" w:rsidP="00413DA2">
            <w:pPr>
              <w:tabs>
                <w:tab w:val="left" w:pos="6225"/>
                <w:tab w:val="left" w:pos="789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413DA2" w:rsidRPr="00413DA2" w:rsidRDefault="00413DA2" w:rsidP="00413DA2">
            <w:pPr>
              <w:tabs>
                <w:tab w:val="left" w:pos="6225"/>
                <w:tab w:val="left" w:pos="789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Verwijdering werkpost vanaf 1° maand / 3 laatste maanden zwangerschap</w:t>
            </w: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413DA2" w:rsidRPr="00413DA2" w:rsidTr="00600F5D">
        <w:tc>
          <w:tcPr>
            <w:tcW w:w="11088" w:type="dxa"/>
            <w:gridSpan w:val="3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in: </w:t>
            </w:r>
          </w:p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 of leerling –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tabs>
                <w:tab w:val="left" w:pos="391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4" o:title=""/>
                </v:shape>
                <o:OLEObject Type="Embed" ProgID="MSPhotoEd.3" ShapeID="_x0000_i1025" DrawAspect="Content" ObjectID="_1499494876" r:id="rId15"/>
              </w:objec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tabs>
                <w:tab w:val="left" w:pos="391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6" o:title=""/>
                </v:shape>
                <o:OLEObject Type="Embed" ProgID="MSPhotoEd.3" ShapeID="_x0000_i1026" DrawAspect="Content" ObjectID="_1499494877" r:id="rId17"/>
              </w:objec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tabs>
                <w:tab w:val="left" w:pos="391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8" o:title=""/>
                </v:shape>
                <o:OLEObject Type="Embed" ProgID="MSPhotoEd.3" ShapeID="_x0000_i1027" DrawAspect="Content" ObjectID="_1499494878" r:id="rId19"/>
              </w:objec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tabs>
                <w:tab w:val="left" w:pos="391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20" o:title=""/>
                </v:shape>
                <o:OLEObject Type="Embed" ProgID="MSPhotoEd.3" ShapeID="_x0000_i1028" DrawAspect="Content" ObjectID="_1499494879" r:id="rId21"/>
              </w:objec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Werkpak: stofjas/overall 100 % katoen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koolstoffiltermasker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5760"/>
      </w:tblGrid>
      <w:tr w:rsidR="00413DA2" w:rsidRPr="00413DA2" w:rsidTr="00600F5D">
        <w:tc>
          <w:tcPr>
            <w:tcW w:w="11088" w:type="dxa"/>
            <w:gridSpan w:val="2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413DA2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413DA2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5.65pt;height:23.15pt" o:ole="">
                  <v:imagedata r:id="rId22" o:title=""/>
                </v:shape>
                <o:OLEObject Type="Embed" ProgID="MSPhotoEd.3" ShapeID="_x0000_i1029" DrawAspect="Content" ObjectID="_1499494880" r:id="rId23"/>
              </w:objec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413DA2" w:rsidRPr="00413DA2" w:rsidTr="00600F5D">
        <w:tc>
          <w:tcPr>
            <w:tcW w:w="5328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413DA2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413DA2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infecties.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sz w:val="16"/>
          <w:vertAlign w:val="superscript"/>
          <w:lang w:val="nl-NL"/>
        </w:rPr>
        <w:t>1</w:t>
      </w:r>
      <w:r w:rsidRPr="00413DA2">
        <w:rPr>
          <w:rFonts w:ascii="Arial" w:hAnsi="Arial" w:cs="Arial"/>
          <w:sz w:val="16"/>
          <w:lang w:val="nl-NL"/>
        </w:rPr>
        <w:t xml:space="preserve"> Geeft de specifieke kenmerken van de arbeidspostanalyse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413DA2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413DA2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413DA2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sz w:val="16"/>
          <w:vertAlign w:val="superscript"/>
          <w:lang w:val="nl-NL"/>
        </w:rPr>
        <w:t>4</w:t>
      </w:r>
      <w:r w:rsidRPr="00413DA2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werkgever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413DA2">
        <w:rPr>
          <w:rFonts w:ascii="Arial" w:hAnsi="Arial" w:cs="Arial"/>
          <w:b/>
          <w:sz w:val="16"/>
          <w:lang w:val="nl-NL"/>
        </w:rPr>
        <w:t>Algemene opmerking:</w:t>
      </w:r>
      <w:r w:rsidRPr="00413DA2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413DA2" w:rsidRPr="00413DA2" w:rsidRDefault="00413DA2" w:rsidP="00413DA2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413DA2">
        <w:rPr>
          <w:rFonts w:ascii="Arial" w:hAnsi="Arial" w:cs="Arial"/>
          <w:b/>
          <w:sz w:val="20"/>
          <w:lang w:val="nl-NL"/>
        </w:rPr>
        <w:t xml:space="preserve">Ondergetekende werd geïnformeerd over de in </w:t>
      </w:r>
    </w:p>
    <w:p w:rsidR="00413DA2" w:rsidRPr="00413DA2" w:rsidRDefault="00413DA2" w:rsidP="00413DA2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413DA2">
        <w:rPr>
          <w:rFonts w:ascii="Arial" w:hAnsi="Arial" w:cs="Arial"/>
          <w:b/>
          <w:sz w:val="20"/>
          <w:lang w:val="nl-NL"/>
        </w:rPr>
        <w:t>te nemen werkpost.</w:t>
      </w:r>
    </w:p>
    <w:p w:rsidR="00413DA2" w:rsidRPr="00413DA2" w:rsidRDefault="00413DA2" w:rsidP="00413DA2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413DA2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413DA2">
        <w:rPr>
          <w:rFonts w:ascii="Arial" w:hAnsi="Arial" w:cs="Arial"/>
          <w:sz w:val="20"/>
          <w:lang w:val="nl-NL"/>
        </w:rPr>
        <w:t>lln</w:t>
      </w:r>
      <w:proofErr w:type="spellEnd"/>
      <w:r w:rsidRPr="00413DA2">
        <w:rPr>
          <w:rFonts w:ascii="Arial" w:hAnsi="Arial" w:cs="Arial"/>
          <w:sz w:val="20"/>
          <w:lang w:val="nl-NL"/>
        </w:rPr>
        <w:t xml:space="preserve"> &lt; 18j)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413DA2">
        <w:rPr>
          <w:rFonts w:ascii="Arial" w:hAnsi="Arial" w:cs="Arial"/>
          <w:sz w:val="20"/>
        </w:rPr>
        <w:t>Naam en handtekening arbeidsgeneesheer EDP&amp;B</w:t>
      </w:r>
      <w:r w:rsidRPr="00413DA2">
        <w:rPr>
          <w:rFonts w:ascii="Arial" w:hAnsi="Arial" w:cs="Arial"/>
          <w:sz w:val="20"/>
        </w:rPr>
        <w:tab/>
        <w:t>Naam en handtekening leerling - stagiair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20"/>
        </w:rPr>
        <w:t>…………………………………………</w:t>
      </w:r>
      <w:r w:rsidRPr="00413DA2">
        <w:rPr>
          <w:rFonts w:ascii="Arial" w:hAnsi="Arial" w:cs="Arial"/>
          <w:sz w:val="20"/>
        </w:rPr>
        <w:tab/>
        <w:t>…………………………………………………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413DA2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20"/>
        </w:rPr>
        <w:t>Datum: ………………………………</w:t>
      </w:r>
      <w:r w:rsidRPr="00413DA2">
        <w:rPr>
          <w:rFonts w:ascii="Arial" w:hAnsi="Arial" w:cs="Arial"/>
          <w:sz w:val="16"/>
          <w:szCs w:val="16"/>
        </w:rPr>
        <w:t>.</w:t>
      </w:r>
      <w:r w:rsidRPr="00413DA2">
        <w:rPr>
          <w:rFonts w:ascii="Arial" w:hAnsi="Arial" w:cs="Arial"/>
          <w:sz w:val="20"/>
        </w:rPr>
        <w:tab/>
        <w:t>Datum:………………………………………</w:t>
      </w:r>
      <w:r w:rsidRPr="00413DA2">
        <w:rPr>
          <w:rFonts w:ascii="Arial" w:hAnsi="Arial" w:cs="Arial"/>
          <w:sz w:val="16"/>
          <w:szCs w:val="16"/>
        </w:rPr>
        <w:t>….</w:t>
      </w:r>
    </w:p>
    <w:p w:rsidR="00413DA2" w:rsidRPr="00413DA2" w:rsidRDefault="00413DA2" w:rsidP="00413DA2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413DA2">
        <w:rPr>
          <w:rFonts w:ascii="Arial" w:hAnsi="Arial" w:cs="Arial"/>
          <w:sz w:val="20"/>
        </w:rPr>
        <w:t>Naam en handtekening stagegever</w:t>
      </w:r>
      <w:r w:rsidRPr="00413DA2">
        <w:rPr>
          <w:rFonts w:ascii="Arial" w:hAnsi="Arial" w:cs="Arial"/>
          <w:sz w:val="20"/>
        </w:rPr>
        <w:tab/>
        <w:t>Visum stagebegeleider school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413DA2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413DA2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13DA2">
        <w:rPr>
          <w:rFonts w:ascii="Arial" w:hAnsi="Arial" w:cs="Arial"/>
          <w:sz w:val="20"/>
        </w:rPr>
        <w:lastRenderedPageBreak/>
        <w:t>Datum:</w:t>
      </w:r>
      <w:r w:rsidRPr="00413DA2">
        <w:rPr>
          <w:rFonts w:ascii="Arial" w:hAnsi="Arial" w:cs="Arial"/>
          <w:sz w:val="16"/>
          <w:szCs w:val="16"/>
        </w:rPr>
        <w:t xml:space="preserve">………………………………………… </w:t>
      </w:r>
      <w:r w:rsidRPr="00413DA2">
        <w:rPr>
          <w:rFonts w:ascii="Arial" w:hAnsi="Arial" w:cs="Arial"/>
          <w:sz w:val="16"/>
          <w:szCs w:val="16"/>
        </w:rPr>
        <w:tab/>
      </w:r>
      <w:r w:rsidRPr="00413DA2">
        <w:rPr>
          <w:rFonts w:ascii="Arial" w:hAnsi="Arial" w:cs="Arial"/>
          <w:sz w:val="20"/>
        </w:rPr>
        <w:t>Datum:</w:t>
      </w:r>
      <w:r w:rsidRPr="00413DA2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413DA2" w:rsidRPr="00413DA2" w:rsidRDefault="00413DA2" w:rsidP="00413DA2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413DA2" w:rsidRPr="00413DA2" w:rsidRDefault="00413DA2" w:rsidP="0035037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413DA2">
        <w:rPr>
          <w:rFonts w:ascii="Arial" w:hAnsi="Arial" w:cs="Arial"/>
          <w:b/>
          <w:sz w:val="24"/>
          <w:szCs w:val="24"/>
          <w:lang w:val="nl-NL"/>
        </w:rPr>
        <w:t>WERKPOSTFICHE voor STAGES</w:t>
      </w:r>
    </w:p>
    <w:p w:rsidR="00413DA2" w:rsidRPr="00413DA2" w:rsidRDefault="00413DA2" w:rsidP="0035037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413DA2">
        <w:rPr>
          <w:rFonts w:ascii="Arial" w:hAnsi="Arial" w:cs="Arial"/>
          <w:b/>
          <w:sz w:val="32"/>
        </w:rPr>
        <w:t>RISICOBEOORDELING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34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34"/>
      </w:tblGrid>
      <w:tr w:rsidR="00413DA2" w:rsidRPr="00413DA2" w:rsidTr="0035037A"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>Effect:</w:t>
      </w:r>
    </w:p>
    <w:p w:rsidR="00413DA2" w:rsidRPr="00413DA2" w:rsidRDefault="00413DA2" w:rsidP="00413DA2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413DA2" w:rsidRPr="00413DA2" w:rsidRDefault="00413DA2" w:rsidP="00413DA2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413DA2" w:rsidRPr="00413DA2" w:rsidRDefault="00413DA2" w:rsidP="00413DA2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>Blootstelling:</w:t>
      </w:r>
    </w:p>
    <w:p w:rsidR="00413DA2" w:rsidRPr="00413DA2" w:rsidRDefault="00413DA2" w:rsidP="00413DA2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 xml:space="preserve"> </w:t>
      </w:r>
      <w:r w:rsidRPr="00413DA2">
        <w:rPr>
          <w:rFonts w:ascii="Arial" w:hAnsi="Arial" w:cs="Arial"/>
          <w:sz w:val="24"/>
          <w:lang w:val="nl-NL"/>
        </w:rPr>
        <w:t>zelden tot soms</w:t>
      </w:r>
    </w:p>
    <w:p w:rsidR="00413DA2" w:rsidRPr="00413DA2" w:rsidRDefault="00413DA2" w:rsidP="00413DA2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vaak tot continu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>Waarschijnlijkheid:</w:t>
      </w:r>
    </w:p>
    <w:p w:rsidR="00413DA2" w:rsidRPr="00413DA2" w:rsidRDefault="00413DA2" w:rsidP="00413DA2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 xml:space="preserve"> </w:t>
      </w:r>
      <w:r w:rsidRPr="00413DA2">
        <w:rPr>
          <w:rFonts w:ascii="Arial" w:hAnsi="Arial" w:cs="Arial"/>
          <w:sz w:val="24"/>
          <w:lang w:val="nl-NL"/>
        </w:rPr>
        <w:t>laag, zal waarschijnlijk niet optreden</w:t>
      </w:r>
      <w:r w:rsidRPr="00413DA2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413DA2" w:rsidRPr="00413DA2" w:rsidRDefault="00413DA2" w:rsidP="00413DA2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gemiddeld (kan voorkomen)</w:t>
      </w:r>
      <w:r w:rsidRPr="00413DA2">
        <w:rPr>
          <w:rFonts w:ascii="Arial" w:hAnsi="Arial" w:cs="Arial"/>
          <w:sz w:val="24"/>
          <w:lang w:val="nl-NL"/>
        </w:rPr>
        <w:br/>
        <w:t xml:space="preserve"> niet vaker dan andere oorzaken; oorzaak van verzuim en/of ongevallen</w:t>
      </w:r>
    </w:p>
    <w:p w:rsidR="00413DA2" w:rsidRPr="00413DA2" w:rsidRDefault="00413DA2" w:rsidP="00413DA2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hoog, zal waarschijnlijk optreden</w:t>
      </w:r>
      <w:r w:rsidRPr="00413DA2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413DA2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413DA2">
        <w:rPr>
          <w:rFonts w:ascii="Arial" w:hAnsi="Arial" w:cs="Arial"/>
          <w:b/>
          <w:sz w:val="24"/>
          <w:lang w:val="nl-NL"/>
        </w:rPr>
        <w:t>:</w:t>
      </w:r>
    </w:p>
    <w:p w:rsidR="00413DA2" w:rsidRPr="00413DA2" w:rsidRDefault="00413DA2" w:rsidP="00413DA2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413DA2" w:rsidRPr="00413DA2" w:rsidRDefault="00413DA2" w:rsidP="00413DA2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nauwelijks mogelijk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0" w:type="auto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4"/>
      </w:tblGrid>
      <w:tr w:rsidR="00413DA2" w:rsidRPr="00413DA2" w:rsidTr="0035037A">
        <w:trPr>
          <w:cantSplit/>
        </w:trPr>
        <w:tc>
          <w:tcPr>
            <w:tcW w:w="10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1559"/>
        <w:gridCol w:w="1151"/>
        <w:gridCol w:w="1117"/>
        <w:gridCol w:w="34"/>
        <w:gridCol w:w="1151"/>
        <w:gridCol w:w="1151"/>
        <w:gridCol w:w="1741"/>
        <w:gridCol w:w="1620"/>
      </w:tblGrid>
      <w:tr w:rsidR="00413DA2" w:rsidRPr="00413DA2" w:rsidTr="0035037A">
        <w:trPr>
          <w:cantSplit/>
        </w:trPr>
        <w:tc>
          <w:tcPr>
            <w:tcW w:w="2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413DA2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413DA2" w:rsidRPr="00413DA2" w:rsidTr="0035037A">
        <w:trPr>
          <w:cantSplit/>
        </w:trPr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413DA2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413DA2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413DA2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413DA2" w:rsidRPr="00413DA2" w:rsidTr="0035037A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413DA2" w:rsidRPr="00413DA2" w:rsidTr="0035037A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413DA2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413DA2" w:rsidRPr="00413DA2" w:rsidTr="0035037A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413DA2" w:rsidRPr="00413DA2" w:rsidTr="0035037A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413DA2" w:rsidRPr="00413DA2" w:rsidTr="0035037A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413DA2" w:rsidRPr="00413DA2" w:rsidTr="0035037A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DA2" w:rsidRPr="00413DA2" w:rsidRDefault="00413DA2" w:rsidP="00413DA2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413DA2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13DA2" w:rsidRPr="00413DA2" w:rsidRDefault="00413DA2" w:rsidP="00413DA2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413DA2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b/>
          <w:sz w:val="24"/>
          <w:lang w:val="nl-NL"/>
        </w:rPr>
        <w:t xml:space="preserve"> </w:t>
      </w:r>
      <w:r w:rsidRPr="00413DA2">
        <w:rPr>
          <w:rFonts w:ascii="Arial" w:hAnsi="Arial" w:cs="Arial"/>
          <w:sz w:val="24"/>
          <w:lang w:val="nl-NL"/>
        </w:rPr>
        <w:t>1  –  4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Risico laag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→ misschien aanvaardbaar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5  –  7</w:t>
      </w:r>
      <w:r w:rsidRPr="00413DA2">
        <w:rPr>
          <w:rFonts w:ascii="Arial" w:hAnsi="Arial" w:cs="Arial"/>
          <w:b/>
          <w:sz w:val="24"/>
          <w:lang w:val="nl-NL"/>
        </w:rPr>
        <w:tab/>
      </w:r>
      <w:r w:rsidRPr="00413DA2">
        <w:rPr>
          <w:rFonts w:ascii="Arial" w:hAnsi="Arial" w:cs="Arial"/>
          <w:b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>Risico middelgroot</w:t>
      </w:r>
      <w:r w:rsidRPr="00413DA2">
        <w:rPr>
          <w:rFonts w:ascii="Arial" w:hAnsi="Arial" w:cs="Arial"/>
          <w:b/>
          <w:sz w:val="24"/>
          <w:lang w:val="nl-NL"/>
        </w:rPr>
        <w:tab/>
      </w:r>
      <w:r w:rsidRPr="00413DA2">
        <w:rPr>
          <w:rFonts w:ascii="Arial" w:hAnsi="Arial" w:cs="Arial"/>
          <w:b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>→ verbetering vereist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8 – 10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Risico groot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→ onmiddellijk verbeteren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lang w:val="nl-NL"/>
        </w:rPr>
      </w:pPr>
      <w:r w:rsidRPr="00413DA2">
        <w:rPr>
          <w:rFonts w:ascii="Arial" w:hAnsi="Arial" w:cs="Arial"/>
          <w:sz w:val="24"/>
          <w:lang w:val="nl-NL"/>
        </w:rPr>
        <w:t xml:space="preserve"> 11 – 14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Risico zeer groot</w:t>
      </w:r>
      <w:r w:rsidRPr="00413DA2">
        <w:rPr>
          <w:rFonts w:ascii="Arial" w:hAnsi="Arial" w:cs="Arial"/>
          <w:sz w:val="24"/>
          <w:lang w:val="nl-NL"/>
        </w:rPr>
        <w:tab/>
      </w:r>
      <w:r w:rsidRPr="00413DA2">
        <w:rPr>
          <w:rFonts w:ascii="Arial" w:hAnsi="Arial" w:cs="Arial"/>
          <w:sz w:val="24"/>
          <w:lang w:val="nl-NL"/>
        </w:rPr>
        <w:tab/>
        <w:t>→ stopzetting werkzaamheden</w:t>
      </w:r>
    </w:p>
    <w:p w:rsidR="00413DA2" w:rsidRPr="00413DA2" w:rsidRDefault="00413DA2" w:rsidP="00413DA2">
      <w:pPr>
        <w:spacing w:after="0" w:line="240" w:lineRule="auto"/>
        <w:rPr>
          <w:rFonts w:ascii="Arial" w:hAnsi="Arial" w:cs="Arial"/>
          <w:color w:val="737373"/>
          <w:szCs w:val="22"/>
          <w:lang w:val="nl-NL"/>
        </w:rPr>
      </w:pPr>
    </w:p>
    <w:p w:rsidR="00FF5307" w:rsidRPr="00FF5307" w:rsidRDefault="00FF5307" w:rsidP="00553AB0">
      <w:pPr>
        <w:rPr>
          <w:lang w:val="nl-NL"/>
        </w:rPr>
      </w:pPr>
    </w:p>
    <w:sectPr w:rsidR="00FF5307" w:rsidRPr="00FF5307" w:rsidSect="00CA1BDD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07" w:rsidRDefault="00F14C07" w:rsidP="000A569B">
      <w:r>
        <w:separator/>
      </w:r>
    </w:p>
  </w:endnote>
  <w:endnote w:type="continuationSeparator" w:id="0">
    <w:p w:rsidR="00F14C07" w:rsidRDefault="00F14C07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35037A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413DA2">
      <w:rPr>
        <w:sz w:val="18"/>
        <w:szCs w:val="18"/>
      </w:rPr>
      <w:t>10</w:t>
    </w:r>
    <w:r w:rsidR="004A127B">
      <w:rPr>
        <w:sz w:val="18"/>
        <w:szCs w:val="18"/>
      </w:rPr>
      <w:t>-0</w:t>
    </w:r>
    <w:r w:rsidR="00056E9C">
      <w:rPr>
        <w:sz w:val="18"/>
        <w:szCs w:val="18"/>
      </w:rPr>
      <w:t>8</w:t>
    </w:r>
    <w:r w:rsidR="004A127B">
      <w:rPr>
        <w:sz w:val="18"/>
        <w:szCs w:val="18"/>
      </w:rPr>
      <w:t>-2007</w:t>
    </w:r>
    <w:r w:rsidR="004A127B">
      <w:rPr>
        <w:sz w:val="18"/>
        <w:szCs w:val="18"/>
      </w:rPr>
      <w:tab/>
    </w:r>
    <w:r w:rsidR="001F6BB7"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="001F6BB7" w:rsidRPr="00214B9B">
      <w:rPr>
        <w:sz w:val="18"/>
        <w:szCs w:val="18"/>
      </w:rPr>
      <w:fldChar w:fldCharType="separate"/>
    </w:r>
    <w:r>
      <w:rPr>
        <w:noProof/>
        <w:sz w:val="18"/>
        <w:szCs w:val="18"/>
      </w:rPr>
      <w:t>3</w:t>
    </w:r>
    <w:r w:rsidR="001F6BB7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13DA2">
      <w:rPr>
        <w:sz w:val="18"/>
        <w:szCs w:val="18"/>
      </w:rPr>
      <w:t>10</w:t>
    </w:r>
    <w:r>
      <w:rPr>
        <w:sz w:val="18"/>
        <w:szCs w:val="18"/>
      </w:rPr>
      <w:t>-0</w:t>
    </w:r>
    <w:r w:rsidR="00413DA2">
      <w:rPr>
        <w:sz w:val="18"/>
        <w:szCs w:val="18"/>
      </w:rPr>
      <w:t>8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="001F6BB7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1F6BB7" w:rsidRPr="00214B9B">
      <w:rPr>
        <w:sz w:val="18"/>
        <w:szCs w:val="18"/>
      </w:rPr>
      <w:fldChar w:fldCharType="separate"/>
    </w:r>
    <w:r w:rsidR="0035037A">
      <w:rPr>
        <w:noProof/>
        <w:sz w:val="18"/>
        <w:szCs w:val="18"/>
      </w:rPr>
      <w:t>1</w:t>
    </w:r>
    <w:r w:rsidR="001F6BB7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07" w:rsidRDefault="00F14C07" w:rsidP="000A569B">
      <w:r>
        <w:separator/>
      </w:r>
    </w:p>
  </w:footnote>
  <w:footnote w:type="continuationSeparator" w:id="0">
    <w:p w:rsidR="00F14C07" w:rsidRDefault="00F14C07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F10DD5" w:rsidRDefault="0035037A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BB7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A42"/>
    <w:rsid w:val="002E7ED0"/>
    <w:rsid w:val="00302FC6"/>
    <w:rsid w:val="00305FD5"/>
    <w:rsid w:val="00317096"/>
    <w:rsid w:val="003220A9"/>
    <w:rsid w:val="00330621"/>
    <w:rsid w:val="00335E7A"/>
    <w:rsid w:val="0035037A"/>
    <w:rsid w:val="00351AB1"/>
    <w:rsid w:val="00370F3D"/>
    <w:rsid w:val="003906AD"/>
    <w:rsid w:val="003A3219"/>
    <w:rsid w:val="003B1E85"/>
    <w:rsid w:val="003B2D8C"/>
    <w:rsid w:val="003B38D5"/>
    <w:rsid w:val="003B63C7"/>
    <w:rsid w:val="003F01B7"/>
    <w:rsid w:val="00403254"/>
    <w:rsid w:val="00406631"/>
    <w:rsid w:val="00413DA2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4C07"/>
    <w:rsid w:val="00F17286"/>
    <w:rsid w:val="00F30E59"/>
    <w:rsid w:val="00F5133E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6531C"/>
    <w:rsid w:val="003D3F04"/>
    <w:rsid w:val="00F6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GOPRO-1830562155-5008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15f2608f-dca3-452e-bbdd-df43776dbe1a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https://gemeenschapsonderwijs.sharepoint.com/sites/prodoc/_layouts/15/DocIdRedir.aspx?ID=GOPRO-1830562155-5008</Url>
      <Description>GOPRO-1830562155-5008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18A42E-8E59-4409-99FC-FA7C91FA83A0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53571CAA-A32E-426B-9BEC-706F7BDDB2C1}"/>
</file>

<file path=customXml/itemProps5.xml><?xml version="1.0" encoding="utf-8"?>
<ds:datastoreItem xmlns:ds="http://schemas.openxmlformats.org/officeDocument/2006/customXml" ds:itemID="{3F4BC3E2-B79F-47B6-9B45-A65C489C201B}"/>
</file>

<file path=customXml/itemProps6.xml><?xml version="1.0" encoding="utf-8"?>
<ds:datastoreItem xmlns:ds="http://schemas.openxmlformats.org/officeDocument/2006/customXml" ds:itemID="{8A2B724A-AF07-402C-A6B3-16CFD9BAEFAA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activiteiten.dotx</Template>
  <TotalTime>4</TotalTime>
  <Pages>3</Pages>
  <Words>1366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TO</dc:title>
  <dc:creator>Beeckmans Geert</dc:creator>
  <cp:lastModifiedBy>Beeckmans Geert</cp:lastModifiedBy>
  <cp:revision>4</cp:revision>
  <cp:lastPrinted>2013-12-16T13:47:00Z</cp:lastPrinted>
  <dcterms:created xsi:type="dcterms:W3CDTF">2015-07-24T12:03:00Z</dcterms:created>
  <dcterms:modified xsi:type="dcterms:W3CDTF">2015-07-27T07:35:00Z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ec7b6bfe-a40d-49f3-b0d4-4db2b547bee4</vt:lpwstr>
  </property>
  <property fmtid="{D5CDD505-2E9C-101B-9397-08002B2CF9AE}" pid="16" name="MediaServiceImageTags">
    <vt:lpwstr/>
  </property>
</Properties>
</file>