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styles.xml" ContentType="application/vnd.openxmlformats-officedocument.wordprocessingml.styles+xml"/>
  <Override PartName="/word/numbering.xml" ContentType="application/vnd.openxmlformats-officedocument.wordprocessingml.numbering+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pPr w:leftFromText="141" w:rightFromText="141" w:horzAnchor="margin" w:tblpY="-600"/>
        <w:tblW w:w="0" w:type="auto"/>
        <w:tblBorders>
          <w:bottom w:val="none" w:sz="0" w:space="0" w:color="auto"/>
          <w:insideH w:val="none" w:sz="0" w:space="0" w:color="auto"/>
        </w:tblBorders>
        <w:tblLook w:val="04A0" w:firstRow="1" w:lastRow="0" w:firstColumn="1" w:lastColumn="0" w:noHBand="0" w:noVBand="1"/>
      </w:tblPr>
      <w:tblGrid>
        <w:gridCol w:w="6909"/>
      </w:tblGrid>
      <w:tr w:rsidR="00847713" w14:paraId="7BD9BA72" w14:textId="77777777" w:rsidTr="00F20567">
        <w:trPr>
          <w:cnfStyle w:val="100000000000" w:firstRow="1" w:lastRow="0" w:firstColumn="0" w:lastColumn="0" w:oddVBand="0" w:evenVBand="0" w:oddHBand="0" w:evenHBand="0" w:firstRowFirstColumn="0" w:firstRowLastColumn="0" w:lastRowFirstColumn="0" w:lastRowLastColumn="0"/>
          <w:trHeight w:val="633"/>
        </w:trPr>
        <w:tc>
          <w:tcPr>
            <w:tcW w:w="6909" w:type="dxa"/>
            <w:tcBorders>
              <w:top w:val="none" w:sz="0" w:space="0" w:color="auto"/>
              <w:bottom w:val="none" w:sz="0" w:space="0" w:color="auto"/>
            </w:tcBorders>
          </w:tcPr>
          <w:p w14:paraId="729C93A9" w14:textId="40EED936" w:rsidR="00847713" w:rsidRPr="00F20567" w:rsidRDefault="00847713" w:rsidP="00F20567">
            <w:pPr>
              <w:pStyle w:val="GO-Onderwerp"/>
              <w:spacing w:before="0"/>
              <w:rPr>
                <w:b w:val="0"/>
                <w:sz w:val="32"/>
                <w:szCs w:val="28"/>
              </w:rPr>
            </w:pPr>
            <w:r w:rsidRPr="00F20567">
              <w:rPr>
                <w:rFonts w:eastAsiaTheme="minorHAnsi"/>
                <w:sz w:val="48"/>
                <w:szCs w:val="44"/>
                <w:lang w:eastAsia="en-US"/>
              </w:rPr>
              <w:t>ACTIEKAART</w:t>
            </w:r>
            <w:r w:rsidR="00F20567" w:rsidRPr="00F20567">
              <w:rPr>
                <w:b w:val="0"/>
                <w:sz w:val="48"/>
                <w:szCs w:val="44"/>
              </w:rPr>
              <w:t xml:space="preserve"> </w:t>
            </w:r>
            <w:r w:rsidRPr="00F20567">
              <w:rPr>
                <w:sz w:val="48"/>
                <w:szCs w:val="44"/>
              </w:rPr>
              <w:t>Procedure busongeval</w:t>
            </w:r>
          </w:p>
        </w:tc>
      </w:tr>
    </w:tbl>
    <w:tbl>
      <w:tblPr>
        <w:tblStyle w:val="GO-Rastertabel-1"/>
        <w:tblW w:w="8720" w:type="dxa"/>
        <w:tblInd w:w="-5" w:type="dxa"/>
        <w:tblLook w:val="06A0" w:firstRow="1" w:lastRow="0" w:firstColumn="1" w:lastColumn="0" w:noHBand="1" w:noVBand="1"/>
      </w:tblPr>
      <w:tblGrid>
        <w:gridCol w:w="8720"/>
      </w:tblGrid>
      <w:tr w:rsidR="00CD7819" w14:paraId="27BFEA2F" w14:textId="77777777" w:rsidTr="00CD78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20" w:type="dxa"/>
            <w:shd w:val="clear" w:color="auto" w:fill="auto"/>
          </w:tcPr>
          <w:p w14:paraId="71E98C7F" w14:textId="6621AA29" w:rsidR="00CD7819" w:rsidRPr="00CD7819" w:rsidRDefault="00CD7819" w:rsidP="00CD7819">
            <w:pPr>
              <w:pStyle w:val="Geenafstand"/>
              <w:jc w:val="center"/>
              <w:rPr>
                <w:b w:val="0"/>
                <w:bCs w:val="0"/>
              </w:rPr>
            </w:pPr>
            <w:r w:rsidRPr="00CD7819">
              <w:rPr>
                <w:rStyle w:val="Zwaar"/>
                <w:b/>
                <w:bCs/>
                <w:color w:val="auto"/>
                <w:sz w:val="36"/>
                <w:szCs w:val="40"/>
              </w:rPr>
              <w:t>Wat te doen bij een busongeval?</w:t>
            </w:r>
          </w:p>
        </w:tc>
      </w:tr>
      <w:tr w:rsidR="00CD7819" w14:paraId="759D779E" w14:textId="77777777" w:rsidTr="00417093">
        <w:tc>
          <w:tcPr>
            <w:cnfStyle w:val="001000000000" w:firstRow="0" w:lastRow="0" w:firstColumn="1" w:lastColumn="0" w:oddVBand="0" w:evenVBand="0" w:oddHBand="0" w:evenHBand="0" w:firstRowFirstColumn="0" w:firstRowLastColumn="0" w:lastRowFirstColumn="0" w:lastRowLastColumn="0"/>
            <w:tcW w:w="8720" w:type="dxa"/>
          </w:tcPr>
          <w:p w14:paraId="1A533935" w14:textId="21B9F69F" w:rsidR="00CD7819" w:rsidRPr="00F87191" w:rsidRDefault="00CD7819" w:rsidP="00CD7819">
            <w:pPr>
              <w:autoSpaceDE w:val="0"/>
              <w:autoSpaceDN w:val="0"/>
              <w:adjustRightInd w:val="0"/>
              <w:spacing w:before="240"/>
              <w:rPr>
                <w:rFonts w:ascii="Times New Roman" w:hAnsi="Times New Roman" w:cs="Times New Roman"/>
                <w:bCs w:val="0"/>
                <w:color w:val="auto"/>
                <w:sz w:val="24"/>
              </w:rPr>
            </w:pPr>
            <w:r w:rsidRPr="00F87191">
              <w:rPr>
                <w:rStyle w:val="TabelstandaardChar"/>
                <w:b w:val="0"/>
                <w:bCs w:val="0"/>
                <w:color w:val="auto"/>
                <w:sz w:val="32"/>
                <w:szCs w:val="36"/>
              </w:rPr>
              <w:t xml:space="preserve">Waarschuwing en melding       </w:t>
            </w:r>
            <w:r w:rsidRPr="00F87191">
              <w:rPr>
                <w:rStyle w:val="TabelstandaardChar"/>
                <w:b w:val="0"/>
                <w:bCs w:val="0"/>
                <w:color w:val="auto"/>
                <w:sz w:val="32"/>
                <w:szCs w:val="36"/>
                <w:lang w:eastAsia="nl-BE"/>
              </w:rPr>
              <w:t xml:space="preserve">   </w:t>
            </w:r>
            <w:r w:rsidRPr="00F87191">
              <w:rPr>
                <w:rFonts w:ascii="Times New Roman" w:hAnsi="Times New Roman" w:cs="Times New Roman"/>
                <w:noProof/>
                <w:color w:val="auto"/>
                <w:lang w:eastAsia="nl-BE"/>
              </w:rPr>
              <w:t xml:space="preserve">                                                    </w:t>
            </w:r>
            <w:r w:rsidRPr="00F87191">
              <w:rPr>
                <w:rFonts w:ascii="Times New Roman" w:hAnsi="Times New Roman" w:cs="Times New Roman"/>
                <w:noProof/>
                <w:color w:val="auto"/>
                <w:lang w:eastAsia="nl-BE"/>
              </w:rPr>
              <w:drawing>
                <wp:inline distT="0" distB="0" distL="0" distR="0" wp14:anchorId="258FAB0E" wp14:editId="13A20664">
                  <wp:extent cx="746760" cy="746760"/>
                  <wp:effectExtent l="0" t="0" r="0" b="0"/>
                  <wp:docPr id="3" name="Afbeelding 3" descr="http://png-3.findicons.com/files/icons/2219/dot_pictograms/256/pho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ng-3.findicons.com/files/icons/2219/dot_pictograms/256/phone.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48705" cy="748705"/>
                          </a:xfrm>
                          <a:prstGeom prst="rect">
                            <a:avLst/>
                          </a:prstGeom>
                          <a:noFill/>
                          <a:ln>
                            <a:noFill/>
                          </a:ln>
                        </pic:spPr>
                      </pic:pic>
                    </a:graphicData>
                  </a:graphic>
                </wp:inline>
              </w:drawing>
            </w:r>
          </w:p>
          <w:p w14:paraId="2F8AA9B6" w14:textId="2B270966" w:rsidR="00CD7819" w:rsidRPr="00F87191" w:rsidRDefault="00CD7819" w:rsidP="00CD7819">
            <w:pPr>
              <w:autoSpaceDE w:val="0"/>
              <w:autoSpaceDN w:val="0"/>
              <w:adjustRightInd w:val="0"/>
              <w:rPr>
                <w:rFonts w:ascii="Times New Roman" w:hAnsi="Times New Roman" w:cs="Times New Roman"/>
                <w:b w:val="0"/>
                <w:bCs w:val="0"/>
                <w:color w:val="auto"/>
                <w:sz w:val="24"/>
              </w:rPr>
            </w:pPr>
            <w:r w:rsidRPr="00F87191">
              <w:rPr>
                <w:rFonts w:ascii="Times New Roman" w:hAnsi="Times New Roman" w:cs="Times New Roman"/>
                <w:color w:val="auto"/>
                <w:sz w:val="24"/>
              </w:rPr>
              <w:t xml:space="preserve"> </w:t>
            </w:r>
          </w:p>
        </w:tc>
      </w:tr>
      <w:tr w:rsidR="00CD7819" w14:paraId="2A3F728D" w14:textId="77777777" w:rsidTr="00386B66">
        <w:tc>
          <w:tcPr>
            <w:cnfStyle w:val="001000000000" w:firstRow="0" w:lastRow="0" w:firstColumn="1" w:lastColumn="0" w:oddVBand="0" w:evenVBand="0" w:oddHBand="0" w:evenHBand="0" w:firstRowFirstColumn="0" w:firstRowLastColumn="0" w:lastRowFirstColumn="0" w:lastRowLastColumn="0"/>
            <w:tcW w:w="8720" w:type="dxa"/>
          </w:tcPr>
          <w:p w14:paraId="68532533" w14:textId="0BECD960" w:rsidR="00CD7819" w:rsidRPr="00F87191" w:rsidRDefault="00CD7819" w:rsidP="00CD7819">
            <w:pPr>
              <w:autoSpaceDE w:val="0"/>
              <w:autoSpaceDN w:val="0"/>
              <w:adjustRightInd w:val="0"/>
              <w:spacing w:before="240"/>
              <w:rPr>
                <w:rFonts w:ascii="Times New Roman" w:hAnsi="Times New Roman" w:cs="Times New Roman"/>
                <w:noProof/>
                <w:color w:val="auto"/>
                <w:lang w:eastAsia="nl-BE"/>
              </w:rPr>
            </w:pPr>
            <w:r w:rsidRPr="00F87191">
              <w:rPr>
                <w:rStyle w:val="TabelstandaardChar"/>
                <w:b w:val="0"/>
                <w:bCs w:val="0"/>
                <w:color w:val="auto"/>
                <w:sz w:val="32"/>
                <w:szCs w:val="36"/>
                <w:lang w:eastAsia="nl-BE"/>
              </w:rPr>
              <w:t xml:space="preserve">Alarmeren     </w:t>
            </w:r>
            <w:r w:rsidRPr="00F87191">
              <w:rPr>
                <w:rFonts w:ascii="Times New Roman" w:hAnsi="Times New Roman" w:cs="Times New Roman"/>
                <w:noProof/>
                <w:color w:val="auto"/>
                <w:lang w:eastAsia="nl-BE"/>
              </w:rPr>
              <w:t xml:space="preserve">                                                                                                 </w:t>
            </w:r>
            <w:r w:rsidRPr="00F87191">
              <w:rPr>
                <w:noProof/>
                <w:color w:val="auto"/>
                <w:lang w:eastAsia="nl-BE"/>
              </w:rPr>
              <w:drawing>
                <wp:inline distT="0" distB="0" distL="0" distR="0" wp14:anchorId="58C701F3" wp14:editId="65A29ABF">
                  <wp:extent cx="792480" cy="792480"/>
                  <wp:effectExtent l="0" t="0" r="7620" b="7620"/>
                  <wp:docPr id="2" name="Afbeelding 2" descr="http://www.entersecurity.com/images/default-source/ESI/test/iconmonstr-bell-7-icon-2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ntersecurity.com/images/default-source/ESI/test/iconmonstr-bell-7-icon-256.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a:ln>
                            <a:noFill/>
                          </a:ln>
                        </pic:spPr>
                      </pic:pic>
                    </a:graphicData>
                  </a:graphic>
                </wp:inline>
              </w:drawing>
            </w:r>
            <w:r w:rsidRPr="00F87191">
              <w:rPr>
                <w:rFonts w:ascii="Times New Roman" w:hAnsi="Times New Roman" w:cs="Times New Roman"/>
                <w:noProof/>
                <w:color w:val="auto"/>
                <w:lang w:eastAsia="nl-BE"/>
              </w:rPr>
              <w:t xml:space="preserve">                                                                                                  </w:t>
            </w:r>
          </w:p>
          <w:p w14:paraId="7BB6AE08" w14:textId="77777777" w:rsidR="00CD7819" w:rsidRPr="00F87191" w:rsidRDefault="00CD7819" w:rsidP="00CD7819">
            <w:pPr>
              <w:pStyle w:val="Tabelstandaard"/>
              <w:rPr>
                <w:b w:val="0"/>
                <w:bCs w:val="0"/>
                <w:color w:val="auto"/>
                <w:lang w:val="nl-BE"/>
              </w:rPr>
            </w:pPr>
          </w:p>
        </w:tc>
      </w:tr>
      <w:tr w:rsidR="00CD7819" w14:paraId="413E9982" w14:textId="77777777" w:rsidTr="00825306">
        <w:tc>
          <w:tcPr>
            <w:cnfStyle w:val="001000000000" w:firstRow="0" w:lastRow="0" w:firstColumn="1" w:lastColumn="0" w:oddVBand="0" w:evenVBand="0" w:oddHBand="0" w:evenHBand="0" w:firstRowFirstColumn="0" w:firstRowLastColumn="0" w:lastRowFirstColumn="0" w:lastRowLastColumn="0"/>
            <w:tcW w:w="8720" w:type="dxa"/>
          </w:tcPr>
          <w:p w14:paraId="3959B341" w14:textId="33D76400" w:rsidR="00CD7819" w:rsidRPr="00F87191" w:rsidRDefault="00CD7819" w:rsidP="00CD7819">
            <w:pPr>
              <w:pStyle w:val="Tabelstandaard"/>
              <w:spacing w:before="240" w:after="240"/>
              <w:rPr>
                <w:b w:val="0"/>
                <w:bCs w:val="0"/>
                <w:color w:val="auto"/>
                <w:sz w:val="28"/>
                <w:szCs w:val="32"/>
              </w:rPr>
            </w:pPr>
            <w:r w:rsidRPr="00F87191">
              <w:rPr>
                <w:b w:val="0"/>
                <w:bCs w:val="0"/>
                <w:color w:val="auto"/>
                <w:sz w:val="32"/>
                <w:szCs w:val="36"/>
              </w:rPr>
              <w:t xml:space="preserve">Evacueren </w:t>
            </w:r>
          </w:p>
        </w:tc>
      </w:tr>
      <w:tr w:rsidR="00CD7819" w14:paraId="0823039C" w14:textId="77777777" w:rsidTr="00825306">
        <w:tc>
          <w:tcPr>
            <w:cnfStyle w:val="001000000000" w:firstRow="0" w:lastRow="0" w:firstColumn="1" w:lastColumn="0" w:oddVBand="0" w:evenVBand="0" w:oddHBand="0" w:evenHBand="0" w:firstRowFirstColumn="0" w:firstRowLastColumn="0" w:lastRowFirstColumn="0" w:lastRowLastColumn="0"/>
            <w:tcW w:w="8720" w:type="dxa"/>
          </w:tcPr>
          <w:p w14:paraId="2B6857E9" w14:textId="350F03EA" w:rsidR="00CD7819" w:rsidRPr="00F87191" w:rsidRDefault="00CD7819" w:rsidP="00CD7819">
            <w:pPr>
              <w:autoSpaceDE w:val="0"/>
              <w:autoSpaceDN w:val="0"/>
              <w:adjustRightInd w:val="0"/>
              <w:spacing w:before="240"/>
              <w:rPr>
                <w:rFonts w:ascii="Times New Roman" w:hAnsi="Times New Roman" w:cs="Times New Roman"/>
                <w:color w:val="auto"/>
                <w:sz w:val="32"/>
              </w:rPr>
            </w:pPr>
            <w:r w:rsidRPr="00F87191">
              <w:rPr>
                <w:rStyle w:val="TabelstandaardChar"/>
                <w:b w:val="0"/>
                <w:bCs w:val="0"/>
                <w:color w:val="auto"/>
                <w:sz w:val="32"/>
                <w:szCs w:val="36"/>
              </w:rPr>
              <w:t>Verwittig hulpdiensten: bel 112</w:t>
            </w:r>
            <w:r w:rsidRPr="00F87191">
              <w:rPr>
                <w:rFonts w:ascii="Times New Roman" w:hAnsi="Times New Roman" w:cs="Times New Roman"/>
                <w:color w:val="auto"/>
                <w:sz w:val="44"/>
                <w:szCs w:val="36"/>
              </w:rPr>
              <w:t xml:space="preserve">    </w:t>
            </w:r>
            <w:r w:rsidRPr="00F87191">
              <w:rPr>
                <w:noProof/>
                <w:color w:val="auto"/>
                <w:lang w:eastAsia="nl-BE"/>
              </w:rPr>
              <w:t xml:space="preserve"> </w:t>
            </w:r>
            <w:r w:rsidRPr="00F87191">
              <w:rPr>
                <w:noProof/>
                <w:color w:val="auto"/>
              </w:rPr>
              <w:t xml:space="preserve">          </w:t>
            </w:r>
            <w:r w:rsidRPr="00F87191">
              <w:rPr>
                <w:noProof/>
                <w:color w:val="auto"/>
                <w:lang w:eastAsia="nl-BE"/>
              </w:rPr>
              <w:t xml:space="preserve">                                        </w:t>
            </w:r>
            <w:r w:rsidRPr="00F87191">
              <w:rPr>
                <w:noProof/>
                <w:color w:val="auto"/>
                <w:lang w:eastAsia="nl-BE"/>
              </w:rPr>
              <w:drawing>
                <wp:inline distT="0" distB="0" distL="0" distR="0" wp14:anchorId="187334E0" wp14:editId="16C0415B">
                  <wp:extent cx="868680" cy="868680"/>
                  <wp:effectExtent l="0" t="0" r="7620" b="7620"/>
                  <wp:docPr id="1" name="Afbeelding 1" descr="http://www.brandpreventie.com/theme/brandpreventie/uploadedfiles/producten/PN330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randpreventie.com/theme/brandpreventie/uploadedfiles/producten/PN3300.16.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68680" cy="868680"/>
                          </a:xfrm>
                          <a:prstGeom prst="rect">
                            <a:avLst/>
                          </a:prstGeom>
                          <a:noFill/>
                          <a:ln>
                            <a:noFill/>
                          </a:ln>
                        </pic:spPr>
                      </pic:pic>
                    </a:graphicData>
                  </a:graphic>
                </wp:inline>
              </w:drawing>
            </w:r>
          </w:p>
          <w:p w14:paraId="504F2A9F" w14:textId="77777777" w:rsidR="00CD7819" w:rsidRPr="00F87191" w:rsidRDefault="00CD7819" w:rsidP="00CD7819">
            <w:pPr>
              <w:autoSpaceDE w:val="0"/>
              <w:autoSpaceDN w:val="0"/>
              <w:adjustRightInd w:val="0"/>
              <w:rPr>
                <w:rFonts w:ascii="Times New Roman" w:hAnsi="Times New Roman" w:cs="Times New Roman"/>
                <w:b w:val="0"/>
                <w:bCs w:val="0"/>
                <w:color w:val="auto"/>
                <w:sz w:val="28"/>
              </w:rPr>
            </w:pPr>
          </w:p>
        </w:tc>
      </w:tr>
      <w:tr w:rsidR="00CD7819" w14:paraId="1FE1D42F" w14:textId="77777777" w:rsidTr="00825306">
        <w:tc>
          <w:tcPr>
            <w:cnfStyle w:val="001000000000" w:firstRow="0" w:lastRow="0" w:firstColumn="1" w:lastColumn="0" w:oddVBand="0" w:evenVBand="0" w:oddHBand="0" w:evenHBand="0" w:firstRowFirstColumn="0" w:firstRowLastColumn="0" w:lastRowFirstColumn="0" w:lastRowLastColumn="0"/>
            <w:tcW w:w="8720" w:type="dxa"/>
          </w:tcPr>
          <w:p w14:paraId="16ADAD66" w14:textId="23B91CA6" w:rsidR="00CD7819" w:rsidRPr="00F87191" w:rsidRDefault="00CD7819" w:rsidP="00CD7819">
            <w:pPr>
              <w:pStyle w:val="Tabelstandaard"/>
              <w:spacing w:before="240" w:after="240"/>
              <w:rPr>
                <w:b w:val="0"/>
                <w:bCs w:val="0"/>
                <w:color w:val="auto"/>
                <w:sz w:val="32"/>
                <w:szCs w:val="36"/>
              </w:rPr>
            </w:pPr>
            <w:r w:rsidRPr="00F87191">
              <w:rPr>
                <w:b w:val="0"/>
                <w:bCs w:val="0"/>
                <w:color w:val="auto"/>
                <w:sz w:val="32"/>
                <w:szCs w:val="36"/>
              </w:rPr>
              <w:t>Volg verdere instructies van de politie en hulpdiensten op.</w:t>
            </w:r>
          </w:p>
        </w:tc>
      </w:tr>
      <w:tr w:rsidR="00CD7819" w14:paraId="0E63AF24" w14:textId="77777777" w:rsidTr="00825306">
        <w:tc>
          <w:tcPr>
            <w:cnfStyle w:val="001000000000" w:firstRow="0" w:lastRow="0" w:firstColumn="1" w:lastColumn="0" w:oddVBand="0" w:evenVBand="0" w:oddHBand="0" w:evenHBand="0" w:firstRowFirstColumn="0" w:firstRowLastColumn="0" w:lastRowFirstColumn="0" w:lastRowLastColumn="0"/>
            <w:tcW w:w="8720" w:type="dxa"/>
          </w:tcPr>
          <w:p w14:paraId="76A761E6" w14:textId="7297397A" w:rsidR="00CD7819" w:rsidRPr="00F87191" w:rsidRDefault="00CD7819" w:rsidP="00CD7819">
            <w:pPr>
              <w:autoSpaceDE w:val="0"/>
              <w:autoSpaceDN w:val="0"/>
              <w:adjustRightInd w:val="0"/>
              <w:spacing w:before="240"/>
              <w:rPr>
                <w:rFonts w:ascii="Times New Roman" w:hAnsi="Times New Roman" w:cs="Times New Roman"/>
                <w:color w:val="auto"/>
                <w:sz w:val="32"/>
                <w:szCs w:val="36"/>
              </w:rPr>
            </w:pPr>
            <w:r w:rsidRPr="00F87191">
              <w:rPr>
                <w:rStyle w:val="TabelstandaardChar"/>
                <w:b w:val="0"/>
                <w:bCs w:val="0"/>
                <w:color w:val="auto"/>
                <w:sz w:val="32"/>
                <w:szCs w:val="36"/>
              </w:rPr>
              <w:t xml:space="preserve">Verwittig werkgever                                                                </w:t>
            </w:r>
            <w:r w:rsidRPr="00F87191">
              <w:rPr>
                <w:rFonts w:ascii="Times New Roman" w:hAnsi="Times New Roman" w:cs="Times New Roman"/>
                <w:noProof/>
                <w:color w:val="auto"/>
                <w:sz w:val="32"/>
                <w:szCs w:val="36"/>
                <w:lang w:eastAsia="nl-BE"/>
              </w:rPr>
              <w:drawing>
                <wp:inline distT="0" distB="0" distL="0" distR="0" wp14:anchorId="0801C5C6" wp14:editId="470CFA72">
                  <wp:extent cx="746760" cy="746760"/>
                  <wp:effectExtent l="0" t="0" r="0" b="0"/>
                  <wp:docPr id="144653043" name="Afbeelding 144653043" descr="http://png-3.findicons.com/files/icons/2219/dot_pictograms/256/pho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ng-3.findicons.com/files/icons/2219/dot_pictograms/256/phone.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48705" cy="748705"/>
                          </a:xfrm>
                          <a:prstGeom prst="rect">
                            <a:avLst/>
                          </a:prstGeom>
                          <a:noFill/>
                          <a:ln>
                            <a:noFill/>
                          </a:ln>
                        </pic:spPr>
                      </pic:pic>
                    </a:graphicData>
                  </a:graphic>
                </wp:inline>
              </w:drawing>
            </w:r>
          </w:p>
        </w:tc>
      </w:tr>
      <w:tr w:rsidR="00CD7819" w14:paraId="6FB16852" w14:textId="77777777" w:rsidTr="00825306">
        <w:tc>
          <w:tcPr>
            <w:cnfStyle w:val="001000000000" w:firstRow="0" w:lastRow="0" w:firstColumn="1" w:lastColumn="0" w:oddVBand="0" w:evenVBand="0" w:oddHBand="0" w:evenHBand="0" w:firstRowFirstColumn="0" w:firstRowLastColumn="0" w:lastRowFirstColumn="0" w:lastRowLastColumn="0"/>
            <w:tcW w:w="8720" w:type="dxa"/>
          </w:tcPr>
          <w:p w14:paraId="6A699621" w14:textId="02DBCD22" w:rsidR="00CD7819" w:rsidRPr="00F87191" w:rsidRDefault="00CD7819" w:rsidP="00CD7819">
            <w:pPr>
              <w:pStyle w:val="Tabelstandaard"/>
              <w:spacing w:before="240" w:after="240"/>
              <w:rPr>
                <w:b w:val="0"/>
                <w:bCs w:val="0"/>
                <w:color w:val="auto"/>
                <w:sz w:val="32"/>
                <w:szCs w:val="36"/>
              </w:rPr>
            </w:pPr>
            <w:r w:rsidRPr="00F87191">
              <w:rPr>
                <w:b w:val="0"/>
                <w:bCs w:val="0"/>
                <w:color w:val="auto"/>
                <w:sz w:val="32"/>
                <w:szCs w:val="36"/>
              </w:rPr>
              <w:t>Organiseer nazorg</w:t>
            </w:r>
          </w:p>
        </w:tc>
      </w:tr>
    </w:tbl>
    <w:p w14:paraId="5A52E90A" w14:textId="77777777" w:rsidR="00D37D70" w:rsidRDefault="00D37D70">
      <w:pPr>
        <w:spacing w:after="0" w:line="240" w:lineRule="auto"/>
      </w:pPr>
      <w:r>
        <w:br w:type="page"/>
      </w:r>
    </w:p>
    <w:p w14:paraId="7B60EA93" w14:textId="77777777" w:rsidR="00D37D70" w:rsidRPr="00D37D70" w:rsidRDefault="00D37D70" w:rsidP="00D37D70">
      <w:pPr>
        <w:pStyle w:val="Lijstalinea"/>
        <w:numPr>
          <w:ilvl w:val="0"/>
          <w:numId w:val="20"/>
        </w:numPr>
        <w:rPr>
          <w:sz w:val="24"/>
          <w:szCs w:val="28"/>
        </w:rPr>
      </w:pPr>
      <w:r w:rsidRPr="00D37D70">
        <w:rPr>
          <w:b/>
          <w:sz w:val="24"/>
          <w:szCs w:val="28"/>
        </w:rPr>
        <w:lastRenderedPageBreak/>
        <w:t>Waarschuwing en melding</w:t>
      </w:r>
      <w:r w:rsidRPr="00D37D70">
        <w:rPr>
          <w:sz w:val="24"/>
          <w:szCs w:val="28"/>
        </w:rPr>
        <w:t>: zie actiekaart ‘waarschuwing en melding’</w:t>
      </w:r>
    </w:p>
    <w:p w14:paraId="5013FA18" w14:textId="77777777" w:rsidR="00D37D70" w:rsidRPr="00306B16" w:rsidRDefault="00D37D70" w:rsidP="00D37D70">
      <w:pPr>
        <w:pStyle w:val="Lijstalinea"/>
        <w:spacing w:after="0" w:line="240" w:lineRule="auto"/>
        <w:rPr>
          <w:rFonts w:ascii="Times New Roman" w:hAnsi="Times New Roman" w:cs="Times New Roman"/>
          <w:sz w:val="24"/>
          <w:szCs w:val="24"/>
        </w:rPr>
      </w:pPr>
    </w:p>
    <w:p w14:paraId="296E4BC1" w14:textId="77777777" w:rsidR="00D37D70" w:rsidRPr="00306B16" w:rsidRDefault="00D37D70" w:rsidP="00D37D70">
      <w:pPr>
        <w:pStyle w:val="Lijstalinea"/>
        <w:numPr>
          <w:ilvl w:val="0"/>
          <w:numId w:val="21"/>
        </w:numPr>
        <w:spacing w:after="0"/>
      </w:pPr>
      <w:r w:rsidRPr="00D37D70">
        <w:rPr>
          <w:b/>
          <w:sz w:val="24"/>
          <w:szCs w:val="28"/>
        </w:rPr>
        <w:t>Alarmeren</w:t>
      </w:r>
      <w:r w:rsidRPr="00D37D70">
        <w:rPr>
          <w:sz w:val="24"/>
          <w:szCs w:val="28"/>
        </w:rPr>
        <w:t>: zie actiekaart ‘alarmprocedure’</w:t>
      </w:r>
    </w:p>
    <w:p w14:paraId="121EA9A8" w14:textId="3AE7BB10" w:rsidR="00D37D70" w:rsidRPr="00D37D70" w:rsidRDefault="00D37D70" w:rsidP="00D37D70">
      <w:pPr>
        <w:ind w:left="708"/>
        <w:rPr>
          <w:lang w:eastAsia="nl-BE"/>
        </w:rPr>
      </w:pPr>
      <w:r w:rsidRPr="00306B16">
        <w:rPr>
          <w:lang w:eastAsia="nl-BE"/>
        </w:rPr>
        <w:t>Alarmering wordt gedaan door begeleiders en/of chauffeur met afgesproken SIGNAAL (claxon, microfoon of afgesproken teken).</w:t>
      </w:r>
    </w:p>
    <w:p w14:paraId="3D5F5DDC" w14:textId="77777777" w:rsidR="00D37D70" w:rsidRPr="00D37D70" w:rsidRDefault="00D37D70" w:rsidP="00D37D70">
      <w:pPr>
        <w:pStyle w:val="Lijstalinea"/>
        <w:numPr>
          <w:ilvl w:val="0"/>
          <w:numId w:val="22"/>
        </w:numPr>
        <w:spacing w:after="0"/>
        <w:rPr>
          <w:b/>
          <w:bCs/>
          <w:sz w:val="24"/>
          <w:szCs w:val="28"/>
          <w:lang w:eastAsia="nl-BE"/>
        </w:rPr>
      </w:pPr>
      <w:r w:rsidRPr="00D37D70">
        <w:rPr>
          <w:b/>
          <w:bCs/>
          <w:sz w:val="24"/>
          <w:szCs w:val="28"/>
          <w:lang w:eastAsia="nl-BE"/>
        </w:rPr>
        <w:t>Evacueren</w:t>
      </w:r>
    </w:p>
    <w:p w14:paraId="0EA093DF" w14:textId="77777777" w:rsidR="00D37D70" w:rsidRPr="00BB07CF" w:rsidRDefault="00D37D70" w:rsidP="00D37D70">
      <w:pPr>
        <w:pStyle w:val="Lijstopsomteken2"/>
        <w:ind w:left="1440"/>
        <w:rPr>
          <w:lang w:eastAsia="nl-BE"/>
        </w:rPr>
      </w:pPr>
      <w:r>
        <w:rPr>
          <w:lang w:eastAsia="nl-BE"/>
        </w:rPr>
        <w:t>G</w:t>
      </w:r>
      <w:r w:rsidRPr="00BB07CF">
        <w:rPr>
          <w:lang w:eastAsia="nl-BE"/>
        </w:rPr>
        <w:t>ebruik alle beschikbare uitgangen en indien nodig ook de nooduitgangen (na gebruik van de noodhamers om een raam te verbrijzelen of via de dakramen wanneer de autobus op zijn zijde ligt)</w:t>
      </w:r>
      <w:r>
        <w:rPr>
          <w:lang w:eastAsia="nl-BE"/>
        </w:rPr>
        <w:t>.</w:t>
      </w:r>
    </w:p>
    <w:p w14:paraId="41558869" w14:textId="77777777" w:rsidR="00D37D70" w:rsidRPr="00BB07CF" w:rsidRDefault="00D37D70" w:rsidP="00D37D70">
      <w:pPr>
        <w:pStyle w:val="Lijstopsomteken2"/>
        <w:ind w:left="1440"/>
        <w:rPr>
          <w:lang w:eastAsia="nl-BE"/>
        </w:rPr>
      </w:pPr>
      <w:r w:rsidRPr="00BB07CF">
        <w:rPr>
          <w:lang w:eastAsia="nl-BE"/>
        </w:rPr>
        <w:t>Bij brand: gebruik indien mogelijk zo weinig mogelijk uitgangen om de toevoer van zuurstof en aanwakkering van de brand te voorkomen.</w:t>
      </w:r>
    </w:p>
    <w:p w14:paraId="095EF90B" w14:textId="77777777" w:rsidR="00D37D70" w:rsidRPr="00306B16" w:rsidRDefault="00D37D70" w:rsidP="00D37D70">
      <w:pPr>
        <w:pStyle w:val="Lijstopsomteken2"/>
        <w:ind w:left="1440"/>
        <w:rPr>
          <w:lang w:eastAsia="nl-BE"/>
        </w:rPr>
      </w:pPr>
      <w:r w:rsidRPr="00306B16">
        <w:rPr>
          <w:lang w:eastAsia="nl-BE"/>
        </w:rPr>
        <w:t>Verzamelplaats:</w:t>
      </w:r>
    </w:p>
    <w:p w14:paraId="1B84C6C2" w14:textId="77777777" w:rsidR="00D37D70" w:rsidRPr="00306B16" w:rsidRDefault="00D37D70" w:rsidP="00D37D70">
      <w:pPr>
        <w:pStyle w:val="Lijstopsomteken2"/>
        <w:numPr>
          <w:ilvl w:val="0"/>
          <w:numId w:val="0"/>
        </w:numPr>
        <w:ind w:left="1440"/>
        <w:rPr>
          <w:lang w:eastAsia="nl-BE"/>
        </w:rPr>
      </w:pPr>
      <w:r w:rsidRPr="00306B16">
        <w:rPr>
          <w:lang w:eastAsia="nl-BE"/>
        </w:rPr>
        <w:t xml:space="preserve">De </w:t>
      </w:r>
      <w:r w:rsidRPr="00306B16">
        <w:rPr>
          <w:rFonts w:cs="Times New Roman"/>
          <w:bCs/>
        </w:rPr>
        <w:t xml:space="preserve">leerlingen/cursisten/internen </w:t>
      </w:r>
      <w:r w:rsidRPr="00306B16">
        <w:rPr>
          <w:lang w:eastAsia="nl-BE"/>
        </w:rPr>
        <w:t>moeten, onder begeleiding, buiten de risicozone (zo ver mogelijk van de bus) verzamelen, zonder de rijweg over te steken. Op de autosnelweg zal dat altijd achter de beschermende vangrails zijn.</w:t>
      </w:r>
      <w:r w:rsidRPr="00306B16">
        <w:t xml:space="preserve"> </w:t>
      </w:r>
    </w:p>
    <w:p w14:paraId="4FC9B6F3" w14:textId="77777777" w:rsidR="00D37D70" w:rsidRPr="00306B16" w:rsidRDefault="00D37D70" w:rsidP="00D37D70">
      <w:pPr>
        <w:pStyle w:val="Lijstopsomteken2"/>
        <w:ind w:left="1440"/>
        <w:rPr>
          <w:lang w:eastAsia="nl-BE"/>
        </w:rPr>
      </w:pPr>
      <w:r w:rsidRPr="00306B16">
        <w:rPr>
          <w:lang w:eastAsia="nl-BE"/>
        </w:rPr>
        <w:t>Ga na of er nog personen in de bus zijn.</w:t>
      </w:r>
    </w:p>
    <w:p w14:paraId="271A8715" w14:textId="33E22D95" w:rsidR="00D37D70" w:rsidRPr="00D37D70" w:rsidRDefault="00D37D70" w:rsidP="00D37D70">
      <w:pPr>
        <w:pStyle w:val="Lijstopsomteken2"/>
        <w:ind w:left="1440"/>
        <w:rPr>
          <w:lang w:eastAsia="nl-BE"/>
        </w:rPr>
      </w:pPr>
      <w:r w:rsidRPr="00306B16">
        <w:rPr>
          <w:lang w:eastAsia="nl-BE"/>
        </w:rPr>
        <w:t xml:space="preserve">De begeleiders hebben steeds de lijst van de vervoerde </w:t>
      </w:r>
      <w:r w:rsidRPr="00306B16">
        <w:rPr>
          <w:rFonts w:cs="Times New Roman"/>
          <w:bCs/>
        </w:rPr>
        <w:t xml:space="preserve">leerlingen/cursisten/internen </w:t>
      </w:r>
      <w:r w:rsidRPr="00306B16">
        <w:rPr>
          <w:lang w:eastAsia="nl-BE"/>
        </w:rPr>
        <w:t>in hun bezit (tijdens de ophaaldienst wordt die altijd geactualiseerd).</w:t>
      </w:r>
    </w:p>
    <w:p w14:paraId="3FBCE77A" w14:textId="77777777" w:rsidR="00D37D70" w:rsidRPr="00D37D70" w:rsidRDefault="00D37D70" w:rsidP="00D37D70">
      <w:pPr>
        <w:pStyle w:val="Lijstalinea"/>
        <w:numPr>
          <w:ilvl w:val="0"/>
          <w:numId w:val="23"/>
        </w:numPr>
        <w:spacing w:after="0"/>
        <w:rPr>
          <w:b/>
          <w:bCs/>
          <w:sz w:val="24"/>
          <w:szCs w:val="28"/>
          <w:lang w:eastAsia="nl-BE"/>
        </w:rPr>
      </w:pPr>
      <w:r w:rsidRPr="00D37D70">
        <w:rPr>
          <w:b/>
          <w:bCs/>
          <w:sz w:val="24"/>
          <w:szCs w:val="28"/>
          <w:lang w:eastAsia="nl-BE"/>
        </w:rPr>
        <w:t>Verwittig hulpdiensten (112)</w:t>
      </w:r>
    </w:p>
    <w:p w14:paraId="4D090BA9" w14:textId="49D7267D" w:rsidR="00D37D70" w:rsidRPr="00306B16" w:rsidRDefault="00D37D70" w:rsidP="00D37D70">
      <w:pPr>
        <w:spacing w:after="0"/>
        <w:ind w:left="708"/>
        <w:rPr>
          <w:lang w:eastAsia="nl-BE"/>
        </w:rPr>
      </w:pPr>
      <w:r w:rsidRPr="00306B16">
        <w:rPr>
          <w:lang w:eastAsia="nl-BE"/>
        </w:rPr>
        <w:t>Geef de volgende informatie door: plaats incident, type van incident, beschrijving autobus, aantal betrokkenen (vervoerde personen), aantal gewonden.</w:t>
      </w:r>
    </w:p>
    <w:p w14:paraId="01BDE142" w14:textId="06FB7058" w:rsidR="00D37D70" w:rsidRPr="00D37D70" w:rsidRDefault="00D37D70" w:rsidP="00D37D70">
      <w:pPr>
        <w:ind w:left="708"/>
        <w:rPr>
          <w:lang w:eastAsia="nl-BE"/>
        </w:rPr>
      </w:pPr>
      <w:r w:rsidRPr="00306B16">
        <w:rPr>
          <w:lang w:eastAsia="nl-BE"/>
        </w:rPr>
        <w:t>De begeleiders vangen de hulpdiensten op.</w:t>
      </w:r>
    </w:p>
    <w:p w14:paraId="6C77416B" w14:textId="77777777" w:rsidR="00D37D70" w:rsidRPr="00D37D70" w:rsidRDefault="00D37D70" w:rsidP="00D37D70">
      <w:pPr>
        <w:pStyle w:val="Lijstalinea"/>
        <w:numPr>
          <w:ilvl w:val="0"/>
          <w:numId w:val="24"/>
        </w:numPr>
        <w:rPr>
          <w:b/>
          <w:bCs/>
          <w:sz w:val="24"/>
          <w:szCs w:val="28"/>
        </w:rPr>
      </w:pPr>
      <w:r w:rsidRPr="00D37D70">
        <w:rPr>
          <w:sz w:val="24"/>
          <w:szCs w:val="28"/>
        </w:rPr>
        <w:t>Volg verdere</w:t>
      </w:r>
      <w:r w:rsidRPr="00D37D70">
        <w:rPr>
          <w:b/>
          <w:bCs/>
          <w:sz w:val="24"/>
          <w:szCs w:val="28"/>
        </w:rPr>
        <w:t xml:space="preserve"> instructies </w:t>
      </w:r>
      <w:r w:rsidRPr="00D37D70">
        <w:rPr>
          <w:sz w:val="24"/>
          <w:szCs w:val="28"/>
        </w:rPr>
        <w:t>van de</w:t>
      </w:r>
      <w:r w:rsidRPr="00D37D70">
        <w:rPr>
          <w:b/>
          <w:bCs/>
          <w:sz w:val="24"/>
          <w:szCs w:val="28"/>
        </w:rPr>
        <w:t xml:space="preserve"> politie en hulpdiensten </w:t>
      </w:r>
      <w:r w:rsidRPr="00D37D70">
        <w:rPr>
          <w:sz w:val="24"/>
          <w:szCs w:val="28"/>
        </w:rPr>
        <w:t>op.</w:t>
      </w:r>
    </w:p>
    <w:p w14:paraId="361598AA" w14:textId="77777777" w:rsidR="00D37D70" w:rsidRPr="00306B16" w:rsidRDefault="00D37D70" w:rsidP="00D37D70">
      <w:pPr>
        <w:pStyle w:val="Lijstopsomteken"/>
        <w:spacing w:after="0"/>
        <w:ind w:left="1068"/>
      </w:pPr>
      <w:r w:rsidRPr="00306B16">
        <w:t>Eerste interventie:</w:t>
      </w:r>
    </w:p>
    <w:p w14:paraId="758E86CC" w14:textId="77777777" w:rsidR="00D37D70" w:rsidRPr="00306B16" w:rsidRDefault="00D37D70" w:rsidP="00D37D70">
      <w:pPr>
        <w:pStyle w:val="Lijstopsomteken2"/>
        <w:ind w:left="1776"/>
      </w:pPr>
      <w:r w:rsidRPr="00306B16">
        <w:t xml:space="preserve">Begeleiders moeten in de eerste plaats zorgen voor de </w:t>
      </w:r>
      <w:r w:rsidRPr="00306B16">
        <w:rPr>
          <w:bCs/>
        </w:rPr>
        <w:t>leerlingen/cursisten/internen</w:t>
      </w:r>
      <w:r w:rsidRPr="00306B16">
        <w:t>.</w:t>
      </w:r>
    </w:p>
    <w:p w14:paraId="77D64687" w14:textId="77777777" w:rsidR="00D37D70" w:rsidRPr="00306B16" w:rsidRDefault="00D37D70" w:rsidP="00D37D70">
      <w:pPr>
        <w:pStyle w:val="Lijstopsomteken2"/>
        <w:ind w:left="1776"/>
      </w:pPr>
      <w:r w:rsidRPr="00306B16">
        <w:t>De chauffeur heeft als taak de eerste interventie (brandbestrijding en EHBO) uit te voeren.</w:t>
      </w:r>
    </w:p>
    <w:p w14:paraId="725CA426" w14:textId="77777777" w:rsidR="00D37D70" w:rsidRPr="00306B16" w:rsidRDefault="00D37D70" w:rsidP="00D37D70">
      <w:pPr>
        <w:pStyle w:val="Lijstopsomteken2"/>
        <w:ind w:left="1776"/>
      </w:pPr>
      <w:r w:rsidRPr="00306B16">
        <w:t>Begeleiders moeten een opleiding brandbestrijding en EHBO genoten hebben.</w:t>
      </w:r>
    </w:p>
    <w:p w14:paraId="3FD8B1B8" w14:textId="0AE739F9" w:rsidR="00D37D70" w:rsidRPr="00D37D70" w:rsidRDefault="00D37D70" w:rsidP="00D37D70">
      <w:pPr>
        <w:pStyle w:val="Lijstopsomteken2"/>
        <w:ind w:left="1776"/>
        <w:rPr>
          <w:rFonts w:eastAsiaTheme="minorEastAsia"/>
          <w:b/>
          <w:sz w:val="20"/>
          <w:lang w:eastAsia="nl-BE"/>
        </w:rPr>
      </w:pPr>
      <w:r w:rsidRPr="00306B16">
        <w:t xml:space="preserve">In de autobus moeten er zich voldoende blustoestellen en verbandkoffers (EHBO) bevinden. </w:t>
      </w:r>
    </w:p>
    <w:p w14:paraId="7726BDCD" w14:textId="77777777" w:rsidR="00D37D70" w:rsidRPr="00306B16" w:rsidRDefault="00D37D70" w:rsidP="00D37D70">
      <w:pPr>
        <w:pStyle w:val="Lijstalinea"/>
        <w:numPr>
          <w:ilvl w:val="0"/>
          <w:numId w:val="15"/>
        </w:numPr>
        <w:spacing w:after="0" w:line="240" w:lineRule="auto"/>
        <w:rPr>
          <w:rFonts w:ascii="Times New Roman" w:hAnsi="Times New Roman" w:cs="Times New Roman"/>
          <w:sz w:val="24"/>
        </w:rPr>
      </w:pPr>
      <w:r w:rsidRPr="00D37D70">
        <w:rPr>
          <w:b/>
          <w:bCs/>
          <w:sz w:val="24"/>
          <w:szCs w:val="24"/>
        </w:rPr>
        <w:t>Verwittig werkgever</w:t>
      </w:r>
      <w:r w:rsidRPr="00306B16">
        <w:rPr>
          <w:rFonts w:ascii="Times New Roman" w:hAnsi="Times New Roman" w:cs="Times New Roman"/>
          <w:sz w:val="24"/>
        </w:rPr>
        <w:br/>
      </w:r>
      <w:r w:rsidRPr="00D37D70">
        <w:t>Begeleiders beschikken over de nodige telefoonnummers (directeur/plaatsvervangend directeur en preventieadviseur, …)</w:t>
      </w:r>
    </w:p>
    <w:p w14:paraId="244C5923" w14:textId="77777777" w:rsidR="00D37D70" w:rsidRPr="00306B16" w:rsidRDefault="00D37D70" w:rsidP="00D37D70">
      <w:pPr>
        <w:pStyle w:val="Lijstalinea"/>
        <w:spacing w:after="0" w:line="240" w:lineRule="auto"/>
        <w:ind w:left="1068"/>
        <w:rPr>
          <w:rFonts w:ascii="Times New Roman" w:hAnsi="Times New Roman" w:cs="Times New Roman"/>
          <w:sz w:val="24"/>
        </w:rPr>
      </w:pPr>
    </w:p>
    <w:p w14:paraId="20044A57" w14:textId="77777777" w:rsidR="00D37D70" w:rsidRPr="00D37D70" w:rsidRDefault="00D37D70" w:rsidP="00D37D70">
      <w:pPr>
        <w:pStyle w:val="Lijstalinea"/>
        <w:numPr>
          <w:ilvl w:val="0"/>
          <w:numId w:val="25"/>
        </w:numPr>
        <w:spacing w:after="0"/>
        <w:rPr>
          <w:b/>
          <w:bCs/>
          <w:sz w:val="24"/>
          <w:szCs w:val="28"/>
        </w:rPr>
      </w:pPr>
      <w:r w:rsidRPr="00D37D70">
        <w:rPr>
          <w:b/>
          <w:bCs/>
          <w:sz w:val="24"/>
          <w:szCs w:val="28"/>
        </w:rPr>
        <w:t>Nazorg:</w:t>
      </w:r>
    </w:p>
    <w:p w14:paraId="5FA4AF0A" w14:textId="77777777" w:rsidR="00D37D70" w:rsidRPr="00306B16" w:rsidRDefault="00D37D70" w:rsidP="00D37D70">
      <w:pPr>
        <w:pStyle w:val="Lijstopsomteken2"/>
        <w:ind w:left="1776"/>
      </w:pPr>
      <w:r w:rsidRPr="00306B16">
        <w:t>gespecialiseerde slachtofferhulp inschakelen voor alle betrokkenen: slachtoffers, familieleden, leerkrachten, leerlingen, ….</w:t>
      </w:r>
    </w:p>
    <w:p w14:paraId="4BDBFEC1" w14:textId="77777777" w:rsidR="00D37D70" w:rsidRPr="00306B16" w:rsidRDefault="00D37D70" w:rsidP="00D37D70">
      <w:pPr>
        <w:pStyle w:val="Lijstopsomteken2"/>
        <w:ind w:left="1776"/>
        <w:rPr>
          <w:sz w:val="24"/>
        </w:rPr>
      </w:pPr>
      <w:r w:rsidRPr="00306B16">
        <w:t>traumatische ervaringen behandelen</w:t>
      </w:r>
    </w:p>
    <w:p w14:paraId="72025352" w14:textId="77777777" w:rsidR="00CD7819" w:rsidRDefault="00CD7819" w:rsidP="00CD7819"/>
    <w:sectPr w:rsidR="00CD7819" w:rsidSect="00C20FC4">
      <w:footerReference w:type="default" r:id="rId14"/>
      <w:headerReference w:type="first" r:id="rId15"/>
      <w:footerReference w:type="first" r:id="rId16"/>
      <w:pgSz w:w="11906" w:h="16838"/>
      <w:pgMar w:top="1531" w:right="1588" w:bottom="1985" w:left="1588" w:header="79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439FC" w14:textId="77777777" w:rsidR="00632AF9" w:rsidRDefault="00632AF9" w:rsidP="0005562E">
      <w:r>
        <w:separator/>
      </w:r>
    </w:p>
  </w:endnote>
  <w:endnote w:type="continuationSeparator" w:id="0">
    <w:p w14:paraId="086308FA" w14:textId="77777777" w:rsidR="00632AF9" w:rsidRDefault="00632AF9" w:rsidP="00055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ilson Pro Light">
    <w:altName w:val="Calibri"/>
    <w:charset w:val="4D"/>
    <w:family w:val="auto"/>
    <w:pitch w:val="variable"/>
    <w:sig w:usb0="00000007" w:usb1="00000001" w:usb2="00000000" w:usb3="00000000" w:csb0="00000093" w:csb1="00000000"/>
  </w:font>
  <w:font w:name="Filson Pro Bold">
    <w:altName w:val="Calibri"/>
    <w:charset w:val="4D"/>
    <w:family w:val="auto"/>
    <w:pitch w:val="variable"/>
    <w:sig w:usb0="00000007" w:usb1="00000001" w:usb2="00000000" w:usb3="00000000" w:csb0="00000093" w:csb1="00000000"/>
  </w:font>
  <w:font w:name="Times New Roman (Koppen CS)">
    <w:altName w:val="Times New Roman"/>
    <w:panose1 w:val="00000000000000000000"/>
    <w:charset w:val="00"/>
    <w:family w:val="roman"/>
    <w:notTrueType/>
    <w:pitch w:val="default"/>
  </w:font>
  <w:font w:name="Minion Pro">
    <w:altName w:val="Cambria"/>
    <w:panose1 w:val="00000000000000000000"/>
    <w:charset w:val="00"/>
    <w:family w:val="roman"/>
    <w:notTrueType/>
    <w:pitch w:val="variable"/>
    <w:sig w:usb0="60000287" w:usb1="00000001" w:usb2="00000000" w:usb3="00000000" w:csb0="0000019F" w:csb1="00000000"/>
  </w:font>
  <w:font w:name="Times New Roman (Hoofdtekst C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AA196" w14:textId="5A0C6F21" w:rsidR="00BC50F8" w:rsidRDefault="004527BC" w:rsidP="004527BC">
    <w:pPr>
      <w:ind w:left="540"/>
    </w:pPr>
    <w:r w:rsidRPr="00EC517A">
      <w:rPr>
        <w:noProof/>
      </w:rPr>
      <w:drawing>
        <wp:anchor distT="0" distB="0" distL="114300" distR="114300" simplePos="0" relativeHeight="251668480" behindDoc="0" locked="0" layoutInCell="1" allowOverlap="1" wp14:anchorId="67DC3F64" wp14:editId="0778D532">
          <wp:simplePos x="0" y="0"/>
          <wp:positionH relativeFrom="page">
            <wp:posOffset>0</wp:posOffset>
          </wp:positionH>
          <wp:positionV relativeFrom="page">
            <wp:posOffset>9683750</wp:posOffset>
          </wp:positionV>
          <wp:extent cx="1270800" cy="1000800"/>
          <wp:effectExtent l="0" t="0" r="0" b="2540"/>
          <wp:wrapNone/>
          <wp:docPr id="585707829"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Pr="00EC517A">
      <w:t xml:space="preserve">bewaard op </w:t>
    </w:r>
    <w:r w:rsidRPr="00EC517A">
      <w:fldChar w:fldCharType="begin"/>
    </w:r>
    <w:r w:rsidRPr="00EC517A">
      <w:instrText xml:space="preserve"> SAVEDATE  \@ "dd-MM-yyyy"  \* MERGEFORMAT </w:instrText>
    </w:r>
    <w:r w:rsidRPr="00EC517A">
      <w:fldChar w:fldCharType="separate"/>
    </w:r>
    <w:r w:rsidR="00847713">
      <w:rPr>
        <w:noProof/>
      </w:rPr>
      <w:t>27-07-2026</w:t>
    </w:r>
    <w:r w:rsidRPr="00EC517A">
      <w:fldChar w:fldCharType="end"/>
    </w:r>
    <w:r w:rsidRPr="00EC517A">
      <w:t xml:space="preserve"> </w:t>
    </w:r>
    <w:r w:rsidRPr="00EC517A">
      <w:tab/>
    </w:r>
    <w:r w:rsidR="008615F4">
      <w:tab/>
    </w:r>
    <w:r w:rsidR="008615F4">
      <w:tab/>
    </w:r>
    <w:r w:rsidR="008615F4">
      <w:tab/>
    </w:r>
    <w:r w:rsidR="008615F4">
      <w:tab/>
    </w:r>
    <w:r w:rsidRPr="00EC517A">
      <w:t xml:space="preserve">het Gemeenschapsonderwijs </w:t>
    </w:r>
    <w:r w:rsidRPr="00EC517A">
      <w:rPr>
        <w:noProof/>
      </w:rPr>
      <w:drawing>
        <wp:inline distT="0" distB="0" distL="0" distR="0" wp14:anchorId="419787ED" wp14:editId="6D4661BE">
          <wp:extent cx="35579" cy="35714"/>
          <wp:effectExtent l="0" t="0" r="2540" b="2540"/>
          <wp:docPr id="850370368"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t xml:space="preserve"> </w:t>
    </w:r>
    <w:r w:rsidRPr="00EC517A">
      <w:fldChar w:fldCharType="begin"/>
    </w:r>
    <w:r w:rsidRPr="00EC517A">
      <w:instrText xml:space="preserve"> PAGE   \* MERGEFORMAT </w:instrText>
    </w:r>
    <w:r w:rsidRPr="00EC517A">
      <w:fldChar w:fldCharType="separate"/>
    </w:r>
    <w:r>
      <w:t>1</w:t>
    </w:r>
    <w:r w:rsidRPr="00EC517A">
      <w:fldChar w:fldCharType="end"/>
    </w:r>
    <w:r w:rsidR="00955B7A">
      <w:rPr>
        <w:noProof/>
      </w:rPr>
      <w:drawing>
        <wp:anchor distT="0" distB="0" distL="114300" distR="114300" simplePos="0" relativeHeight="251652096" behindDoc="0" locked="0" layoutInCell="1" allowOverlap="1" wp14:anchorId="40209D46" wp14:editId="3E3E6BF5">
          <wp:simplePos x="0" y="0"/>
          <wp:positionH relativeFrom="page">
            <wp:posOffset>0</wp:posOffset>
          </wp:positionH>
          <wp:positionV relativeFrom="page">
            <wp:posOffset>9683750</wp:posOffset>
          </wp:positionV>
          <wp:extent cx="1270800" cy="1000800"/>
          <wp:effectExtent l="0" t="0" r="0" b="2540"/>
          <wp:wrapNone/>
          <wp:docPr id="1976492518"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B11E3" w14:textId="590E26C9" w:rsidR="00A82C69" w:rsidRPr="00EC517A" w:rsidRDefault="00A82C69" w:rsidP="008615F4">
    <w:pPr>
      <w:ind w:left="392"/>
    </w:pPr>
    <w:r w:rsidRPr="00EC517A">
      <w:rPr>
        <w:noProof/>
      </w:rPr>
      <w:drawing>
        <wp:anchor distT="0" distB="0" distL="114300" distR="114300" simplePos="0" relativeHeight="251662336" behindDoc="0" locked="0" layoutInCell="1" allowOverlap="1" wp14:anchorId="5FFAE4A7" wp14:editId="3722C777">
          <wp:simplePos x="0" y="0"/>
          <wp:positionH relativeFrom="page">
            <wp:posOffset>0</wp:posOffset>
          </wp:positionH>
          <wp:positionV relativeFrom="page">
            <wp:posOffset>9683750</wp:posOffset>
          </wp:positionV>
          <wp:extent cx="1270800" cy="1000800"/>
          <wp:effectExtent l="0" t="0" r="0" b="2540"/>
          <wp:wrapNone/>
          <wp:docPr id="1077202021"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Pr="00EC517A">
      <w:t xml:space="preserve">bewaard op </w:t>
    </w:r>
    <w:r w:rsidRPr="00EC517A">
      <w:fldChar w:fldCharType="begin"/>
    </w:r>
    <w:r w:rsidRPr="00EC517A">
      <w:instrText xml:space="preserve"> SAVEDATE  \@ "dd-MM-yyyy"  \* MERGEFORMAT </w:instrText>
    </w:r>
    <w:r w:rsidRPr="00EC517A">
      <w:fldChar w:fldCharType="separate"/>
    </w:r>
    <w:r w:rsidR="00847713">
      <w:rPr>
        <w:noProof/>
      </w:rPr>
      <w:t>27-07-2026</w:t>
    </w:r>
    <w:r w:rsidRPr="00EC517A">
      <w:fldChar w:fldCharType="end"/>
    </w:r>
    <w:r w:rsidRPr="00EC517A">
      <w:t xml:space="preserve"> </w:t>
    </w:r>
    <w:r w:rsidRPr="00EC517A">
      <w:tab/>
    </w:r>
    <w:r w:rsidR="008615F4">
      <w:tab/>
    </w:r>
    <w:r w:rsidR="008615F4">
      <w:tab/>
    </w:r>
    <w:r w:rsidR="008615F4">
      <w:tab/>
    </w:r>
    <w:r w:rsidR="008615F4">
      <w:tab/>
    </w:r>
    <w:r w:rsidRPr="00EC517A">
      <w:t xml:space="preserve">het Gemeenschapsonderwijs </w:t>
    </w:r>
    <w:r w:rsidRPr="00EC517A">
      <w:rPr>
        <w:noProof/>
      </w:rPr>
      <w:drawing>
        <wp:inline distT="0" distB="0" distL="0" distR="0" wp14:anchorId="4C4AF02E" wp14:editId="71ECE747">
          <wp:extent cx="35579" cy="35714"/>
          <wp:effectExtent l="0" t="0" r="2540" b="2540"/>
          <wp:docPr id="1659645162"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t xml:space="preserve"> </w:t>
    </w:r>
    <w:r w:rsidRPr="00EC517A">
      <w:fldChar w:fldCharType="begin"/>
    </w:r>
    <w:r w:rsidRPr="00EC517A">
      <w:instrText xml:space="preserve"> PAGE   \* MERGEFORMAT </w:instrText>
    </w:r>
    <w:r w:rsidRPr="00EC517A">
      <w:fldChar w:fldCharType="separate"/>
    </w:r>
    <w:r>
      <w:t>1</w:t>
    </w:r>
    <w:r w:rsidRPr="00EC517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8C3EF" w14:textId="77777777" w:rsidR="00632AF9" w:rsidRDefault="00632AF9" w:rsidP="0005562E">
      <w:r>
        <w:separator/>
      </w:r>
    </w:p>
  </w:footnote>
  <w:footnote w:type="continuationSeparator" w:id="0">
    <w:p w14:paraId="17BB4EC5" w14:textId="77777777" w:rsidR="00632AF9" w:rsidRDefault="00632AF9" w:rsidP="000556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B0EA6" w14:textId="77777777" w:rsidR="0005562E" w:rsidRDefault="0005562E" w:rsidP="0005562E">
    <w:pPr>
      <w:pStyle w:val="Koptekst"/>
    </w:pPr>
    <w:r>
      <w:rPr>
        <w:noProof/>
      </w:rPr>
      <w:drawing>
        <wp:anchor distT="0" distB="0" distL="114300" distR="114300" simplePos="0" relativeHeight="251659264" behindDoc="0" locked="0" layoutInCell="1" allowOverlap="1" wp14:anchorId="7BC0748F" wp14:editId="21449AFF">
          <wp:simplePos x="0" y="0"/>
          <wp:positionH relativeFrom="page">
            <wp:posOffset>5348605</wp:posOffset>
          </wp:positionH>
          <wp:positionV relativeFrom="page">
            <wp:posOffset>239395</wp:posOffset>
          </wp:positionV>
          <wp:extent cx="1987200" cy="1026000"/>
          <wp:effectExtent l="0" t="0" r="0" b="0"/>
          <wp:wrapNone/>
          <wp:docPr id="14254253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688830" name="Graphic 179768883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987200" cy="1026000"/>
                  </a:xfrm>
                  <a:prstGeom prst="rect">
                    <a:avLst/>
                  </a:prstGeom>
                </pic:spPr>
              </pic:pic>
            </a:graphicData>
          </a:graphic>
          <wp14:sizeRelH relativeFrom="margin">
            <wp14:pctWidth>0</wp14:pctWidth>
          </wp14:sizeRelH>
          <wp14:sizeRelV relativeFrom="margin">
            <wp14:pctHeight>0</wp14:pctHeight>
          </wp14:sizeRelV>
        </wp:anchor>
      </w:drawing>
    </w:r>
  </w:p>
  <w:p w14:paraId="60EDD7B6" w14:textId="77777777" w:rsidR="0005562E" w:rsidRDefault="0005562E">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CD8FC8C"/>
    <w:lvl w:ilvl="0">
      <w:start w:val="1"/>
      <w:numFmt w:val="bullet"/>
      <w:pStyle w:val="Lijstopsomteken2"/>
      <w:lvlText w:val="●"/>
      <w:lvlJc w:val="left"/>
      <w:pPr>
        <w:ind w:left="927" w:hanging="360"/>
      </w:pPr>
      <w:rPr>
        <w:rFonts w:ascii="Calibri" w:hAnsi="Calibri" w:hint="default"/>
        <w:color w:val="C3004B" w:themeColor="accent1"/>
      </w:rPr>
    </w:lvl>
  </w:abstractNum>
  <w:abstractNum w:abstractNumId="1" w15:restartNumberingAfterBreak="0">
    <w:nsid w:val="FFFFFF88"/>
    <w:multiLevelType w:val="singleLevel"/>
    <w:tmpl w:val="6942A50E"/>
    <w:lvl w:ilvl="0">
      <w:start w:val="1"/>
      <w:numFmt w:val="decimal"/>
      <w:pStyle w:val="Lijstnummering"/>
      <w:lvlText w:val="%1."/>
      <w:lvlJc w:val="left"/>
      <w:pPr>
        <w:tabs>
          <w:tab w:val="num" w:pos="360"/>
        </w:tabs>
        <w:ind w:left="360" w:hanging="360"/>
      </w:pPr>
    </w:lvl>
  </w:abstractNum>
  <w:abstractNum w:abstractNumId="2" w15:restartNumberingAfterBreak="0">
    <w:nsid w:val="FFFFFF89"/>
    <w:multiLevelType w:val="singleLevel"/>
    <w:tmpl w:val="D54A11FE"/>
    <w:lvl w:ilvl="0">
      <w:start w:val="1"/>
      <w:numFmt w:val="bullet"/>
      <w:pStyle w:val="Lijstopsomteken"/>
      <w:lvlText w:val="ö"/>
      <w:lvlJc w:val="left"/>
      <w:pPr>
        <w:ind w:left="644" w:hanging="360"/>
      </w:pPr>
      <w:rPr>
        <w:rFonts w:ascii="Wingdings 2" w:hAnsi="Wingdings 2" w:hint="default"/>
        <w:color w:val="C3004B" w:themeColor="accent1"/>
      </w:rPr>
    </w:lvl>
  </w:abstractNum>
  <w:abstractNum w:abstractNumId="3" w15:restartNumberingAfterBreak="0">
    <w:nsid w:val="19017806"/>
    <w:multiLevelType w:val="hybridMultilevel"/>
    <w:tmpl w:val="351E16F4"/>
    <w:lvl w:ilvl="0" w:tplc="0290B1A6">
      <w:start w:val="1"/>
      <w:numFmt w:val="bullet"/>
      <w:lvlText w:val=""/>
      <w:lvlJc w:val="left"/>
      <w:pPr>
        <w:ind w:left="720" w:hanging="360"/>
      </w:pPr>
      <w:rPr>
        <w:rFonts w:ascii="Symbol" w:hAnsi="Symbol" w:hint="default"/>
      </w:rPr>
    </w:lvl>
    <w:lvl w:ilvl="1" w:tplc="08130001">
      <w:start w:val="1"/>
      <w:numFmt w:val="bullet"/>
      <w:lvlText w:val=""/>
      <w:lvlJc w:val="left"/>
      <w:pPr>
        <w:ind w:left="1440" w:hanging="360"/>
      </w:pPr>
      <w:rPr>
        <w:rFonts w:ascii="Symbol" w:hAnsi="Symbol"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AD47A46"/>
    <w:multiLevelType w:val="hybridMultilevel"/>
    <w:tmpl w:val="315AAC40"/>
    <w:lvl w:ilvl="0" w:tplc="0290B1A6">
      <w:start w:val="1"/>
      <w:numFmt w:val="bullet"/>
      <w:lvlText w:val=""/>
      <w:lvlJc w:val="left"/>
      <w:pPr>
        <w:ind w:left="720" w:hanging="360"/>
      </w:pPr>
      <w:rPr>
        <w:rFonts w:ascii="Symbol" w:hAnsi="Symbol" w:hint="default"/>
      </w:rPr>
    </w:lvl>
    <w:lvl w:ilvl="1" w:tplc="08130001">
      <w:start w:val="1"/>
      <w:numFmt w:val="bullet"/>
      <w:lvlText w:val=""/>
      <w:lvlJc w:val="left"/>
      <w:pPr>
        <w:ind w:left="1440" w:hanging="360"/>
      </w:pPr>
      <w:rPr>
        <w:rFonts w:ascii="Symbol" w:hAnsi="Symbol" w:hint="default"/>
      </w:rPr>
    </w:lvl>
    <w:lvl w:ilvl="2" w:tplc="08130003">
      <w:start w:val="1"/>
      <w:numFmt w:val="bullet"/>
      <w:lvlText w:val="o"/>
      <w:lvlJc w:val="left"/>
      <w:pPr>
        <w:ind w:left="2160" w:hanging="360"/>
      </w:pPr>
      <w:rPr>
        <w:rFonts w:ascii="Courier New" w:hAnsi="Courier New" w:cs="Courier New"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D8178E4"/>
    <w:multiLevelType w:val="hybridMultilevel"/>
    <w:tmpl w:val="9730AA28"/>
    <w:lvl w:ilvl="0" w:tplc="0290B1A6">
      <w:start w:val="1"/>
      <w:numFmt w:val="bullet"/>
      <w:lvlText w:val=""/>
      <w:lvlJc w:val="left"/>
      <w:pPr>
        <w:ind w:left="1068" w:hanging="360"/>
      </w:pPr>
      <w:rPr>
        <w:rFonts w:ascii="Symbol" w:hAnsi="Symbol" w:hint="default"/>
      </w:rPr>
    </w:lvl>
    <w:lvl w:ilvl="1" w:tplc="08130003">
      <w:start w:val="1"/>
      <w:numFmt w:val="bullet"/>
      <w:lvlText w:val="o"/>
      <w:lvlJc w:val="left"/>
      <w:pPr>
        <w:ind w:left="12" w:hanging="360"/>
      </w:pPr>
      <w:rPr>
        <w:rFonts w:ascii="Courier New" w:hAnsi="Courier New" w:cs="Courier New" w:hint="default"/>
      </w:rPr>
    </w:lvl>
    <w:lvl w:ilvl="2" w:tplc="08130005">
      <w:start w:val="1"/>
      <w:numFmt w:val="bullet"/>
      <w:lvlText w:val=""/>
      <w:lvlJc w:val="left"/>
      <w:pPr>
        <w:ind w:left="732" w:hanging="360"/>
      </w:pPr>
      <w:rPr>
        <w:rFonts w:ascii="Wingdings" w:hAnsi="Wingdings" w:hint="default"/>
      </w:rPr>
    </w:lvl>
    <w:lvl w:ilvl="3" w:tplc="08130001">
      <w:start w:val="1"/>
      <w:numFmt w:val="bullet"/>
      <w:lvlText w:val=""/>
      <w:lvlJc w:val="left"/>
      <w:pPr>
        <w:ind w:left="1452" w:hanging="360"/>
      </w:pPr>
      <w:rPr>
        <w:rFonts w:ascii="Symbol" w:hAnsi="Symbol" w:hint="default"/>
      </w:rPr>
    </w:lvl>
    <w:lvl w:ilvl="4" w:tplc="08130003">
      <w:start w:val="1"/>
      <w:numFmt w:val="bullet"/>
      <w:lvlText w:val="o"/>
      <w:lvlJc w:val="left"/>
      <w:pPr>
        <w:ind w:left="2172" w:hanging="360"/>
      </w:pPr>
      <w:rPr>
        <w:rFonts w:ascii="Courier New" w:hAnsi="Courier New" w:cs="Courier New" w:hint="default"/>
      </w:rPr>
    </w:lvl>
    <w:lvl w:ilvl="5" w:tplc="08130005" w:tentative="1">
      <w:start w:val="1"/>
      <w:numFmt w:val="bullet"/>
      <w:lvlText w:val=""/>
      <w:lvlJc w:val="left"/>
      <w:pPr>
        <w:ind w:left="2892" w:hanging="360"/>
      </w:pPr>
      <w:rPr>
        <w:rFonts w:ascii="Wingdings" w:hAnsi="Wingdings" w:hint="default"/>
      </w:rPr>
    </w:lvl>
    <w:lvl w:ilvl="6" w:tplc="08130001" w:tentative="1">
      <w:start w:val="1"/>
      <w:numFmt w:val="bullet"/>
      <w:lvlText w:val=""/>
      <w:lvlJc w:val="left"/>
      <w:pPr>
        <w:ind w:left="3612" w:hanging="360"/>
      </w:pPr>
      <w:rPr>
        <w:rFonts w:ascii="Symbol" w:hAnsi="Symbol" w:hint="default"/>
      </w:rPr>
    </w:lvl>
    <w:lvl w:ilvl="7" w:tplc="08130003" w:tentative="1">
      <w:start w:val="1"/>
      <w:numFmt w:val="bullet"/>
      <w:lvlText w:val="o"/>
      <w:lvlJc w:val="left"/>
      <w:pPr>
        <w:ind w:left="4332" w:hanging="360"/>
      </w:pPr>
      <w:rPr>
        <w:rFonts w:ascii="Courier New" w:hAnsi="Courier New" w:cs="Courier New" w:hint="default"/>
      </w:rPr>
    </w:lvl>
    <w:lvl w:ilvl="8" w:tplc="08130005" w:tentative="1">
      <w:start w:val="1"/>
      <w:numFmt w:val="bullet"/>
      <w:lvlText w:val=""/>
      <w:lvlJc w:val="left"/>
      <w:pPr>
        <w:ind w:left="5052" w:hanging="360"/>
      </w:pPr>
      <w:rPr>
        <w:rFonts w:ascii="Wingdings" w:hAnsi="Wingdings" w:hint="default"/>
      </w:rPr>
    </w:lvl>
  </w:abstractNum>
  <w:abstractNum w:abstractNumId="6" w15:restartNumberingAfterBreak="0">
    <w:nsid w:val="3CBA6E6D"/>
    <w:multiLevelType w:val="hybridMultilevel"/>
    <w:tmpl w:val="1DA0D8F2"/>
    <w:lvl w:ilvl="0" w:tplc="0290B1A6">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3D7316D4"/>
    <w:multiLevelType w:val="multilevel"/>
    <w:tmpl w:val="CB38B7D4"/>
    <w:lvl w:ilvl="0">
      <w:start w:val="1"/>
      <w:numFmt w:val="decimal"/>
      <w:pStyle w:val="Kop1"/>
      <w:lvlText w:val="%1."/>
      <w:lvlJc w:val="left"/>
      <w:pPr>
        <w:ind w:left="567" w:hanging="567"/>
      </w:pPr>
      <w:rPr>
        <w:rFonts w:hint="default"/>
      </w:rPr>
    </w:lvl>
    <w:lvl w:ilvl="1">
      <w:start w:val="1"/>
      <w:numFmt w:val="decimal"/>
      <w:pStyle w:val="Kop2"/>
      <w:lvlText w:val="%1.%2."/>
      <w:lvlJc w:val="left"/>
      <w:pPr>
        <w:ind w:left="567" w:hanging="567"/>
      </w:pPr>
      <w:rPr>
        <w:rFonts w:hint="default"/>
      </w:rPr>
    </w:lvl>
    <w:lvl w:ilvl="2">
      <w:start w:val="1"/>
      <w:numFmt w:val="decimal"/>
      <w:pStyle w:val="Kop3"/>
      <w:lvlText w:val="%1.%2.%3."/>
      <w:lvlJc w:val="left"/>
      <w:pPr>
        <w:ind w:left="851" w:hanging="851"/>
      </w:pPr>
      <w:rPr>
        <w:rFonts w:hint="default"/>
      </w:rPr>
    </w:lvl>
    <w:lvl w:ilvl="3">
      <w:start w:val="1"/>
      <w:numFmt w:val="decimal"/>
      <w:pStyle w:val="Kop4"/>
      <w:lvlText w:val="%1.%2.%3.%4."/>
      <w:lvlJc w:val="left"/>
      <w:pPr>
        <w:ind w:left="851" w:hanging="851"/>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4B1D55B1"/>
    <w:multiLevelType w:val="hybridMultilevel"/>
    <w:tmpl w:val="7F2AD178"/>
    <w:lvl w:ilvl="0" w:tplc="0290B1A6">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57994C01"/>
    <w:multiLevelType w:val="hybridMultilevel"/>
    <w:tmpl w:val="1FF093D0"/>
    <w:lvl w:ilvl="0" w:tplc="0290B1A6">
      <w:start w:val="1"/>
      <w:numFmt w:val="bullet"/>
      <w:lvlText w:val=""/>
      <w:lvlJc w:val="left"/>
      <w:pPr>
        <w:ind w:left="360" w:hanging="360"/>
      </w:pPr>
      <w:rPr>
        <w:rFonts w:ascii="Symbol" w:hAnsi="Symbol" w:hint="default"/>
      </w:rPr>
    </w:lvl>
    <w:lvl w:ilvl="1" w:tplc="08130001">
      <w:start w:val="1"/>
      <w:numFmt w:val="bullet"/>
      <w:lvlText w:val=""/>
      <w:lvlJc w:val="left"/>
      <w:pPr>
        <w:ind w:left="1080" w:hanging="360"/>
      </w:pPr>
      <w:rPr>
        <w:rFonts w:ascii="Symbol" w:hAnsi="Symbol" w:hint="default"/>
      </w:rPr>
    </w:lvl>
    <w:lvl w:ilvl="2" w:tplc="08130003">
      <w:start w:val="1"/>
      <w:numFmt w:val="bullet"/>
      <w:lvlText w:val="o"/>
      <w:lvlJc w:val="left"/>
      <w:pPr>
        <w:ind w:left="1800" w:hanging="360"/>
      </w:pPr>
      <w:rPr>
        <w:rFonts w:ascii="Courier New" w:hAnsi="Courier New" w:cs="Courier New" w:hint="default"/>
      </w:rPr>
    </w:lvl>
    <w:lvl w:ilvl="3" w:tplc="08130001">
      <w:start w:val="1"/>
      <w:numFmt w:val="bullet"/>
      <w:lvlText w:val=""/>
      <w:lvlJc w:val="left"/>
      <w:pPr>
        <w:ind w:left="2520" w:hanging="360"/>
      </w:pPr>
      <w:rPr>
        <w:rFonts w:ascii="Symbol" w:hAnsi="Symbol" w:hint="default"/>
      </w:rPr>
    </w:lvl>
    <w:lvl w:ilvl="4" w:tplc="0BFE5B0C">
      <w:numFmt w:val="bullet"/>
      <w:lvlText w:val="-"/>
      <w:lvlJc w:val="left"/>
      <w:pPr>
        <w:ind w:left="3240" w:hanging="360"/>
      </w:pPr>
      <w:rPr>
        <w:rFonts w:ascii="Times New Roman" w:eastAsiaTheme="minorEastAsia" w:hAnsi="Times New Roman" w:cs="Times New Roman" w:hint="default"/>
        <w:b w:val="0"/>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0" w15:restartNumberingAfterBreak="0">
    <w:nsid w:val="5FDE01DF"/>
    <w:multiLevelType w:val="hybridMultilevel"/>
    <w:tmpl w:val="CBAE7EDA"/>
    <w:lvl w:ilvl="0" w:tplc="0290B1A6">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65EC4B0D"/>
    <w:multiLevelType w:val="hybridMultilevel"/>
    <w:tmpl w:val="D65ADDA4"/>
    <w:lvl w:ilvl="0" w:tplc="0290B1A6">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6F6415A5"/>
    <w:multiLevelType w:val="hybridMultilevel"/>
    <w:tmpl w:val="3E8A7DF6"/>
    <w:lvl w:ilvl="0" w:tplc="0290B1A6">
      <w:start w:val="1"/>
      <w:numFmt w:val="bullet"/>
      <w:lvlText w:val=""/>
      <w:lvlJc w:val="left"/>
      <w:pPr>
        <w:ind w:left="1068" w:hanging="360"/>
      </w:pPr>
      <w:rPr>
        <w:rFonts w:ascii="Symbol" w:hAnsi="Symbo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3" w15:restartNumberingAfterBreak="0">
    <w:nsid w:val="71F046DF"/>
    <w:multiLevelType w:val="hybridMultilevel"/>
    <w:tmpl w:val="4EEAF1AC"/>
    <w:lvl w:ilvl="0" w:tplc="0290B1A6">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7C657530"/>
    <w:multiLevelType w:val="hybridMultilevel"/>
    <w:tmpl w:val="5E54506C"/>
    <w:lvl w:ilvl="0" w:tplc="0290B1A6">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3AD39E">
      <w:numFmt w:val="bullet"/>
      <w:lvlText w:val="•"/>
      <w:lvlJc w:val="left"/>
      <w:pPr>
        <w:ind w:left="2160" w:hanging="360"/>
      </w:pPr>
      <w:rPr>
        <w:rFonts w:ascii="Times New Roman" w:eastAsiaTheme="minorEastAsia" w:hAnsi="Times New Roman" w:cs="Times New Roman"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2008706490">
    <w:abstractNumId w:val="2"/>
  </w:num>
  <w:num w:numId="2" w16cid:durableId="1532573798">
    <w:abstractNumId w:val="0"/>
  </w:num>
  <w:num w:numId="3" w16cid:durableId="2037852305">
    <w:abstractNumId w:val="1"/>
  </w:num>
  <w:num w:numId="4" w16cid:durableId="1318798612">
    <w:abstractNumId w:val="1"/>
  </w:num>
  <w:num w:numId="5" w16cid:durableId="8215355">
    <w:abstractNumId w:val="7"/>
  </w:num>
  <w:num w:numId="6" w16cid:durableId="302586252">
    <w:abstractNumId w:val="2"/>
  </w:num>
  <w:num w:numId="7" w16cid:durableId="1044644473">
    <w:abstractNumId w:val="0"/>
  </w:num>
  <w:num w:numId="8" w16cid:durableId="1594165945">
    <w:abstractNumId w:val="1"/>
  </w:num>
  <w:num w:numId="9" w16cid:durableId="1557473768">
    <w:abstractNumId w:val="2"/>
  </w:num>
  <w:num w:numId="10" w16cid:durableId="564267424">
    <w:abstractNumId w:val="0"/>
  </w:num>
  <w:num w:numId="11" w16cid:durableId="1870606783">
    <w:abstractNumId w:val="1"/>
  </w:num>
  <w:num w:numId="12" w16cid:durableId="1751541709">
    <w:abstractNumId w:val="7"/>
  </w:num>
  <w:num w:numId="13" w16cid:durableId="364990728">
    <w:abstractNumId w:val="7"/>
  </w:num>
  <w:num w:numId="14" w16cid:durableId="1848056622">
    <w:abstractNumId w:val="7"/>
  </w:num>
  <w:num w:numId="15" w16cid:durableId="1878934126">
    <w:abstractNumId w:val="5"/>
  </w:num>
  <w:num w:numId="16" w16cid:durableId="458954838">
    <w:abstractNumId w:val="3"/>
  </w:num>
  <w:num w:numId="17" w16cid:durableId="1591768884">
    <w:abstractNumId w:val="9"/>
  </w:num>
  <w:num w:numId="18" w16cid:durableId="1042705070">
    <w:abstractNumId w:val="4"/>
  </w:num>
  <w:num w:numId="19" w16cid:durableId="1420831945">
    <w:abstractNumId w:val="14"/>
  </w:num>
  <w:num w:numId="20" w16cid:durableId="906039625">
    <w:abstractNumId w:val="10"/>
  </w:num>
  <w:num w:numId="21" w16cid:durableId="1567955464">
    <w:abstractNumId w:val="11"/>
  </w:num>
  <w:num w:numId="22" w16cid:durableId="1530680817">
    <w:abstractNumId w:val="6"/>
  </w:num>
  <w:num w:numId="23" w16cid:durableId="55864883">
    <w:abstractNumId w:val="13"/>
  </w:num>
  <w:num w:numId="24" w16cid:durableId="634261296">
    <w:abstractNumId w:val="8"/>
  </w:num>
  <w:num w:numId="25" w16cid:durableId="69850645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819"/>
    <w:rsid w:val="00000177"/>
    <w:rsid w:val="00011C88"/>
    <w:rsid w:val="00011C99"/>
    <w:rsid w:val="000514AB"/>
    <w:rsid w:val="0005562E"/>
    <w:rsid w:val="00057AF7"/>
    <w:rsid w:val="00073990"/>
    <w:rsid w:val="000809A0"/>
    <w:rsid w:val="000857DF"/>
    <w:rsid w:val="000909F8"/>
    <w:rsid w:val="00094BC4"/>
    <w:rsid w:val="000A284D"/>
    <w:rsid w:val="000A6306"/>
    <w:rsid w:val="000B2884"/>
    <w:rsid w:val="000C2212"/>
    <w:rsid w:val="000D2E55"/>
    <w:rsid w:val="000D4313"/>
    <w:rsid w:val="000D65F6"/>
    <w:rsid w:val="0011099A"/>
    <w:rsid w:val="00121747"/>
    <w:rsid w:val="00122D64"/>
    <w:rsid w:val="00130812"/>
    <w:rsid w:val="00150F6F"/>
    <w:rsid w:val="00154AF5"/>
    <w:rsid w:val="00164C98"/>
    <w:rsid w:val="00167787"/>
    <w:rsid w:val="00171D0F"/>
    <w:rsid w:val="00181FF7"/>
    <w:rsid w:val="00195B31"/>
    <w:rsid w:val="001C21CA"/>
    <w:rsid w:val="001C22CB"/>
    <w:rsid w:val="001D35DA"/>
    <w:rsid w:val="001E3149"/>
    <w:rsid w:val="001E4B82"/>
    <w:rsid w:val="002017AC"/>
    <w:rsid w:val="0020575B"/>
    <w:rsid w:val="00235551"/>
    <w:rsid w:val="00236CB7"/>
    <w:rsid w:val="00242545"/>
    <w:rsid w:val="00246523"/>
    <w:rsid w:val="002647BC"/>
    <w:rsid w:val="002900DC"/>
    <w:rsid w:val="00293BC1"/>
    <w:rsid w:val="002B1EE9"/>
    <w:rsid w:val="002C108D"/>
    <w:rsid w:val="002C79C9"/>
    <w:rsid w:val="002E26FB"/>
    <w:rsid w:val="003015D8"/>
    <w:rsid w:val="00331CFA"/>
    <w:rsid w:val="00340E7A"/>
    <w:rsid w:val="00353A3F"/>
    <w:rsid w:val="00357CAD"/>
    <w:rsid w:val="00385352"/>
    <w:rsid w:val="003C399F"/>
    <w:rsid w:val="003E3190"/>
    <w:rsid w:val="003E6B02"/>
    <w:rsid w:val="00413847"/>
    <w:rsid w:val="00436B08"/>
    <w:rsid w:val="004527BC"/>
    <w:rsid w:val="004565DB"/>
    <w:rsid w:val="00462D18"/>
    <w:rsid w:val="00462F0D"/>
    <w:rsid w:val="004676D5"/>
    <w:rsid w:val="00491FBF"/>
    <w:rsid w:val="00492F60"/>
    <w:rsid w:val="00494433"/>
    <w:rsid w:val="004B602D"/>
    <w:rsid w:val="004C61B3"/>
    <w:rsid w:val="004E5806"/>
    <w:rsid w:val="004F651B"/>
    <w:rsid w:val="005112F5"/>
    <w:rsid w:val="005233F5"/>
    <w:rsid w:val="0054248A"/>
    <w:rsid w:val="00547866"/>
    <w:rsid w:val="005601C9"/>
    <w:rsid w:val="005657E9"/>
    <w:rsid w:val="0057606A"/>
    <w:rsid w:val="00576366"/>
    <w:rsid w:val="00582116"/>
    <w:rsid w:val="005958F3"/>
    <w:rsid w:val="005A0A46"/>
    <w:rsid w:val="005D2109"/>
    <w:rsid w:val="005D46D4"/>
    <w:rsid w:val="005F4AFF"/>
    <w:rsid w:val="00632AF9"/>
    <w:rsid w:val="00651D90"/>
    <w:rsid w:val="006A3651"/>
    <w:rsid w:val="006C642C"/>
    <w:rsid w:val="00700F0D"/>
    <w:rsid w:val="00703880"/>
    <w:rsid w:val="00720899"/>
    <w:rsid w:val="00722463"/>
    <w:rsid w:val="00732BC0"/>
    <w:rsid w:val="007361F8"/>
    <w:rsid w:val="0075431D"/>
    <w:rsid w:val="00794131"/>
    <w:rsid w:val="00794A93"/>
    <w:rsid w:val="0079776F"/>
    <w:rsid w:val="00806770"/>
    <w:rsid w:val="00813027"/>
    <w:rsid w:val="00822BC9"/>
    <w:rsid w:val="00847713"/>
    <w:rsid w:val="008615F4"/>
    <w:rsid w:val="008663FC"/>
    <w:rsid w:val="00872BFE"/>
    <w:rsid w:val="00885302"/>
    <w:rsid w:val="008D2484"/>
    <w:rsid w:val="008D36BC"/>
    <w:rsid w:val="008D5186"/>
    <w:rsid w:val="00955B7A"/>
    <w:rsid w:val="00960F51"/>
    <w:rsid w:val="0096590D"/>
    <w:rsid w:val="009760B3"/>
    <w:rsid w:val="00993224"/>
    <w:rsid w:val="009A3E22"/>
    <w:rsid w:val="009B39D0"/>
    <w:rsid w:val="009C1301"/>
    <w:rsid w:val="009D04B5"/>
    <w:rsid w:val="009E0527"/>
    <w:rsid w:val="009E7A99"/>
    <w:rsid w:val="00A06758"/>
    <w:rsid w:val="00A54912"/>
    <w:rsid w:val="00A71247"/>
    <w:rsid w:val="00A82C69"/>
    <w:rsid w:val="00AC2EF0"/>
    <w:rsid w:val="00AD1704"/>
    <w:rsid w:val="00AD1893"/>
    <w:rsid w:val="00AD7992"/>
    <w:rsid w:val="00AE4155"/>
    <w:rsid w:val="00AF04D3"/>
    <w:rsid w:val="00B17F8A"/>
    <w:rsid w:val="00B323B2"/>
    <w:rsid w:val="00B607CA"/>
    <w:rsid w:val="00B6697A"/>
    <w:rsid w:val="00B759CA"/>
    <w:rsid w:val="00B81342"/>
    <w:rsid w:val="00B81DDF"/>
    <w:rsid w:val="00BA3BE9"/>
    <w:rsid w:val="00BB2258"/>
    <w:rsid w:val="00BC50F8"/>
    <w:rsid w:val="00BD2856"/>
    <w:rsid w:val="00BE499F"/>
    <w:rsid w:val="00C003A9"/>
    <w:rsid w:val="00C20FC4"/>
    <w:rsid w:val="00C60F59"/>
    <w:rsid w:val="00C65712"/>
    <w:rsid w:val="00C90F26"/>
    <w:rsid w:val="00CD6659"/>
    <w:rsid w:val="00CD7819"/>
    <w:rsid w:val="00CE2A55"/>
    <w:rsid w:val="00CE2C34"/>
    <w:rsid w:val="00CF106C"/>
    <w:rsid w:val="00CF2095"/>
    <w:rsid w:val="00CF707F"/>
    <w:rsid w:val="00D01801"/>
    <w:rsid w:val="00D04457"/>
    <w:rsid w:val="00D1199D"/>
    <w:rsid w:val="00D255CF"/>
    <w:rsid w:val="00D37D70"/>
    <w:rsid w:val="00D54837"/>
    <w:rsid w:val="00D85D8F"/>
    <w:rsid w:val="00D8604B"/>
    <w:rsid w:val="00DA1A72"/>
    <w:rsid w:val="00DE28FC"/>
    <w:rsid w:val="00DE6BB2"/>
    <w:rsid w:val="00E14D28"/>
    <w:rsid w:val="00E5582D"/>
    <w:rsid w:val="00E75DFD"/>
    <w:rsid w:val="00E81526"/>
    <w:rsid w:val="00E84048"/>
    <w:rsid w:val="00EC1B62"/>
    <w:rsid w:val="00ED2B2C"/>
    <w:rsid w:val="00EE6AA8"/>
    <w:rsid w:val="00F20567"/>
    <w:rsid w:val="00F42A3F"/>
    <w:rsid w:val="00F5711E"/>
    <w:rsid w:val="00F80B22"/>
    <w:rsid w:val="00F87191"/>
    <w:rsid w:val="00FB7922"/>
    <w:rsid w:val="00FC3FC3"/>
    <w:rsid w:val="00FD41F4"/>
    <w:rsid w:val="00FE584B"/>
    <w:rsid w:val="00FE7E1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2C3B3A"/>
  <w15:chartTrackingRefBased/>
  <w15:docId w15:val="{4E26B56D-9EFF-4837-9F9E-10F568346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D7992"/>
    <w:pPr>
      <w:spacing w:after="240" w:line="240" w:lineRule="atLeast"/>
    </w:pPr>
    <w:rPr>
      <w:sz w:val="22"/>
      <w:lang w:val="nl-NL"/>
    </w:rPr>
  </w:style>
  <w:style w:type="paragraph" w:styleId="Kop1">
    <w:name w:val="heading 1"/>
    <w:aliases w:val="GO-Kop 1"/>
    <w:basedOn w:val="Standaard"/>
    <w:next w:val="Standaard"/>
    <w:link w:val="Kop1Char"/>
    <w:uiPriority w:val="9"/>
    <w:qFormat/>
    <w:rsid w:val="002647BC"/>
    <w:pPr>
      <w:keepNext/>
      <w:keepLines/>
      <w:numPr>
        <w:numId w:val="14"/>
      </w:numPr>
      <w:spacing w:before="240" w:line="320" w:lineRule="atLeast"/>
      <w:outlineLvl w:val="0"/>
    </w:pPr>
    <w:rPr>
      <w:rFonts w:asciiTheme="majorHAnsi" w:eastAsiaTheme="majorEastAsia" w:hAnsiTheme="majorHAnsi" w:cstheme="majorBidi"/>
      <w:b/>
      <w:color w:val="67C0BA" w:themeColor="accent2"/>
      <w:sz w:val="32"/>
      <w:szCs w:val="32"/>
    </w:rPr>
  </w:style>
  <w:style w:type="paragraph" w:styleId="Kop2">
    <w:name w:val="heading 2"/>
    <w:aliases w:val="GO-Kop 2"/>
    <w:basedOn w:val="Standaard"/>
    <w:next w:val="Standaard"/>
    <w:link w:val="Kop2Char"/>
    <w:uiPriority w:val="9"/>
    <w:unhideWhenUsed/>
    <w:qFormat/>
    <w:rsid w:val="002647BC"/>
    <w:pPr>
      <w:keepNext/>
      <w:keepLines/>
      <w:numPr>
        <w:ilvl w:val="1"/>
        <w:numId w:val="14"/>
      </w:numPr>
      <w:spacing w:before="240" w:after="60" w:line="320" w:lineRule="atLeast"/>
      <w:outlineLvl w:val="1"/>
    </w:pPr>
    <w:rPr>
      <w:rFonts w:asciiTheme="majorHAnsi" w:eastAsiaTheme="majorEastAsia" w:hAnsiTheme="majorHAnsi" w:cstheme="majorBidi"/>
      <w:color w:val="67C0BA" w:themeColor="accent2"/>
      <w:sz w:val="28"/>
      <w:szCs w:val="26"/>
    </w:rPr>
  </w:style>
  <w:style w:type="paragraph" w:styleId="Kop3">
    <w:name w:val="heading 3"/>
    <w:aliases w:val="GO-Kop 3"/>
    <w:basedOn w:val="Standaard"/>
    <w:next w:val="Standaard"/>
    <w:link w:val="Kop3Char"/>
    <w:uiPriority w:val="9"/>
    <w:unhideWhenUsed/>
    <w:qFormat/>
    <w:rsid w:val="002647BC"/>
    <w:pPr>
      <w:keepNext/>
      <w:keepLines/>
      <w:numPr>
        <w:ilvl w:val="2"/>
        <w:numId w:val="14"/>
      </w:numPr>
      <w:spacing w:before="180" w:line="320" w:lineRule="atLeast"/>
      <w:outlineLvl w:val="2"/>
    </w:pPr>
    <w:rPr>
      <w:rFonts w:asciiTheme="majorHAnsi" w:eastAsiaTheme="majorEastAsia" w:hAnsiTheme="majorHAnsi" w:cstheme="majorBidi"/>
      <w:sz w:val="24"/>
    </w:rPr>
  </w:style>
  <w:style w:type="paragraph" w:styleId="Kop4">
    <w:name w:val="heading 4"/>
    <w:aliases w:val="GO-Kop 4"/>
    <w:basedOn w:val="Standaard"/>
    <w:next w:val="Standaard"/>
    <w:link w:val="Kop4Char"/>
    <w:uiPriority w:val="9"/>
    <w:unhideWhenUsed/>
    <w:qFormat/>
    <w:rsid w:val="002647BC"/>
    <w:pPr>
      <w:keepNext/>
      <w:keepLines/>
      <w:numPr>
        <w:ilvl w:val="3"/>
        <w:numId w:val="13"/>
      </w:numPr>
      <w:spacing w:before="40"/>
      <w:outlineLvl w:val="3"/>
    </w:pPr>
    <w:rPr>
      <w:rFonts w:asciiTheme="majorHAnsi" w:eastAsiaTheme="majorEastAsia" w:hAnsiTheme="majorHAnsi" w:cstheme="majorBidi"/>
      <w:iCs/>
      <w:color w:val="000000" w:themeColor="text1"/>
      <w:sz w:val="24"/>
    </w:rPr>
  </w:style>
  <w:style w:type="paragraph" w:styleId="Kop5">
    <w:name w:val="heading 5"/>
    <w:basedOn w:val="Standaard"/>
    <w:next w:val="Standaard"/>
    <w:link w:val="Kop5Char"/>
    <w:uiPriority w:val="9"/>
    <w:semiHidden/>
    <w:unhideWhenUsed/>
    <w:qFormat/>
    <w:rsid w:val="009D04B5"/>
    <w:pPr>
      <w:keepNext/>
      <w:keepLines/>
      <w:spacing w:before="40" w:after="0"/>
      <w:outlineLvl w:val="4"/>
    </w:pPr>
    <w:rPr>
      <w:rFonts w:asciiTheme="majorHAnsi" w:eastAsiaTheme="majorEastAsia" w:hAnsiTheme="majorHAnsi" w:cstheme="majorBidi"/>
      <w:color w:val="920038"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S-TabelStijl1">
    <w:name w:val="TS-TabelStijl1"/>
    <w:basedOn w:val="Standaardtabel"/>
    <w:uiPriority w:val="99"/>
    <w:rsid w:val="00576366"/>
    <w:pPr>
      <w:jc w:val="right"/>
    </w:pPr>
    <w:rPr>
      <w:rFonts w:ascii="Filson Pro Light" w:hAnsi="Filson Pro Light"/>
      <w:color w:val="44546A" w:themeColor="text2"/>
      <w:sz w:val="16"/>
    </w:rPr>
    <w:tblPr>
      <w:tblStyleRowBandSize w:val="1"/>
      <w:tblStyleColBandSize w:val="1"/>
      <w:tblBorders>
        <w:insideH w:val="single" w:sz="2" w:space="0" w:color="808080"/>
      </w:tblBorders>
      <w:tblCellMar>
        <w:top w:w="153" w:type="dxa"/>
        <w:bottom w:w="153" w:type="dxa"/>
      </w:tblCellMar>
    </w:tblPr>
    <w:tcPr>
      <w:shd w:val="clear" w:color="auto" w:fill="auto"/>
      <w:vAlign w:val="center"/>
    </w:tcPr>
    <w:tblStylePr w:type="firstRow">
      <w:rPr>
        <w:rFonts w:ascii="Filson Pro Bold" w:hAnsi="Filson Pro Bold"/>
        <w:b/>
        <w:i w:val="0"/>
        <w:sz w:val="16"/>
      </w:rPr>
      <w:tblPr/>
      <w:tcPr>
        <w:shd w:val="clear" w:color="auto" w:fill="FFFFFF" w:themeFill="background1"/>
      </w:tcPr>
    </w:tblStylePr>
    <w:tblStylePr w:type="lastRow">
      <w:rPr>
        <w:rFonts w:ascii="Filson Pro Bold" w:hAnsi="Filson Pro Bold"/>
        <w:b/>
        <w:i w:val="0"/>
      </w:rPr>
      <w:tblPr/>
      <w:tcPr>
        <w:tcBorders>
          <w:top w:val="single" w:sz="18" w:space="0" w:color="C3004B" w:themeColor="accent1"/>
          <w:left w:val="nil"/>
          <w:bottom w:val="nil"/>
          <w:right w:val="nil"/>
        </w:tcBorders>
        <w:shd w:val="clear" w:color="auto" w:fill="auto"/>
      </w:tcPr>
    </w:tblStylePr>
    <w:tblStylePr w:type="firstCol">
      <w:pPr>
        <w:jc w:val="left"/>
      </w:pPr>
    </w:tblStylePr>
    <w:tblStylePr w:type="band1Vert">
      <w:tblPr/>
      <w:tcPr>
        <w:shd w:val="clear" w:color="auto" w:fill="E7E6E6" w:themeFill="background2"/>
      </w:tcPr>
    </w:tblStylePr>
  </w:style>
  <w:style w:type="table" w:styleId="Tabelraster">
    <w:name w:val="Table Grid"/>
    <w:aliases w:val="Tabel Rhea 1"/>
    <w:basedOn w:val="Standaardtabel"/>
    <w:uiPriority w:val="39"/>
    <w:rsid w:val="000D2E55"/>
    <w:pPr>
      <w:spacing w:line="260" w:lineRule="atLeast"/>
    </w:pPr>
    <w:rPr>
      <w:rFonts w:eastAsiaTheme="minorEastAsia"/>
      <w:color w:val="67C0BA" w:themeColor="accent2"/>
      <w:kern w:val="0"/>
      <w:sz w:val="16"/>
      <w:szCs w:val="18"/>
      <w:lang w:val="nl-NL" w:eastAsia="nl-NL"/>
      <w14:ligatures w14:val="none"/>
    </w:rPr>
    <w:tblPr>
      <w:tblStyleColBandSize w:val="1"/>
      <w:tblBorders>
        <w:bottom w:val="single" w:sz="12" w:space="0" w:color="C3004B" w:themeColor="accent4"/>
        <w:insideH w:val="single" w:sz="4" w:space="0" w:color="808080" w:themeColor="background1" w:themeShade="80"/>
      </w:tblBorders>
      <w:tblCellMar>
        <w:top w:w="28" w:type="dxa"/>
        <w:left w:w="85" w:type="dxa"/>
        <w:bottom w:w="85" w:type="dxa"/>
        <w:right w:w="85" w:type="dxa"/>
      </w:tblCellMar>
    </w:tblPr>
    <w:tblStylePr w:type="firstRow">
      <w:rPr>
        <w:b/>
        <w:color w:val="C3004B" w:themeColor="accent4"/>
        <w:sz w:val="17"/>
      </w:rPr>
      <w:tblPr/>
      <w:tcPr>
        <w:tcBorders>
          <w:top w:val="single" w:sz="12" w:space="0" w:color="C3004B" w:themeColor="accent4"/>
          <w:left w:val="nil"/>
          <w:bottom w:val="single" w:sz="12" w:space="0" w:color="C3004B" w:themeColor="accent4"/>
          <w:right w:val="nil"/>
          <w:insideH w:val="nil"/>
          <w:insideV w:val="nil"/>
          <w:tl2br w:val="nil"/>
          <w:tr2bl w:val="nil"/>
        </w:tcBorders>
        <w:shd w:val="clear" w:color="auto" w:fill="FFFFFF" w:themeFill="background1"/>
      </w:tcPr>
    </w:tblStylePr>
    <w:tblStylePr w:type="band1Vert">
      <w:tblPr/>
      <w:tcPr>
        <w:shd w:val="clear" w:color="auto" w:fill="FFC0D8" w:themeFill="accent4" w:themeFillTint="33"/>
      </w:tcPr>
    </w:tblStylePr>
  </w:style>
  <w:style w:type="table" w:customStyle="1" w:styleId="TableRhea2-Green">
    <w:name w:val="Table Rhea 2 - Green"/>
    <w:basedOn w:val="Tabelraster"/>
    <w:uiPriority w:val="99"/>
    <w:rsid w:val="00FE584B"/>
    <w:rPr>
      <w:sz w:val="22"/>
    </w:rPr>
    <w:tblPr>
      <w:tblBorders>
        <w:bottom w:val="single" w:sz="12" w:space="0" w:color="C3004B" w:themeColor="accent1"/>
        <w:insideH w:val="single" w:sz="4" w:space="0" w:color="808080"/>
      </w:tblBorders>
    </w:tblPr>
    <w:tcPr>
      <w:vAlign w:val="center"/>
    </w:tcPr>
    <w:tblStylePr w:type="firstRow">
      <w:rPr>
        <w:b/>
        <w:color w:val="67C0BA" w:themeColor="accent2"/>
        <w:sz w:val="17"/>
      </w:rPr>
      <w:tblPr/>
      <w:tcPr>
        <w:tcBorders>
          <w:top w:val="single" w:sz="12" w:space="0" w:color="C3004B" w:themeColor="accent1"/>
          <w:left w:val="nil"/>
          <w:bottom w:val="single" w:sz="12" w:space="0" w:color="C3004B" w:themeColor="accent1"/>
          <w:right w:val="nil"/>
          <w:insideH w:val="nil"/>
          <w:insideV w:val="nil"/>
          <w:tl2br w:val="nil"/>
          <w:tr2bl w:val="nil"/>
        </w:tcBorders>
        <w:shd w:val="clear" w:color="auto" w:fill="FFFFFF" w:themeFill="background1"/>
      </w:tcPr>
    </w:tblStylePr>
    <w:tblStylePr w:type="band1Vert">
      <w:tblPr/>
      <w:tcPr>
        <w:shd w:val="clear" w:color="auto" w:fill="FFC0D8" w:themeFill="accent1" w:themeFillTint="33"/>
      </w:tcPr>
    </w:tblStylePr>
  </w:style>
  <w:style w:type="paragraph" w:styleId="Titel">
    <w:name w:val="Title"/>
    <w:aliases w:val="GO-Titel"/>
    <w:basedOn w:val="Standaard"/>
    <w:next w:val="Standaard"/>
    <w:link w:val="TitelChar"/>
    <w:uiPriority w:val="10"/>
    <w:qFormat/>
    <w:rsid w:val="003015D8"/>
    <w:pPr>
      <w:spacing w:before="200" w:after="120"/>
      <w:contextualSpacing/>
    </w:pPr>
    <w:rPr>
      <w:rFonts w:asciiTheme="majorHAnsi" w:eastAsiaTheme="majorEastAsia" w:hAnsiTheme="majorHAnsi" w:cs="Times New Roman (Koppen CS)"/>
      <w:color w:val="C3004B" w:themeColor="accent1"/>
      <w:spacing w:val="-10"/>
      <w:kern w:val="28"/>
      <w:sz w:val="28"/>
      <w:szCs w:val="56"/>
    </w:rPr>
  </w:style>
  <w:style w:type="character" w:customStyle="1" w:styleId="TitelChar">
    <w:name w:val="Titel Char"/>
    <w:aliases w:val="GO-Titel Char"/>
    <w:basedOn w:val="Standaardalinea-lettertype"/>
    <w:link w:val="Titel"/>
    <w:uiPriority w:val="10"/>
    <w:rsid w:val="003015D8"/>
    <w:rPr>
      <w:rFonts w:asciiTheme="majorHAnsi" w:eastAsiaTheme="majorEastAsia" w:hAnsiTheme="majorHAnsi" w:cs="Times New Roman (Koppen CS)"/>
      <w:color w:val="C3004B" w:themeColor="accent1"/>
      <w:spacing w:val="-10"/>
      <w:kern w:val="28"/>
      <w:sz w:val="28"/>
      <w:szCs w:val="56"/>
    </w:rPr>
  </w:style>
  <w:style w:type="paragraph" w:styleId="Koptekst">
    <w:name w:val="header"/>
    <w:basedOn w:val="Standaard"/>
    <w:link w:val="KoptekstChar"/>
    <w:uiPriority w:val="99"/>
    <w:unhideWhenUsed/>
    <w:rsid w:val="0005562E"/>
    <w:pPr>
      <w:tabs>
        <w:tab w:val="center" w:pos="4536"/>
        <w:tab w:val="right" w:pos="9072"/>
      </w:tabs>
    </w:pPr>
  </w:style>
  <w:style w:type="character" w:customStyle="1" w:styleId="KoptekstChar">
    <w:name w:val="Koptekst Char"/>
    <w:basedOn w:val="Standaardalinea-lettertype"/>
    <w:link w:val="Koptekst"/>
    <w:uiPriority w:val="99"/>
    <w:rsid w:val="0005562E"/>
  </w:style>
  <w:style w:type="paragraph" w:customStyle="1" w:styleId="GO-Onderwerp">
    <w:name w:val="GO-Onderwerp"/>
    <w:basedOn w:val="Titel"/>
    <w:next w:val="Standaard"/>
    <w:qFormat/>
    <w:rsid w:val="005D46D4"/>
    <w:pPr>
      <w:spacing w:after="200"/>
    </w:pPr>
    <w:rPr>
      <w:rFonts w:cstheme="majorHAnsi"/>
      <w:color w:val="532464" w:themeColor="accent3"/>
      <w:sz w:val="60"/>
    </w:rPr>
  </w:style>
  <w:style w:type="paragraph" w:customStyle="1" w:styleId="GO-Introtekst">
    <w:name w:val="GO-Introtekst"/>
    <w:basedOn w:val="Standaard"/>
    <w:qFormat/>
    <w:rsid w:val="00960F51"/>
    <w:pPr>
      <w:spacing w:after="567"/>
    </w:pPr>
    <w:rPr>
      <w:lang w:val="en-US"/>
    </w:rPr>
  </w:style>
  <w:style w:type="paragraph" w:styleId="Lijstopsomteken">
    <w:name w:val="List Bullet"/>
    <w:aliases w:val="GO-Lijst opsom.teken"/>
    <w:basedOn w:val="Standaard"/>
    <w:uiPriority w:val="99"/>
    <w:unhideWhenUsed/>
    <w:qFormat/>
    <w:rsid w:val="00AD1893"/>
    <w:pPr>
      <w:numPr>
        <w:numId w:val="9"/>
      </w:numPr>
      <w:contextualSpacing/>
    </w:pPr>
  </w:style>
  <w:style w:type="paragraph" w:styleId="Lijstopsomteken2">
    <w:name w:val="List Bullet 2"/>
    <w:aliases w:val="GO-Lijst opsom.teken 2"/>
    <w:basedOn w:val="Standaard"/>
    <w:uiPriority w:val="99"/>
    <w:unhideWhenUsed/>
    <w:qFormat/>
    <w:rsid w:val="00331CFA"/>
    <w:pPr>
      <w:numPr>
        <w:numId w:val="10"/>
      </w:numPr>
      <w:contextualSpacing/>
    </w:pPr>
  </w:style>
  <w:style w:type="paragraph" w:customStyle="1" w:styleId="Basisalinea">
    <w:name w:val="[Basisalinea]"/>
    <w:basedOn w:val="Standaard"/>
    <w:uiPriority w:val="99"/>
    <w:rsid w:val="003E6B02"/>
    <w:pPr>
      <w:autoSpaceDE w:val="0"/>
      <w:autoSpaceDN w:val="0"/>
      <w:adjustRightInd w:val="0"/>
      <w:spacing w:line="288" w:lineRule="auto"/>
      <w:textAlignment w:val="center"/>
    </w:pPr>
    <w:rPr>
      <w:rFonts w:ascii="Minion Pro" w:hAnsi="Minion Pro" w:cs="Minion Pro"/>
      <w:color w:val="000000"/>
      <w:kern w:val="0"/>
      <w:sz w:val="24"/>
      <w:lang w:val="en-GB"/>
    </w:rPr>
  </w:style>
  <w:style w:type="paragraph" w:styleId="Ondertitel">
    <w:name w:val="Subtitle"/>
    <w:aliases w:val="GO-Ondertitel"/>
    <w:basedOn w:val="Standaard"/>
    <w:next w:val="Standaard"/>
    <w:link w:val="OndertitelChar"/>
    <w:uiPriority w:val="11"/>
    <w:qFormat/>
    <w:rsid w:val="00331CFA"/>
    <w:pPr>
      <w:numPr>
        <w:ilvl w:val="1"/>
      </w:numPr>
      <w:spacing w:before="120" w:after="120"/>
    </w:pPr>
    <w:rPr>
      <w:rFonts w:asciiTheme="majorHAnsi" w:eastAsiaTheme="minorEastAsia" w:hAnsiTheme="majorHAnsi" w:cs="Times New Roman (Hoofdtekst CS)"/>
      <w:caps/>
      <w:color w:val="000000" w:themeColor="text1"/>
      <w:sz w:val="20"/>
      <w:szCs w:val="22"/>
    </w:rPr>
  </w:style>
  <w:style w:type="character" w:customStyle="1" w:styleId="OndertitelChar">
    <w:name w:val="Ondertitel Char"/>
    <w:aliases w:val="GO-Ondertitel Char"/>
    <w:basedOn w:val="Standaardalinea-lettertype"/>
    <w:link w:val="Ondertitel"/>
    <w:uiPriority w:val="11"/>
    <w:rsid w:val="00331CFA"/>
    <w:rPr>
      <w:rFonts w:asciiTheme="majorHAnsi" w:eastAsiaTheme="minorEastAsia" w:hAnsiTheme="majorHAnsi" w:cs="Times New Roman (Hoofdtekst CS)"/>
      <w:caps/>
      <w:color w:val="000000" w:themeColor="text1"/>
      <w:sz w:val="20"/>
      <w:szCs w:val="22"/>
    </w:rPr>
  </w:style>
  <w:style w:type="paragraph" w:customStyle="1" w:styleId="Voetnoot">
    <w:name w:val="Voetnoot"/>
    <w:aliases w:val="GO-Voetnoot"/>
    <w:basedOn w:val="Standaard"/>
    <w:qFormat/>
    <w:rsid w:val="002647BC"/>
    <w:pPr>
      <w:tabs>
        <w:tab w:val="right" w:pos="9701"/>
      </w:tabs>
      <w:spacing w:after="0" w:line="240" w:lineRule="auto"/>
      <w:ind w:firstLine="284"/>
    </w:pPr>
    <w:rPr>
      <w:rFonts w:eastAsia="Times New Roman" w:cs="Times New Roman"/>
      <w:kern w:val="0"/>
      <w:sz w:val="18"/>
      <w:szCs w:val="14"/>
      <w:lang w:eastAsia="nl-NL"/>
      <w14:ligatures w14:val="none"/>
    </w:rPr>
  </w:style>
  <w:style w:type="character" w:styleId="Voetnootmarkering">
    <w:name w:val="footnote reference"/>
    <w:basedOn w:val="Standaardalinea-lettertype"/>
    <w:uiPriority w:val="99"/>
    <w:semiHidden/>
    <w:unhideWhenUsed/>
    <w:rsid w:val="00BC50F8"/>
    <w:rPr>
      <w:vertAlign w:val="superscript"/>
    </w:rPr>
  </w:style>
  <w:style w:type="table" w:styleId="Rastertabel4-Accent3">
    <w:name w:val="Grid Table 4 Accent 3"/>
    <w:basedOn w:val="Standaardtabel"/>
    <w:uiPriority w:val="49"/>
    <w:rsid w:val="00236CB7"/>
    <w:tblPr>
      <w:tblStyleRowBandSize w:val="1"/>
      <w:tblStyleColBandSize w:val="1"/>
      <w:tblBorders>
        <w:top w:val="single" w:sz="4" w:space="0" w:color="A759C3" w:themeColor="accent3" w:themeTint="99"/>
        <w:left w:val="single" w:sz="4" w:space="0" w:color="A759C3" w:themeColor="accent3" w:themeTint="99"/>
        <w:bottom w:val="single" w:sz="4" w:space="0" w:color="A759C3" w:themeColor="accent3" w:themeTint="99"/>
        <w:right w:val="single" w:sz="4" w:space="0" w:color="A759C3" w:themeColor="accent3" w:themeTint="99"/>
        <w:insideH w:val="single" w:sz="4" w:space="0" w:color="A759C3" w:themeColor="accent3" w:themeTint="99"/>
        <w:insideV w:val="single" w:sz="4" w:space="0" w:color="A759C3" w:themeColor="accent3" w:themeTint="99"/>
      </w:tblBorders>
    </w:tblPr>
    <w:tblStylePr w:type="firstRow">
      <w:rPr>
        <w:b/>
        <w:bCs/>
        <w:color w:val="FFFFFF" w:themeColor="background1"/>
      </w:rPr>
      <w:tblPr/>
      <w:tcPr>
        <w:tcBorders>
          <w:top w:val="single" w:sz="4" w:space="0" w:color="532464" w:themeColor="accent3"/>
          <w:left w:val="single" w:sz="4" w:space="0" w:color="532464" w:themeColor="accent3"/>
          <w:bottom w:val="single" w:sz="4" w:space="0" w:color="532464" w:themeColor="accent3"/>
          <w:right w:val="single" w:sz="4" w:space="0" w:color="532464" w:themeColor="accent3"/>
          <w:insideH w:val="nil"/>
          <w:insideV w:val="nil"/>
        </w:tcBorders>
        <w:shd w:val="clear" w:color="auto" w:fill="532464" w:themeFill="accent3"/>
      </w:tcPr>
    </w:tblStylePr>
    <w:tblStylePr w:type="lastRow">
      <w:rPr>
        <w:b/>
        <w:bCs/>
      </w:rPr>
      <w:tblPr/>
      <w:tcPr>
        <w:tcBorders>
          <w:top w:val="double" w:sz="4" w:space="0" w:color="532464" w:themeColor="accent3"/>
        </w:tcBorders>
      </w:tcPr>
    </w:tblStylePr>
    <w:tblStylePr w:type="firstCol">
      <w:rPr>
        <w:b/>
        <w:bCs/>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table" w:customStyle="1" w:styleId="GO-Rastertabel-1">
    <w:name w:val="GO-Rastertabel-1"/>
    <w:basedOn w:val="Rastertabel4-Accent3"/>
    <w:uiPriority w:val="99"/>
    <w:rsid w:val="009D04B5"/>
    <w:rPr>
      <w:color w:val="492661"/>
      <w:sz w:val="16"/>
    </w:rPr>
    <w:tblPr>
      <w:tblBorders>
        <w:top w:val="single" w:sz="8" w:space="0" w:color="492661"/>
        <w:left w:val="single" w:sz="8" w:space="0" w:color="492661"/>
        <w:bottom w:val="single" w:sz="8" w:space="0" w:color="492661"/>
        <w:right w:val="single" w:sz="8" w:space="0" w:color="492661"/>
        <w:insideH w:val="single" w:sz="8" w:space="0" w:color="492661"/>
        <w:insideV w:val="single" w:sz="8" w:space="0" w:color="492661"/>
      </w:tblBorders>
      <w:tblCellMar>
        <w:top w:w="57" w:type="dxa"/>
        <w:left w:w="170" w:type="dxa"/>
        <w:bottom w:w="57" w:type="dxa"/>
        <w:right w:w="170" w:type="dxa"/>
      </w:tblCellMar>
    </w:tblPr>
    <w:tcPr>
      <w:tcMar>
        <w:left w:w="113" w:type="dxa"/>
        <w:right w:w="113" w:type="dxa"/>
      </w:tcMar>
    </w:tcPr>
    <w:tblStylePr w:type="firstRow">
      <w:rPr>
        <w:rFonts w:asciiTheme="minorHAnsi" w:hAnsiTheme="minorHAnsi"/>
        <w:b/>
        <w:bCs/>
        <w:i w:val="0"/>
        <w:caps w:val="0"/>
        <w:smallCaps w:val="0"/>
        <w:strike w:val="0"/>
        <w:dstrike w:val="0"/>
        <w:vanish w:val="0"/>
        <w:color w:val="FFFFFF" w:themeColor="background1"/>
        <w:sz w:val="22"/>
        <w:vertAlign w:val="baseline"/>
      </w:rPr>
      <w:tblPr/>
      <w:tcPr>
        <w:tcBorders>
          <w:top w:val="single" w:sz="4" w:space="0" w:color="532464" w:themeColor="accent3"/>
          <w:left w:val="single" w:sz="4" w:space="0" w:color="532464" w:themeColor="accent3"/>
          <w:bottom w:val="single" w:sz="4" w:space="0" w:color="532464" w:themeColor="accent3"/>
          <w:right w:val="single" w:sz="4" w:space="0" w:color="532464" w:themeColor="accent3"/>
          <w:insideH w:val="nil"/>
          <w:insideV w:val="nil"/>
        </w:tcBorders>
        <w:shd w:val="clear" w:color="auto" w:fill="532464" w:themeFill="accent3"/>
        <w:vAlign w:val="top"/>
      </w:tcPr>
    </w:tblStylePr>
    <w:tblStylePr w:type="lastRow">
      <w:rPr>
        <w:b/>
        <w:bCs/>
      </w:rPr>
      <w:tblPr/>
      <w:tcPr>
        <w:tcBorders>
          <w:top w:val="double" w:sz="4" w:space="0" w:color="532464" w:themeColor="accent3"/>
        </w:tcBorders>
      </w:tcPr>
    </w:tblStylePr>
    <w:tblStylePr w:type="firstCol">
      <w:rPr>
        <w:rFonts w:asciiTheme="minorHAnsi" w:hAnsiTheme="minorHAnsi"/>
        <w:b/>
        <w:bCs/>
        <w:color w:val="492661"/>
        <w:sz w:val="16"/>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character" w:styleId="Onopgelostemelding">
    <w:name w:val="Unresolved Mention"/>
    <w:basedOn w:val="Standaardalinea-lettertype"/>
    <w:uiPriority w:val="99"/>
    <w:unhideWhenUsed/>
    <w:rsid w:val="00722463"/>
    <w:rPr>
      <w:color w:val="605E5C"/>
      <w:shd w:val="clear" w:color="auto" w:fill="E1DFDD"/>
    </w:rPr>
  </w:style>
  <w:style w:type="character" w:styleId="Subtielebenadrukking">
    <w:name w:val="Subtle Emphasis"/>
    <w:basedOn w:val="Standaardalinea-lettertype"/>
    <w:uiPriority w:val="19"/>
    <w:qFormat/>
    <w:rsid w:val="00722463"/>
    <w:rPr>
      <w:i/>
      <w:iCs/>
      <w:color w:val="404040" w:themeColor="text1" w:themeTint="BF"/>
    </w:rPr>
  </w:style>
  <w:style w:type="character" w:customStyle="1" w:styleId="GO-Highlight">
    <w:name w:val="GO-Highlight"/>
    <w:basedOn w:val="Subtielebenadrukking"/>
    <w:uiPriority w:val="1"/>
    <w:qFormat/>
    <w:rsid w:val="00B17F8A"/>
    <w:rPr>
      <w:i w:val="0"/>
      <w:iCs/>
      <w:color w:val="FFFFFF" w:themeColor="background1"/>
      <w:bdr w:val="single" w:sz="24" w:space="0" w:color="532464" w:themeColor="accent3"/>
      <w:shd w:val="clear" w:color="auto" w:fill="532464" w:themeFill="accent3"/>
    </w:rPr>
  </w:style>
  <w:style w:type="paragraph" w:styleId="Lijstnummering">
    <w:name w:val="List Number"/>
    <w:aliases w:val="GO-Lijstnummering"/>
    <w:basedOn w:val="Standaard"/>
    <w:uiPriority w:val="99"/>
    <w:unhideWhenUsed/>
    <w:qFormat/>
    <w:rsid w:val="00331CFA"/>
    <w:pPr>
      <w:numPr>
        <w:numId w:val="11"/>
      </w:numPr>
      <w:contextualSpacing/>
    </w:pPr>
  </w:style>
  <w:style w:type="paragraph" w:styleId="Geenafstand">
    <w:name w:val="No Spacing"/>
    <w:link w:val="GeenafstandChar"/>
    <w:uiPriority w:val="1"/>
    <w:qFormat/>
    <w:rsid w:val="00331CFA"/>
    <w:rPr>
      <w:sz w:val="22"/>
    </w:rPr>
  </w:style>
  <w:style w:type="paragraph" w:styleId="Citaat">
    <w:name w:val="Quote"/>
    <w:aliases w:val="GO-Citaat"/>
    <w:basedOn w:val="Standaard"/>
    <w:next w:val="Standaard"/>
    <w:link w:val="CitaatChar"/>
    <w:uiPriority w:val="29"/>
    <w:qFormat/>
    <w:rsid w:val="00B17F8A"/>
    <w:pPr>
      <w:spacing w:before="200" w:after="160"/>
    </w:pPr>
    <w:rPr>
      <w:i/>
      <w:iCs/>
      <w:color w:val="404040" w:themeColor="text1" w:themeTint="BF"/>
    </w:rPr>
  </w:style>
  <w:style w:type="character" w:customStyle="1" w:styleId="CitaatChar">
    <w:name w:val="Citaat Char"/>
    <w:aliases w:val="GO-Citaat Char"/>
    <w:basedOn w:val="Standaardalinea-lettertype"/>
    <w:link w:val="Citaat"/>
    <w:uiPriority w:val="29"/>
    <w:rsid w:val="00B17F8A"/>
    <w:rPr>
      <w:i/>
      <w:iCs/>
      <w:color w:val="404040" w:themeColor="text1" w:themeTint="BF"/>
      <w:sz w:val="18"/>
    </w:rPr>
  </w:style>
  <w:style w:type="character" w:styleId="Zwaar">
    <w:name w:val="Strong"/>
    <w:aliases w:val="GO-Zwaar"/>
    <w:basedOn w:val="Standaardalinea-lettertype"/>
    <w:uiPriority w:val="22"/>
    <w:qFormat/>
    <w:rsid w:val="00B17F8A"/>
    <w:rPr>
      <w:b/>
      <w:bCs/>
    </w:rPr>
  </w:style>
  <w:style w:type="character" w:customStyle="1" w:styleId="Kop1Char">
    <w:name w:val="Kop 1 Char"/>
    <w:aliases w:val="GO-Kop 1 Char"/>
    <w:basedOn w:val="Standaardalinea-lettertype"/>
    <w:link w:val="Kop1"/>
    <w:uiPriority w:val="9"/>
    <w:rsid w:val="00822BC9"/>
    <w:rPr>
      <w:rFonts w:asciiTheme="majorHAnsi" w:eastAsiaTheme="majorEastAsia" w:hAnsiTheme="majorHAnsi" w:cstheme="majorBidi"/>
      <w:b/>
      <w:color w:val="67C0BA" w:themeColor="accent2"/>
      <w:sz w:val="32"/>
      <w:szCs w:val="32"/>
      <w:lang w:val="nl-NL"/>
    </w:rPr>
  </w:style>
  <w:style w:type="character" w:customStyle="1" w:styleId="Kop2Char">
    <w:name w:val="Kop 2 Char"/>
    <w:aliases w:val="GO-Kop 2 Char"/>
    <w:basedOn w:val="Standaardalinea-lettertype"/>
    <w:link w:val="Kop2"/>
    <w:uiPriority w:val="9"/>
    <w:rsid w:val="00822BC9"/>
    <w:rPr>
      <w:rFonts w:asciiTheme="majorHAnsi" w:eastAsiaTheme="majorEastAsia" w:hAnsiTheme="majorHAnsi" w:cstheme="majorBidi"/>
      <w:color w:val="67C0BA" w:themeColor="accent2"/>
      <w:sz w:val="28"/>
      <w:szCs w:val="26"/>
      <w:lang w:val="nl-NL"/>
    </w:rPr>
  </w:style>
  <w:style w:type="character" w:customStyle="1" w:styleId="Kop3Char">
    <w:name w:val="Kop 3 Char"/>
    <w:aliases w:val="GO-Kop 3 Char"/>
    <w:basedOn w:val="Standaardalinea-lettertype"/>
    <w:link w:val="Kop3"/>
    <w:uiPriority w:val="9"/>
    <w:rsid w:val="005A0A46"/>
    <w:rPr>
      <w:rFonts w:asciiTheme="majorHAnsi" w:eastAsiaTheme="majorEastAsia" w:hAnsiTheme="majorHAnsi" w:cstheme="majorBidi"/>
    </w:rPr>
  </w:style>
  <w:style w:type="character" w:customStyle="1" w:styleId="Kop4Char">
    <w:name w:val="Kop 4 Char"/>
    <w:aliases w:val="GO-Kop 4 Char"/>
    <w:basedOn w:val="Standaardalinea-lettertype"/>
    <w:link w:val="Kop4"/>
    <w:uiPriority w:val="9"/>
    <w:rsid w:val="002647BC"/>
    <w:rPr>
      <w:rFonts w:asciiTheme="majorHAnsi" w:eastAsiaTheme="majorEastAsia" w:hAnsiTheme="majorHAnsi" w:cstheme="majorBidi"/>
      <w:iCs/>
      <w:color w:val="000000" w:themeColor="text1"/>
      <w:lang w:val="nl-NL"/>
    </w:rPr>
  </w:style>
  <w:style w:type="paragraph" w:styleId="Kopvaninhoudsopgave">
    <w:name w:val="TOC Heading"/>
    <w:basedOn w:val="Standaard"/>
    <w:next w:val="Standaard"/>
    <w:uiPriority w:val="39"/>
    <w:unhideWhenUsed/>
    <w:qFormat/>
    <w:rsid w:val="00DA1A72"/>
    <w:rPr>
      <w:rFonts w:asciiTheme="majorHAnsi" w:eastAsia="Times New Roman" w:hAnsiTheme="majorHAnsi" w:cstheme="majorHAnsi"/>
      <w:b/>
      <w:bCs/>
      <w:color w:val="532464" w:themeColor="accent3"/>
      <w:kern w:val="0"/>
      <w:sz w:val="32"/>
      <w:szCs w:val="28"/>
      <w:lang w:eastAsia="nl-NL"/>
      <w14:ligatures w14:val="none"/>
    </w:rPr>
  </w:style>
  <w:style w:type="paragraph" w:styleId="Inhopg1">
    <w:name w:val="toc 1"/>
    <w:basedOn w:val="Standaard"/>
    <w:next w:val="Standaard"/>
    <w:autoRedefine/>
    <w:uiPriority w:val="39"/>
    <w:unhideWhenUsed/>
    <w:rsid w:val="00D01801"/>
    <w:pPr>
      <w:pBdr>
        <w:bottom w:val="single" w:sz="8" w:space="1" w:color="67C0BA" w:themeColor="accent2"/>
      </w:pBdr>
      <w:shd w:val="clear" w:color="auto" w:fill="E0F2F1" w:themeFill="accent2" w:themeFillTint="33"/>
      <w:tabs>
        <w:tab w:val="right" w:pos="9344"/>
      </w:tabs>
      <w:spacing w:before="60" w:after="0"/>
      <w:contextualSpacing/>
    </w:pPr>
    <w:rPr>
      <w:rFonts w:eastAsia="Times New Roman" w:cs="Times New Roman"/>
      <w:b/>
      <w:color w:val="000000" w:themeColor="text1"/>
      <w:kern w:val="0"/>
      <w:szCs w:val="20"/>
      <w:lang w:eastAsia="nl-NL"/>
      <w14:ligatures w14:val="none"/>
    </w:rPr>
  </w:style>
  <w:style w:type="paragraph" w:styleId="Inhopg3">
    <w:name w:val="toc 3"/>
    <w:basedOn w:val="Standaard"/>
    <w:next w:val="Standaard"/>
    <w:autoRedefine/>
    <w:uiPriority w:val="39"/>
    <w:unhideWhenUsed/>
    <w:rsid w:val="00D1199D"/>
    <w:pPr>
      <w:tabs>
        <w:tab w:val="right" w:pos="9344"/>
      </w:tabs>
      <w:spacing w:before="60" w:after="0"/>
      <w:ind w:left="442"/>
      <w:contextualSpacing/>
    </w:pPr>
    <w:rPr>
      <w:rFonts w:eastAsia="Times New Roman" w:cs="Times New Roman"/>
      <w:kern w:val="0"/>
      <w:szCs w:val="20"/>
      <w:lang w:eastAsia="nl-NL"/>
      <w14:ligatures w14:val="none"/>
    </w:rPr>
  </w:style>
  <w:style w:type="character" w:styleId="Hyperlink">
    <w:name w:val="Hyperlink"/>
    <w:basedOn w:val="Standaardalinea-lettertype"/>
    <w:uiPriority w:val="99"/>
    <w:unhideWhenUsed/>
    <w:rsid w:val="00DA1A72"/>
    <w:rPr>
      <w:color w:val="0563C1" w:themeColor="hyperlink"/>
      <w:u w:val="single"/>
    </w:rPr>
  </w:style>
  <w:style w:type="paragraph" w:styleId="Inhopg4">
    <w:name w:val="toc 4"/>
    <w:basedOn w:val="Standaard"/>
    <w:next w:val="Standaard"/>
    <w:autoRedefine/>
    <w:uiPriority w:val="39"/>
    <w:unhideWhenUsed/>
    <w:rsid w:val="00D1199D"/>
    <w:pPr>
      <w:tabs>
        <w:tab w:val="left" w:pos="1440"/>
        <w:tab w:val="right" w:pos="8720"/>
      </w:tabs>
      <w:spacing w:before="60" w:after="0"/>
      <w:ind w:left="658"/>
    </w:pPr>
    <w:rPr>
      <w:rFonts w:eastAsia="Times New Roman" w:cs="Times New Roman"/>
      <w:kern w:val="0"/>
      <w:szCs w:val="20"/>
      <w:lang w:eastAsia="nl-NL"/>
      <w14:ligatures w14:val="none"/>
    </w:rPr>
  </w:style>
  <w:style w:type="paragraph" w:styleId="Inhopg5">
    <w:name w:val="toc 5"/>
    <w:basedOn w:val="Standaard"/>
    <w:next w:val="Standaard"/>
    <w:autoRedefine/>
    <w:uiPriority w:val="39"/>
    <w:unhideWhenUsed/>
    <w:rsid w:val="009D04B5"/>
    <w:pPr>
      <w:spacing w:before="60" w:after="0"/>
      <w:ind w:left="658"/>
    </w:pPr>
  </w:style>
  <w:style w:type="paragraph" w:styleId="Inhopg2">
    <w:name w:val="toc 2"/>
    <w:basedOn w:val="Standaard"/>
    <w:next w:val="Standaard"/>
    <w:autoRedefine/>
    <w:uiPriority w:val="39"/>
    <w:unhideWhenUsed/>
    <w:rsid w:val="009D04B5"/>
    <w:pPr>
      <w:pBdr>
        <w:bottom w:val="single" w:sz="8" w:space="1" w:color="67C0BA" w:themeColor="accent2"/>
      </w:pBdr>
      <w:spacing w:before="60" w:after="0"/>
      <w:ind w:left="221"/>
    </w:pPr>
  </w:style>
  <w:style w:type="character" w:customStyle="1" w:styleId="Kop5Char">
    <w:name w:val="Kop 5 Char"/>
    <w:basedOn w:val="Standaardalinea-lettertype"/>
    <w:link w:val="Kop5"/>
    <w:uiPriority w:val="9"/>
    <w:semiHidden/>
    <w:rsid w:val="009D04B5"/>
    <w:rPr>
      <w:rFonts w:asciiTheme="majorHAnsi" w:eastAsiaTheme="majorEastAsia" w:hAnsiTheme="majorHAnsi" w:cstheme="majorBidi"/>
      <w:color w:val="920038" w:themeColor="accent1" w:themeShade="BF"/>
      <w:sz w:val="22"/>
    </w:rPr>
  </w:style>
  <w:style w:type="paragraph" w:styleId="Revisie">
    <w:name w:val="Revision"/>
    <w:hidden/>
    <w:uiPriority w:val="99"/>
    <w:semiHidden/>
    <w:rsid w:val="00246523"/>
    <w:rPr>
      <w:sz w:val="22"/>
    </w:rPr>
  </w:style>
  <w:style w:type="paragraph" w:customStyle="1" w:styleId="Tabelvet">
    <w:name w:val="Tabel vet"/>
    <w:basedOn w:val="Geenafstand"/>
    <w:link w:val="TabelvetChar"/>
    <w:qFormat/>
    <w:rsid w:val="002647BC"/>
    <w:rPr>
      <w:b/>
      <w:bCs/>
      <w:color w:val="492661"/>
      <w:lang w:val="nl-NL"/>
    </w:rPr>
  </w:style>
  <w:style w:type="character" w:customStyle="1" w:styleId="GeenafstandChar">
    <w:name w:val="Geen afstand Char"/>
    <w:basedOn w:val="Standaardalinea-lettertype"/>
    <w:link w:val="Geenafstand"/>
    <w:uiPriority w:val="1"/>
    <w:rsid w:val="00AD1893"/>
    <w:rPr>
      <w:sz w:val="22"/>
    </w:rPr>
  </w:style>
  <w:style w:type="character" w:customStyle="1" w:styleId="TabelvetChar">
    <w:name w:val="Tabel vet Char"/>
    <w:basedOn w:val="GeenafstandChar"/>
    <w:link w:val="Tabelvet"/>
    <w:rsid w:val="002647BC"/>
    <w:rPr>
      <w:b/>
      <w:bCs/>
      <w:color w:val="492661"/>
      <w:sz w:val="22"/>
      <w:lang w:val="nl-NL"/>
    </w:rPr>
  </w:style>
  <w:style w:type="paragraph" w:customStyle="1" w:styleId="Tabelstandaard">
    <w:name w:val="Tabel standaard"/>
    <w:basedOn w:val="Tabelvet"/>
    <w:link w:val="TabelstandaardChar"/>
    <w:qFormat/>
    <w:rsid w:val="002647BC"/>
    <w:rPr>
      <w:b w:val="0"/>
      <w:bCs w:val="0"/>
    </w:rPr>
  </w:style>
  <w:style w:type="character" w:customStyle="1" w:styleId="TabelstandaardChar">
    <w:name w:val="Tabel standaard Char"/>
    <w:basedOn w:val="TabelvetChar"/>
    <w:link w:val="Tabelstandaard"/>
    <w:rsid w:val="002647BC"/>
    <w:rPr>
      <w:b w:val="0"/>
      <w:bCs w:val="0"/>
      <w:color w:val="492661"/>
      <w:sz w:val="22"/>
      <w:lang w:val="nl-NL"/>
    </w:rPr>
  </w:style>
  <w:style w:type="paragraph" w:customStyle="1" w:styleId="Tabeltitel">
    <w:name w:val="Tabel titel"/>
    <w:basedOn w:val="Geenafstand"/>
    <w:link w:val="TabeltitelChar"/>
    <w:qFormat/>
    <w:rsid w:val="00AD1893"/>
    <w:rPr>
      <w:b/>
      <w:bCs/>
      <w:color w:val="FFFFFF" w:themeColor="background1"/>
      <w:lang w:val="nl-NL"/>
    </w:rPr>
  </w:style>
  <w:style w:type="character" w:customStyle="1" w:styleId="TabeltitelChar">
    <w:name w:val="Tabel titel Char"/>
    <w:basedOn w:val="GeenafstandChar"/>
    <w:link w:val="Tabeltitel"/>
    <w:rsid w:val="00AD1893"/>
    <w:rPr>
      <w:b/>
      <w:bCs/>
      <w:color w:val="FFFFFF" w:themeColor="background1"/>
      <w:sz w:val="22"/>
      <w:lang w:val="nl-NL"/>
    </w:rPr>
  </w:style>
  <w:style w:type="paragraph" w:styleId="Voettekst">
    <w:name w:val="footer"/>
    <w:basedOn w:val="Standaard"/>
    <w:link w:val="VoettekstChar"/>
    <w:uiPriority w:val="99"/>
    <w:unhideWhenUsed/>
    <w:qFormat/>
    <w:rsid w:val="00E8404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84048"/>
    <w:rPr>
      <w:sz w:val="22"/>
      <w:lang w:val="nl-NL"/>
    </w:rPr>
  </w:style>
  <w:style w:type="paragraph" w:styleId="Lijstalinea">
    <w:name w:val="List Paragraph"/>
    <w:basedOn w:val="Standaard"/>
    <w:uiPriority w:val="34"/>
    <w:qFormat/>
    <w:rsid w:val="00D37D70"/>
    <w:pPr>
      <w:spacing w:after="200" w:line="276" w:lineRule="auto"/>
      <w:ind w:left="720"/>
      <w:contextualSpacing/>
    </w:pPr>
    <w:rPr>
      <w:kern w:val="0"/>
      <w:szCs w:val="22"/>
      <w:lang w:val="nl-B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81379">
      <w:bodyDiv w:val="1"/>
      <w:marLeft w:val="0"/>
      <w:marRight w:val="0"/>
      <w:marTop w:val="0"/>
      <w:marBottom w:val="0"/>
      <w:divBdr>
        <w:top w:val="none" w:sz="0" w:space="0" w:color="auto"/>
        <w:left w:val="none" w:sz="0" w:space="0" w:color="auto"/>
        <w:bottom w:val="none" w:sz="0" w:space="0" w:color="auto"/>
        <w:right w:val="none" w:sz="0" w:space="0" w:color="auto"/>
      </w:divBdr>
      <w:divsChild>
        <w:div w:id="9812309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svg"/><Relationship Id="rId1" Type="http://schemas.openxmlformats.org/officeDocument/2006/relationships/image" Target="media/image4.png"/><Relationship Id="rId4" Type="http://schemas.openxmlformats.org/officeDocument/2006/relationships/image" Target="media/image7.svg"/></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svg"/><Relationship Id="rId1" Type="http://schemas.openxmlformats.org/officeDocument/2006/relationships/image" Target="media/image4.png"/><Relationship Id="rId4" Type="http://schemas.openxmlformats.org/officeDocument/2006/relationships/image" Target="media/image7.svg"/></Relationships>
</file>

<file path=word/_rels/header1.xml.rels><?xml version="1.0" encoding="UTF-8" standalone="yes"?>
<Relationships xmlns="http://schemas.openxmlformats.org/package/2006/relationships"><Relationship Id="rId2" Type="http://schemas.openxmlformats.org/officeDocument/2006/relationships/image" Target="media/image9.svg"/><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https://gemeenschapsonderwijs.sharepoint.com/sites/go-beeldbank/Sjablonen/GO!-Basis%20A4%20staand.dotx" TargetMode="External"/></Relationships>
</file>

<file path=word/theme/theme1.xml><?xml version="1.0" encoding="utf-8"?>
<a:theme xmlns:a="http://schemas.openxmlformats.org/drawingml/2006/main" name="20240327-GO-Word">
  <a:themeElements>
    <a:clrScheme name="GO!">
      <a:dk1>
        <a:srgbClr val="000000"/>
      </a:dk1>
      <a:lt1>
        <a:srgbClr val="FFFFFF"/>
      </a:lt1>
      <a:dk2>
        <a:srgbClr val="44546A"/>
      </a:dk2>
      <a:lt2>
        <a:srgbClr val="E7E6E6"/>
      </a:lt2>
      <a:accent1>
        <a:srgbClr val="C3004B"/>
      </a:accent1>
      <a:accent2>
        <a:srgbClr val="67C0BA"/>
      </a:accent2>
      <a:accent3>
        <a:srgbClr val="532464"/>
      </a:accent3>
      <a:accent4>
        <a:srgbClr val="C3004B"/>
      </a:accent4>
      <a:accent5>
        <a:srgbClr val="67C0BA"/>
      </a:accent5>
      <a:accent6>
        <a:srgbClr val="532464"/>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20240327-GO-Word" id="{48071A5B-6F85-2F4C-B4A6-0BB7C55A68C1}" vid="{9AFD56A1-D561-E24B-BD50-3A4DDF3576B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27</Value>
      <Value>14</Value>
      <Value>1</Value>
      <Value>119</Value>
    </TaxCatchAll>
    <lcf76f155ced4ddcb4097134ff3c332f xmlns="90099885-9432-4caf-9870-10dd17e557ce">
      <Terms xmlns="http://schemas.microsoft.com/office/infopath/2007/PartnerControls"/>
    </lcf76f155ced4ddcb4097134ff3c332f>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2026</TermName>
          <TermId xmlns="http://schemas.microsoft.com/office/infopath/2007/PartnerControls">14401e67-f5b6-4a03-b209-4bc270cd4fda</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GOPRO-1830562155-30512</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https://gemeenschapsonderwijs.sharepoint.com/sites/prodoc/_layouts/15/DocIdRedir.aspx?ID=GOPRO-1830562155-30512</Url>
      <Description>GOPRO-1830562155-30512</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0B84BC5-4F53-421F-AD2E-21FD8A9798B2}">
  <ds:schemaRefs>
    <ds:schemaRef ds:uri="http://schemas.openxmlformats.org/officeDocument/2006/bibliography"/>
  </ds:schemaRefs>
</ds:datastoreItem>
</file>

<file path=customXml/itemProps2.xml><?xml version="1.0" encoding="utf-8"?>
<ds:datastoreItem xmlns:ds="http://schemas.openxmlformats.org/officeDocument/2006/customXml" ds:itemID="{C1641EBE-0DBD-4286-B112-599A07ECBF49}"/>
</file>

<file path=customXml/itemProps3.xml><?xml version="1.0" encoding="utf-8"?>
<ds:datastoreItem xmlns:ds="http://schemas.openxmlformats.org/officeDocument/2006/customXml" ds:itemID="{BE84EC3A-B2E4-4D66-BF93-F9350DE3E432}">
  <ds:schemaRefs>
    <ds:schemaRef ds:uri="http://schemas.microsoft.com/office/2006/metadata/properties"/>
    <ds:schemaRef ds:uri="http://schemas.microsoft.com/office/infopath/2007/PartnerControls"/>
    <ds:schemaRef ds:uri="4bd54989-f8f1-42bf-a15b-bae632bc2e0f"/>
    <ds:schemaRef ds:uri="ad7b623c-cf1b-4bf5-8bcf-78bcccb30f2d"/>
  </ds:schemaRefs>
</ds:datastoreItem>
</file>

<file path=customXml/itemProps4.xml><?xml version="1.0" encoding="utf-8"?>
<ds:datastoreItem xmlns:ds="http://schemas.openxmlformats.org/officeDocument/2006/customXml" ds:itemID="{26530C27-4966-4E98-AB19-94AFD076B2B4}">
  <ds:schemaRefs>
    <ds:schemaRef ds:uri="http://schemas.microsoft.com/sharepoint/v3/contenttype/forms"/>
  </ds:schemaRefs>
</ds:datastoreItem>
</file>

<file path=customXml/itemProps5.xml><?xml version="1.0" encoding="utf-8"?>
<ds:datastoreItem xmlns:ds="http://schemas.openxmlformats.org/officeDocument/2006/customXml" ds:itemID="{8F145556-D8A7-401D-A576-D6647315FAEC}"/>
</file>

<file path=docMetadata/LabelInfo.xml><?xml version="1.0" encoding="utf-8"?>
<clbl:labelList xmlns:clbl="http://schemas.microsoft.com/office/2020/mipLabelMetadata">
  <clbl:label id="{49c3d703-3579-47bf-a888-7c913fbdced9}" enabled="0" method="" siteId="{49c3d703-3579-47bf-a888-7c913fbdced9}" removed="1"/>
</clbl:labelList>
</file>

<file path=docProps/app.xml><?xml version="1.0" encoding="utf-8"?>
<Properties xmlns="http://schemas.openxmlformats.org/officeDocument/2006/extended-properties" xmlns:vt="http://schemas.openxmlformats.org/officeDocument/2006/docPropsVTypes">
  <Template>GO!-Basis%20A4%20staand</Template>
  <TotalTime>0</TotalTime>
  <Pages>2</Pages>
  <Words>399</Words>
  <Characters>2197</Characters>
  <Application>Microsoft Office Word</Application>
  <DocSecurity>0</DocSecurity>
  <Lines>18</Lines>
  <Paragraphs>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Actiekaart busongeval </dc:title>
  <dc:subject/>
  <dc:creator>Yolinde Haesendonck</dc:creator>
  <cp:keywords/>
  <dc:description/>
  <cp:lastModifiedBy>Yolinde Haesendonck</cp:lastModifiedBy>
  <cp:revision>5</cp:revision>
  <cp:lastPrinted>2026-07-27T09:51:00Z</cp:lastPrinted>
  <dcterms:created xsi:type="dcterms:W3CDTF">2026-07-27T09:35:00Z</dcterms:created>
  <dcterms:modified xsi:type="dcterms:W3CDTF">2026-08-05T11:56:00Z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MediaServiceImageTags">
    <vt:lpwstr/>
  </property>
  <property fmtid="{D5CDD505-2E9C-101B-9397-08002B2CF9AE}" pid="4" name="GOProPublicatiestatus">
    <vt:lpwstr>1;#Online|5d773375-47c0-4896-afa8-6eac5ed3e165</vt:lpwstr>
  </property>
  <property fmtid="{D5CDD505-2E9C-101B-9397-08002B2CF9AE}" pid="5" name="GOProOnderwijsniveaus">
    <vt:lpwstr>14;#Alle onderwijsniveaus|2fe7c676-0ce6-4fab-b265-4b19c15279a5</vt:lpwstr>
  </property>
  <property fmtid="{D5CDD505-2E9C-101B-9397-08002B2CF9AE}" pid="6" name="_dlc_DocIdItemGuid">
    <vt:lpwstr>8874f534-e1a9-4e54-b4ce-02c33c8725d6</vt:lpwstr>
  </property>
  <property fmtid="{D5CDD505-2E9C-101B-9397-08002B2CF9AE}" pid="7" name="GOProOorsprong">
    <vt:lpwstr/>
  </property>
  <property fmtid="{D5CDD505-2E9C-101B-9397-08002B2CF9AE}" pid="8" name="GOProThemas">
    <vt:lpwstr>27;#Preventie|00aa7f27-fbf1-4e92-ba0a-40ec8d784003</vt:lpwstr>
  </property>
  <property fmtid="{D5CDD505-2E9C-101B-9397-08002B2CF9AE}" pid="9" name="GOProSchooljaar">
    <vt:lpwstr/>
  </property>
  <property fmtid="{D5CDD505-2E9C-101B-9397-08002B2CF9AE}" pid="10" name="GOProJaar">
    <vt:lpwstr>119;#2026|14401e67-f5b6-4a03-b209-4bc270cd4fda</vt:lpwstr>
  </property>
</Properties>
</file>