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O-Rastertabel-1"/>
        <w:tblW w:w="0" w:type="auto"/>
        <w:tblLook w:val="06A0" w:firstRow="1" w:lastRow="0" w:firstColumn="1" w:lastColumn="0" w:noHBand="1" w:noVBand="1"/>
      </w:tblPr>
      <w:tblGrid>
        <w:gridCol w:w="8720"/>
      </w:tblGrid>
      <w:tr w:rsidR="00BD7F87" w:rsidRPr="00422270" w14:paraId="0442176C" w14:textId="77777777" w:rsidTr="009E36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  <w:shd w:val="clear" w:color="auto" w:fill="auto"/>
          </w:tcPr>
          <w:p w14:paraId="7AAE1AAB" w14:textId="77777777" w:rsidR="00BD7F87" w:rsidRPr="00422270" w:rsidRDefault="00BD7F87" w:rsidP="00A77779">
            <w:pPr>
              <w:pStyle w:val="Tabeltitel"/>
              <w:jc w:val="center"/>
              <w:rPr>
                <w:b/>
              </w:rPr>
            </w:pPr>
            <w:r w:rsidRPr="00A77779">
              <w:rPr>
                <w:b/>
                <w:color w:val="auto"/>
                <w:sz w:val="36"/>
                <w:szCs w:val="40"/>
              </w:rPr>
              <w:t>Wat te doen bij brand?</w:t>
            </w:r>
          </w:p>
        </w:tc>
      </w:tr>
      <w:tr w:rsidR="00BD7F87" w:rsidRPr="00422270" w14:paraId="318FEE7F" w14:textId="77777777" w:rsidTr="009E36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7689431A" w14:textId="77777777" w:rsidR="00BD7F87" w:rsidRPr="004C698D" w:rsidRDefault="00BD7F87" w:rsidP="00B56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8"/>
              </w:rPr>
            </w:pPr>
          </w:p>
          <w:p w14:paraId="0AE0377B" w14:textId="0D5F7ECA" w:rsidR="00BD7F87" w:rsidRPr="004C698D" w:rsidRDefault="00BD7F87" w:rsidP="00B561A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auto"/>
                <w:sz w:val="24"/>
              </w:rPr>
            </w:pPr>
            <w:r w:rsidRPr="009E36BD">
              <w:rPr>
                <w:b w:val="0"/>
                <w:bCs w:val="0"/>
                <w:color w:val="auto"/>
                <w:sz w:val="24"/>
              </w:rPr>
              <w:t>WAARSCHUWING EN MELDING</w:t>
            </w:r>
            <w:r w:rsidRPr="009E36BD">
              <w:rPr>
                <w:rFonts w:ascii="Times New Roman" w:hAnsi="Times New Roman"/>
                <w:b w:val="0"/>
                <w:bCs w:val="0"/>
                <w:color w:val="auto"/>
              </w:rPr>
              <w:t xml:space="preserve">                                       </w:t>
            </w:r>
            <w:r w:rsidRPr="009E36BD">
              <w:rPr>
                <w:rFonts w:ascii="Times New Roman" w:hAnsi="Times New Roman"/>
                <w:b w:val="0"/>
                <w:bCs w:val="0"/>
                <w:noProof/>
                <w:color w:val="auto"/>
                <w:lang w:eastAsia="nl-BE"/>
              </w:rPr>
              <w:t xml:space="preserve">                                       </w:t>
            </w:r>
            <w:r w:rsidRPr="004C698D">
              <w:rPr>
                <w:rFonts w:ascii="Times New Roman" w:hAnsi="Times New Roman"/>
                <w:noProof/>
                <w:lang w:eastAsia="nl-BE"/>
              </w:rPr>
              <w:drawing>
                <wp:inline distT="0" distB="0" distL="0" distR="0" wp14:anchorId="4683B1EB" wp14:editId="454D4BED">
                  <wp:extent cx="662940" cy="662940"/>
                  <wp:effectExtent l="0" t="0" r="0" b="0"/>
                  <wp:docPr id="29" name="Afbeelding 29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66" cy="664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BD270C" w14:textId="77777777" w:rsidR="00BD7F87" w:rsidRPr="004C698D" w:rsidRDefault="00BD7F87" w:rsidP="00B56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8"/>
              </w:rPr>
            </w:pPr>
          </w:p>
        </w:tc>
      </w:tr>
      <w:tr w:rsidR="00BD7F87" w:rsidRPr="00422270" w14:paraId="1B728FB0" w14:textId="77777777" w:rsidTr="009E36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79BD50A1" w14:textId="77777777" w:rsidR="00BD7F87" w:rsidRPr="004C698D" w:rsidRDefault="00BD7F87" w:rsidP="00B56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8"/>
              </w:rPr>
            </w:pPr>
          </w:p>
          <w:p w14:paraId="6ECB302A" w14:textId="2B5B3CB4" w:rsidR="00BD7F87" w:rsidRPr="004C698D" w:rsidRDefault="00BD7F87" w:rsidP="00B561A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auto"/>
                <w:sz w:val="24"/>
              </w:rPr>
            </w:pPr>
            <w:r w:rsidRPr="009E36BD">
              <w:rPr>
                <w:b w:val="0"/>
                <w:bCs w:val="0"/>
                <w:color w:val="auto"/>
                <w:sz w:val="24"/>
              </w:rPr>
              <w:t xml:space="preserve">ALARMEREN: </w:t>
            </w:r>
            <w:r w:rsidRPr="009E36BD">
              <w:rPr>
                <w:color w:val="auto"/>
                <w:sz w:val="24"/>
              </w:rPr>
              <w:t xml:space="preserve">het </w:t>
            </w:r>
            <w:r w:rsidRPr="004C698D">
              <w:rPr>
                <w:color w:val="auto"/>
                <w:sz w:val="24"/>
              </w:rPr>
              <w:t xml:space="preserve">brandalarmsignaal </w:t>
            </w:r>
            <w:r w:rsidRPr="009E36BD">
              <w:rPr>
                <w:b w:val="0"/>
                <w:bCs w:val="0"/>
                <w:color w:val="auto"/>
                <w:sz w:val="24"/>
              </w:rPr>
              <w:t>betekent onmiddellijke evacuatie.</w:t>
            </w:r>
            <w:r w:rsidR="002F03F0" w:rsidRPr="004C698D">
              <w:rPr>
                <w:color w:val="auto"/>
                <w:sz w:val="24"/>
              </w:rPr>
              <w:t xml:space="preserve"> </w:t>
            </w:r>
            <w:r w:rsidRPr="004C698D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 </w:t>
            </w:r>
            <w:r w:rsidRPr="004C698D">
              <w:rPr>
                <w:noProof/>
                <w:color w:val="auto"/>
                <w:sz w:val="24"/>
                <w:lang w:eastAsia="nl-BE"/>
              </w:rPr>
              <w:t xml:space="preserve"> </w:t>
            </w:r>
            <w:r w:rsidRPr="004C698D">
              <w:rPr>
                <w:noProof/>
                <w:lang w:eastAsia="nl-BE"/>
              </w:rPr>
              <w:drawing>
                <wp:inline distT="0" distB="0" distL="0" distR="0" wp14:anchorId="4166AED8" wp14:editId="1B4E75F4">
                  <wp:extent cx="601980" cy="601980"/>
                  <wp:effectExtent l="0" t="0" r="7620" b="7620"/>
                  <wp:docPr id="3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980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03A8E2" w14:textId="77777777" w:rsidR="00BD7F87" w:rsidRPr="004C698D" w:rsidRDefault="00BD7F87" w:rsidP="00B56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8"/>
              </w:rPr>
            </w:pPr>
          </w:p>
        </w:tc>
      </w:tr>
      <w:tr w:rsidR="00BD7F87" w:rsidRPr="00422270" w14:paraId="163F2FD2" w14:textId="77777777" w:rsidTr="009E36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14FF2583" w14:textId="77777777" w:rsidR="00BD7F87" w:rsidRPr="004C698D" w:rsidRDefault="00BD7F87" w:rsidP="00B561A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auto"/>
                <w:sz w:val="24"/>
              </w:rPr>
            </w:pPr>
          </w:p>
          <w:p w14:paraId="1B4ECC83" w14:textId="4106ED7D" w:rsidR="00BD7F87" w:rsidRPr="004C698D" w:rsidRDefault="00BD7F87" w:rsidP="00B561A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auto"/>
                <w:sz w:val="24"/>
              </w:rPr>
            </w:pPr>
            <w:r w:rsidRPr="009E36BD">
              <w:rPr>
                <w:b w:val="0"/>
                <w:bCs w:val="0"/>
                <w:color w:val="auto"/>
                <w:sz w:val="24"/>
              </w:rPr>
              <w:t>EVACUEREN</w:t>
            </w:r>
            <w:r w:rsidRPr="009E36BD">
              <w:rPr>
                <w:b w:val="0"/>
                <w:bCs w:val="0"/>
                <w:color w:val="auto"/>
                <w:sz w:val="28"/>
                <w:szCs w:val="28"/>
              </w:rPr>
              <w:t xml:space="preserve">    </w:t>
            </w:r>
            <w:r w:rsidRPr="009E36BD">
              <w:rPr>
                <w:b w:val="0"/>
                <w:bCs w:val="0"/>
                <w:noProof/>
                <w:color w:val="auto"/>
                <w:lang w:eastAsia="nl-BE"/>
              </w:rPr>
              <w:t xml:space="preserve">   </w:t>
            </w:r>
            <w:r w:rsidRPr="004C698D">
              <w:rPr>
                <w:noProof/>
                <w:color w:val="auto"/>
                <w:lang w:eastAsia="nl-BE"/>
              </w:rPr>
              <w:t xml:space="preserve">                                                                                                                  </w:t>
            </w:r>
            <w:r w:rsidRPr="004C698D">
              <w:rPr>
                <w:noProof/>
                <w:lang w:eastAsia="nl-BE"/>
              </w:rPr>
              <w:drawing>
                <wp:inline distT="0" distB="0" distL="0" distR="0" wp14:anchorId="2C0FD12E" wp14:editId="75D8ACBF">
                  <wp:extent cx="601980" cy="601980"/>
                  <wp:effectExtent l="0" t="0" r="7620" b="7620"/>
                  <wp:docPr id="31" name="Afbeelding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980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0880BA" w14:textId="77777777" w:rsidR="00BD7F87" w:rsidRPr="004C698D" w:rsidRDefault="00BD7F87" w:rsidP="00B56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auto"/>
                <w:sz w:val="28"/>
              </w:rPr>
            </w:pPr>
          </w:p>
        </w:tc>
      </w:tr>
      <w:tr w:rsidR="00BD7F87" w:rsidRPr="00422270" w14:paraId="5F49C330" w14:textId="77777777" w:rsidTr="009E36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4F566DD7" w14:textId="5A0464C0" w:rsidR="00BD7F87" w:rsidRDefault="00BD7F87" w:rsidP="00BD7F87">
            <w:pPr>
              <w:autoSpaceDE w:val="0"/>
              <w:autoSpaceDN w:val="0"/>
              <w:adjustRightInd w:val="0"/>
              <w:spacing w:after="0" w:line="240" w:lineRule="auto"/>
              <w:rPr>
                <w:rStyle w:val="TabelstandaardChar"/>
                <w:color w:val="auto"/>
                <w:sz w:val="28"/>
                <w:szCs w:val="28"/>
              </w:rPr>
            </w:pPr>
            <w:r w:rsidRPr="00422270">
              <w:rPr>
                <w:noProof/>
                <w:lang w:eastAsia="nl-BE"/>
              </w:rPr>
              <w:drawing>
                <wp:anchor distT="0" distB="0" distL="114300" distR="114300" simplePos="0" relativeHeight="251660288" behindDoc="0" locked="0" layoutInCell="1" allowOverlap="1" wp14:anchorId="4051776F" wp14:editId="6F02AB94">
                  <wp:simplePos x="0" y="0"/>
                  <wp:positionH relativeFrom="column">
                    <wp:posOffset>4451985</wp:posOffset>
                  </wp:positionH>
                  <wp:positionV relativeFrom="paragraph">
                    <wp:posOffset>186055</wp:posOffset>
                  </wp:positionV>
                  <wp:extent cx="868680" cy="868680"/>
                  <wp:effectExtent l="0" t="0" r="7620" b="7620"/>
                  <wp:wrapSquare wrapText="bothSides"/>
                  <wp:docPr id="32" name="Afbeelding 32" descr="http://www.brandpreventie.com/theme/brandpreventie/uploadedfiles/producten/PN3300.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randpreventie.com/theme/brandpreventie/uploadedfiles/producten/PN3300.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86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9845F68" w14:textId="6C28D517" w:rsidR="00BD7F87" w:rsidRDefault="00BD7F87" w:rsidP="00BD7F87">
            <w:pPr>
              <w:autoSpaceDE w:val="0"/>
              <w:autoSpaceDN w:val="0"/>
              <w:adjustRightInd w:val="0"/>
              <w:spacing w:after="0" w:line="240" w:lineRule="auto"/>
              <w:rPr>
                <w:rStyle w:val="TabelstandaardChar"/>
                <w:color w:val="auto"/>
                <w:sz w:val="28"/>
                <w:szCs w:val="28"/>
              </w:rPr>
            </w:pPr>
          </w:p>
          <w:p w14:paraId="4AB2383E" w14:textId="735DB151" w:rsidR="00BD7F87" w:rsidRDefault="00BD7F87" w:rsidP="00BD7F87">
            <w:pPr>
              <w:autoSpaceDE w:val="0"/>
              <w:autoSpaceDN w:val="0"/>
              <w:adjustRightInd w:val="0"/>
              <w:spacing w:after="0" w:line="240" w:lineRule="auto"/>
              <w:rPr>
                <w:rStyle w:val="TabelstandaardChar"/>
                <w:color w:val="auto"/>
                <w:sz w:val="28"/>
                <w:szCs w:val="28"/>
              </w:rPr>
            </w:pPr>
          </w:p>
          <w:p w14:paraId="2E8FF49D" w14:textId="77777777" w:rsidR="00BD7F87" w:rsidRPr="009E36BD" w:rsidRDefault="00BD7F87" w:rsidP="00BD7F87">
            <w:pPr>
              <w:autoSpaceDE w:val="0"/>
              <w:autoSpaceDN w:val="0"/>
              <w:adjustRightInd w:val="0"/>
              <w:spacing w:line="240" w:lineRule="auto"/>
              <w:rPr>
                <w:rStyle w:val="TabelstandaardChar"/>
                <w:b w:val="0"/>
                <w:bCs w:val="0"/>
                <w:color w:val="auto"/>
                <w:sz w:val="28"/>
                <w:szCs w:val="28"/>
              </w:rPr>
            </w:pPr>
            <w:r w:rsidRPr="009E36BD">
              <w:rPr>
                <w:rStyle w:val="TabelstandaardChar"/>
                <w:b w:val="0"/>
                <w:bCs w:val="0"/>
                <w:color w:val="auto"/>
                <w:sz w:val="28"/>
                <w:szCs w:val="28"/>
              </w:rPr>
              <w:t>Verwittig hulpdiensten: bel 112</w:t>
            </w:r>
          </w:p>
          <w:p w14:paraId="233FBD31" w14:textId="48B16F37" w:rsidR="00BD7F87" w:rsidRPr="00BD7F87" w:rsidRDefault="00BD7F87" w:rsidP="00BD7F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0"/>
                <w:szCs w:val="28"/>
              </w:rPr>
            </w:pPr>
          </w:p>
        </w:tc>
      </w:tr>
      <w:tr w:rsidR="00BD7F87" w:rsidRPr="00422270" w14:paraId="0BBC011F" w14:textId="77777777" w:rsidTr="009E36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2D80D3DD" w14:textId="77777777" w:rsidR="00BD7F87" w:rsidRPr="009E36BD" w:rsidRDefault="00BD7F87" w:rsidP="00BD7F87">
            <w:pPr>
              <w:pStyle w:val="Tabelstandaard"/>
              <w:spacing w:before="240"/>
              <w:rPr>
                <w:b w:val="0"/>
                <w:bCs w:val="0"/>
                <w:sz w:val="32"/>
                <w:szCs w:val="32"/>
              </w:rPr>
            </w:pPr>
          </w:p>
          <w:p w14:paraId="424C9156" w14:textId="77777777" w:rsidR="00BD7F87" w:rsidRPr="009E36BD" w:rsidRDefault="00BD7F87" w:rsidP="00BD7F87">
            <w:pPr>
              <w:pStyle w:val="Tabelstandaard"/>
              <w:rPr>
                <w:b w:val="0"/>
                <w:bCs w:val="0"/>
                <w:color w:val="auto"/>
                <w:sz w:val="28"/>
                <w:szCs w:val="28"/>
              </w:rPr>
            </w:pPr>
            <w:r w:rsidRPr="009E36BD">
              <w:rPr>
                <w:b w:val="0"/>
                <w:bCs w:val="0"/>
                <w:color w:val="auto"/>
                <w:sz w:val="28"/>
                <w:szCs w:val="28"/>
              </w:rPr>
              <w:t xml:space="preserve">Volg verdere instructies van het crisisteam en de hulpdiensten op. </w:t>
            </w:r>
          </w:p>
          <w:p w14:paraId="0E707819" w14:textId="77777777" w:rsidR="00BD7F87" w:rsidRPr="00422270" w:rsidRDefault="00BD7F87" w:rsidP="00B561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tbl>
      <w:tblPr>
        <w:tblStyle w:val="Tabelraster"/>
        <w:tblpPr w:leftFromText="141" w:rightFromText="141" w:vertAnchor="text" w:horzAnchor="margin" w:tblpY="-13048"/>
        <w:tblW w:w="0" w:type="auto"/>
        <w:tblLook w:val="04A0" w:firstRow="1" w:lastRow="0" w:firstColumn="1" w:lastColumn="0" w:noHBand="0" w:noVBand="1"/>
      </w:tblPr>
      <w:tblGrid>
        <w:gridCol w:w="5246"/>
      </w:tblGrid>
      <w:tr w:rsidR="009E36BD" w14:paraId="74E196B4" w14:textId="77777777" w:rsidTr="009E36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60"/>
        </w:trPr>
        <w:tc>
          <w:tcPr>
            <w:tcW w:w="5246" w:type="dxa"/>
            <w:tcBorders>
              <w:top w:val="nil"/>
              <w:bottom w:val="nil"/>
            </w:tcBorders>
          </w:tcPr>
          <w:p w14:paraId="2E77B49A" w14:textId="77777777" w:rsidR="009E36BD" w:rsidRPr="009E36BD" w:rsidRDefault="009E36BD" w:rsidP="009E36BD">
            <w:pPr>
              <w:pStyle w:val="GO-Onderwerp"/>
              <w:rPr>
                <w:b w:val="0"/>
                <w:color w:val="C3004B" w:themeColor="accent4"/>
                <w:sz w:val="56"/>
                <w:szCs w:val="52"/>
              </w:rPr>
            </w:pPr>
            <w:r w:rsidRPr="009E36BD">
              <w:rPr>
                <w:sz w:val="56"/>
                <w:szCs w:val="52"/>
              </w:rPr>
              <w:t>ACTIEKAART</w:t>
            </w:r>
          </w:p>
          <w:p w14:paraId="415855D5" w14:textId="77777777" w:rsidR="009E36BD" w:rsidRPr="00136214" w:rsidRDefault="009E36BD" w:rsidP="009E36BD">
            <w:pPr>
              <w:pStyle w:val="GO-Onderwerp"/>
              <w:rPr>
                <w:b w:val="0"/>
              </w:rPr>
            </w:pPr>
            <w:r w:rsidRPr="009E36BD">
              <w:rPr>
                <w:sz w:val="56"/>
                <w:szCs w:val="52"/>
              </w:rPr>
              <w:t>Procedure bij brand</w:t>
            </w:r>
          </w:p>
        </w:tc>
      </w:tr>
    </w:tbl>
    <w:p w14:paraId="105CFA44" w14:textId="45C35D76" w:rsidR="00BD7F87" w:rsidRDefault="00BD7F87" w:rsidP="00BD7F87"/>
    <w:p w14:paraId="1BD85EB8" w14:textId="77777777" w:rsidR="00136214" w:rsidRDefault="00BD7F87">
      <w:pPr>
        <w:spacing w:after="0" w:line="240" w:lineRule="auto"/>
      </w:pPr>
      <w:r>
        <w:br w:type="page"/>
      </w:r>
    </w:p>
    <w:p w14:paraId="7B22EE86" w14:textId="77777777" w:rsidR="00BD7F87" w:rsidRPr="00BD7F87" w:rsidRDefault="00BD7F87" w:rsidP="00BD7F87">
      <w:pPr>
        <w:numPr>
          <w:ilvl w:val="0"/>
          <w:numId w:val="15"/>
        </w:numPr>
        <w:spacing w:after="0" w:line="240" w:lineRule="auto"/>
        <w:contextualSpacing/>
        <w:rPr>
          <w:rStyle w:val="Nadruk"/>
          <w:i w:val="0"/>
          <w:iCs w:val="0"/>
        </w:rPr>
      </w:pPr>
      <w:r w:rsidRPr="00BD7F87">
        <w:rPr>
          <w:rStyle w:val="Nadruk"/>
          <w:b/>
          <w:bCs/>
          <w:i w:val="0"/>
          <w:iCs w:val="0"/>
        </w:rPr>
        <w:lastRenderedPageBreak/>
        <w:t>Waarschuwing en melding:</w:t>
      </w:r>
      <w:r w:rsidRPr="00BD7F87">
        <w:rPr>
          <w:rStyle w:val="Nadruk"/>
          <w:i w:val="0"/>
          <w:iCs w:val="0"/>
        </w:rPr>
        <w:t xml:space="preserve"> zie actiekaart ‘waarschuwing en melding’</w:t>
      </w:r>
    </w:p>
    <w:p w14:paraId="06257502" w14:textId="77777777" w:rsidR="00BD7F87" w:rsidRPr="00BD7F87" w:rsidRDefault="00BD7F87" w:rsidP="00BD7F87">
      <w:pPr>
        <w:spacing w:after="0" w:line="240" w:lineRule="auto"/>
        <w:ind w:left="720"/>
        <w:contextualSpacing/>
        <w:rPr>
          <w:rStyle w:val="Nadruk"/>
          <w:i w:val="0"/>
          <w:iCs w:val="0"/>
        </w:rPr>
      </w:pPr>
    </w:p>
    <w:p w14:paraId="6606779C" w14:textId="77777777" w:rsidR="00BD7F87" w:rsidRPr="00BD7F87" w:rsidRDefault="00BD7F87" w:rsidP="00BD7F87">
      <w:pPr>
        <w:numPr>
          <w:ilvl w:val="0"/>
          <w:numId w:val="15"/>
        </w:numPr>
        <w:spacing w:after="0" w:line="240" w:lineRule="auto"/>
        <w:contextualSpacing/>
        <w:rPr>
          <w:rStyle w:val="Nadruk"/>
          <w:i w:val="0"/>
          <w:iCs w:val="0"/>
        </w:rPr>
      </w:pPr>
      <w:r w:rsidRPr="00BD7F87">
        <w:rPr>
          <w:rStyle w:val="Nadruk"/>
          <w:b/>
          <w:bCs/>
          <w:i w:val="0"/>
          <w:iCs w:val="0"/>
        </w:rPr>
        <w:t>Alarmeren</w:t>
      </w:r>
      <w:r w:rsidRPr="00BD7F87">
        <w:rPr>
          <w:rStyle w:val="Nadruk"/>
          <w:i w:val="0"/>
          <w:iCs w:val="0"/>
        </w:rPr>
        <w:t>: zie actiekaart ‘alarmprocedure’</w:t>
      </w:r>
    </w:p>
    <w:p w14:paraId="21278A1E" w14:textId="77777777" w:rsidR="00BD7F87" w:rsidRPr="00BD7F87" w:rsidRDefault="00BD7F87" w:rsidP="00BD7F87">
      <w:pPr>
        <w:overflowPunct w:val="0"/>
        <w:autoSpaceDE w:val="0"/>
        <w:autoSpaceDN w:val="0"/>
        <w:adjustRightInd w:val="0"/>
        <w:spacing w:after="0" w:line="240" w:lineRule="auto"/>
        <w:ind w:left="708"/>
        <w:textAlignment w:val="baseline"/>
        <w:rPr>
          <w:rStyle w:val="Nadruk"/>
          <w:i w:val="0"/>
          <w:iCs w:val="0"/>
          <w:lang w:eastAsia="nl-BE"/>
        </w:rPr>
      </w:pPr>
    </w:p>
    <w:p w14:paraId="04EA70B3" w14:textId="77777777" w:rsidR="00BD7F87" w:rsidRPr="00BD7F87" w:rsidRDefault="00BD7F87" w:rsidP="00BD7F87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Style w:val="Nadruk"/>
          <w:i w:val="0"/>
          <w:iCs w:val="0"/>
          <w:lang w:eastAsia="nl-BE"/>
        </w:rPr>
      </w:pPr>
      <w:r w:rsidRPr="00BD7F87">
        <w:rPr>
          <w:rStyle w:val="Nadruk"/>
          <w:b/>
          <w:bCs/>
          <w:i w:val="0"/>
          <w:iCs w:val="0"/>
          <w:lang w:eastAsia="nl-BE"/>
        </w:rPr>
        <w:t>Evacueren</w:t>
      </w:r>
      <w:r w:rsidRPr="00BD7F87">
        <w:rPr>
          <w:rStyle w:val="Nadruk"/>
          <w:i w:val="0"/>
          <w:iCs w:val="0"/>
          <w:lang w:eastAsia="nl-BE"/>
        </w:rPr>
        <w:t>: zie actiekaart ‘evacuatie’</w:t>
      </w:r>
    </w:p>
    <w:p w14:paraId="30F247AA" w14:textId="77777777" w:rsidR="00BD7F87" w:rsidRPr="00BD7F87" w:rsidRDefault="00BD7F87" w:rsidP="00BD7F87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textAlignment w:val="baseline"/>
        <w:rPr>
          <w:rStyle w:val="Nadruk"/>
          <w:i w:val="0"/>
          <w:iCs w:val="0"/>
          <w:lang w:eastAsia="nl-BE"/>
        </w:rPr>
      </w:pPr>
    </w:p>
    <w:p w14:paraId="59B406EB" w14:textId="77777777" w:rsidR="00BD7F87" w:rsidRPr="00BD7F87" w:rsidRDefault="00BD7F87" w:rsidP="00BD7F87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Style w:val="Nadruk"/>
          <w:b/>
          <w:bCs/>
          <w:i w:val="0"/>
          <w:iCs w:val="0"/>
          <w:lang w:eastAsia="nl-BE"/>
        </w:rPr>
      </w:pPr>
      <w:r w:rsidRPr="00BD7F87">
        <w:rPr>
          <w:rStyle w:val="Nadruk"/>
          <w:b/>
          <w:bCs/>
          <w:i w:val="0"/>
          <w:iCs w:val="0"/>
          <w:lang w:eastAsia="nl-BE"/>
        </w:rPr>
        <w:t>Verwittig hulpdiensten (112):</w:t>
      </w:r>
    </w:p>
    <w:p w14:paraId="6A7A4E1E" w14:textId="77777777" w:rsidR="00BD7F87" w:rsidRPr="00BD7F87" w:rsidRDefault="00BD7F87" w:rsidP="00BD7F87">
      <w:pPr>
        <w:overflowPunct w:val="0"/>
        <w:autoSpaceDE w:val="0"/>
        <w:autoSpaceDN w:val="0"/>
        <w:adjustRightInd w:val="0"/>
        <w:spacing w:after="0" w:line="240" w:lineRule="auto"/>
        <w:ind w:left="708"/>
        <w:textAlignment w:val="baseline"/>
        <w:rPr>
          <w:rStyle w:val="Nadruk"/>
          <w:i w:val="0"/>
          <w:iCs w:val="0"/>
          <w:lang w:eastAsia="nl-BE"/>
        </w:rPr>
      </w:pPr>
    </w:p>
    <w:p w14:paraId="0300838D" w14:textId="2084CCCB" w:rsidR="00BD7F87" w:rsidRDefault="00BD7F87" w:rsidP="00BD7F87">
      <w:pPr>
        <w:numPr>
          <w:ilvl w:val="0"/>
          <w:numId w:val="16"/>
        </w:numPr>
        <w:autoSpaceDE w:val="0"/>
        <w:autoSpaceDN w:val="0"/>
        <w:adjustRightInd w:val="0"/>
        <w:spacing w:after="200" w:line="240" w:lineRule="auto"/>
        <w:contextualSpacing/>
      </w:pPr>
      <w:r w:rsidRPr="00BD7F87">
        <w:rPr>
          <w:rStyle w:val="Nadruk"/>
          <w:i w:val="0"/>
          <w:iCs w:val="0"/>
        </w:rPr>
        <w:t>Volg verdere</w:t>
      </w:r>
      <w:r w:rsidRPr="00BD7F87">
        <w:rPr>
          <w:rStyle w:val="Nadruk"/>
          <w:b/>
          <w:bCs/>
          <w:i w:val="0"/>
          <w:iCs w:val="0"/>
        </w:rPr>
        <w:t xml:space="preserve"> instructies</w:t>
      </w:r>
      <w:r w:rsidRPr="00BD7F87">
        <w:rPr>
          <w:rStyle w:val="Nadruk"/>
          <w:i w:val="0"/>
          <w:iCs w:val="0"/>
        </w:rPr>
        <w:t xml:space="preserve"> van het </w:t>
      </w:r>
      <w:r w:rsidRPr="00BD7F87">
        <w:rPr>
          <w:rStyle w:val="Nadruk"/>
          <w:b/>
          <w:bCs/>
          <w:i w:val="0"/>
          <w:iCs w:val="0"/>
        </w:rPr>
        <w:t>crisisteam en hulpdiensten</w:t>
      </w:r>
      <w:r w:rsidRPr="00BD7F87">
        <w:rPr>
          <w:rStyle w:val="Nadruk"/>
          <w:i w:val="0"/>
          <w:iCs w:val="0"/>
        </w:rPr>
        <w:t xml:space="preserve"> op.</w:t>
      </w:r>
    </w:p>
    <w:p w14:paraId="020E0C3E" w14:textId="77777777" w:rsidR="00136214" w:rsidRDefault="00136214" w:rsidP="00136214">
      <w:pPr>
        <w:spacing w:before="240" w:after="0" w:line="360" w:lineRule="auto"/>
        <w:ind w:left="720"/>
        <w:contextualSpacing/>
        <w:rPr>
          <w:rStyle w:val="Intensievebenadrukking"/>
          <w:sz w:val="18"/>
          <w:szCs w:val="20"/>
          <w:lang w:eastAsia="nl-BE"/>
        </w:rPr>
      </w:pPr>
    </w:p>
    <w:p w14:paraId="04EA73C9" w14:textId="08500CF7" w:rsidR="00BD7F87" w:rsidRDefault="00BD7F87" w:rsidP="00B033EC">
      <w:pPr>
        <w:spacing w:before="240" w:after="480" w:line="360" w:lineRule="auto"/>
        <w:ind w:left="720"/>
        <w:contextualSpacing/>
        <w:rPr>
          <w:rStyle w:val="Intensievebenadrukking"/>
          <w:sz w:val="18"/>
          <w:szCs w:val="20"/>
          <w:lang w:eastAsia="nl-BE"/>
        </w:rPr>
      </w:pPr>
      <w:r w:rsidRPr="00136214">
        <w:rPr>
          <w:rStyle w:val="Intensievebenadrukking"/>
          <w:sz w:val="18"/>
          <w:szCs w:val="20"/>
          <w:lang w:eastAsia="nl-BE"/>
        </w:rPr>
        <w:t>Branden worden in verschillende types onderverdeeld, van klasse A tot F. Het is belangrijk voor diegene die de brand probeert te bedwingen, dat hij weet welke brandblusser waarvoor gebruikt kan worden. Hierbij een overzicht:</w:t>
      </w:r>
    </w:p>
    <w:p w14:paraId="1496A1A9" w14:textId="77777777" w:rsidR="00B033EC" w:rsidRPr="00136214" w:rsidRDefault="00B033EC" w:rsidP="00B033EC">
      <w:pPr>
        <w:spacing w:before="240" w:after="480" w:line="360" w:lineRule="auto"/>
        <w:ind w:left="720"/>
        <w:contextualSpacing/>
        <w:rPr>
          <w:rStyle w:val="Intensievebenadrukking"/>
          <w:sz w:val="18"/>
          <w:szCs w:val="20"/>
          <w:lang w:eastAsia="nl-BE"/>
        </w:rPr>
      </w:pPr>
    </w:p>
    <w:p w14:paraId="1AB5089F" w14:textId="77777777" w:rsidR="00136214" w:rsidRPr="00136214" w:rsidRDefault="00136214" w:rsidP="00136214">
      <w:pPr>
        <w:spacing w:after="0" w:line="360" w:lineRule="auto"/>
        <w:ind w:left="720"/>
        <w:contextualSpacing/>
        <w:rPr>
          <w:rStyle w:val="Intensievebenadrukking"/>
          <w:sz w:val="18"/>
          <w:szCs w:val="18"/>
          <w:lang w:eastAsia="nl-BE"/>
        </w:rPr>
      </w:pPr>
      <w:r w:rsidRPr="00136214">
        <w:rPr>
          <w:rStyle w:val="Intensievebenadrukking"/>
          <w:sz w:val="18"/>
          <w:szCs w:val="18"/>
          <w:lang w:eastAsia="nl-BE"/>
        </w:rPr>
        <w:t xml:space="preserve">Type </w:t>
      </w:r>
      <w:proofErr w:type="gramStart"/>
      <w:r w:rsidRPr="00136214">
        <w:rPr>
          <w:rStyle w:val="Intensievebenadrukking"/>
          <w:sz w:val="18"/>
          <w:szCs w:val="18"/>
          <w:lang w:eastAsia="nl-BE"/>
        </w:rPr>
        <w:t>brand</w:t>
      </w:r>
      <w:proofErr w:type="gramEnd"/>
    </w:p>
    <w:tbl>
      <w:tblPr>
        <w:tblStyle w:val="Tabelraster6"/>
        <w:tblW w:w="0" w:type="auto"/>
        <w:tblInd w:w="720" w:type="dxa"/>
        <w:tblLook w:val="04A0" w:firstRow="1" w:lastRow="0" w:firstColumn="1" w:lastColumn="0" w:noHBand="0" w:noVBand="1"/>
      </w:tblPr>
      <w:tblGrid>
        <w:gridCol w:w="2687"/>
        <w:gridCol w:w="2624"/>
        <w:gridCol w:w="2689"/>
      </w:tblGrid>
      <w:tr w:rsidR="00136214" w:rsidRPr="00136214" w14:paraId="3D847C83" w14:textId="77777777" w:rsidTr="00B561A0">
        <w:tc>
          <w:tcPr>
            <w:tcW w:w="3070" w:type="dxa"/>
          </w:tcPr>
          <w:p w14:paraId="2E188B90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 xml:space="preserve">Type </w:t>
            </w:r>
            <w:proofErr w:type="gramStart"/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brand</w:t>
            </w:r>
            <w:proofErr w:type="gramEnd"/>
          </w:p>
        </w:tc>
        <w:tc>
          <w:tcPr>
            <w:tcW w:w="3071" w:type="dxa"/>
          </w:tcPr>
          <w:p w14:paraId="7EAED7F1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</w:p>
        </w:tc>
        <w:tc>
          <w:tcPr>
            <w:tcW w:w="3071" w:type="dxa"/>
          </w:tcPr>
          <w:p w14:paraId="149F4771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Type blusmiddel</w:t>
            </w:r>
          </w:p>
        </w:tc>
      </w:tr>
      <w:tr w:rsidR="00136214" w:rsidRPr="00136214" w14:paraId="6B8B4CB6" w14:textId="77777777" w:rsidTr="00B561A0">
        <w:tc>
          <w:tcPr>
            <w:tcW w:w="3070" w:type="dxa"/>
          </w:tcPr>
          <w:p w14:paraId="1EA98BDA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Vaste stoffen (klasse A)</w:t>
            </w:r>
          </w:p>
        </w:tc>
        <w:tc>
          <w:tcPr>
            <w:tcW w:w="3071" w:type="dxa"/>
          </w:tcPr>
          <w:p w14:paraId="6966F100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Lichte brand</w:t>
            </w:r>
          </w:p>
        </w:tc>
        <w:tc>
          <w:tcPr>
            <w:tcW w:w="3071" w:type="dxa"/>
          </w:tcPr>
          <w:p w14:paraId="2D387FCB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CO2 + poeder+ schuimblussers</w:t>
            </w:r>
          </w:p>
        </w:tc>
      </w:tr>
      <w:tr w:rsidR="00136214" w:rsidRPr="00136214" w14:paraId="2CCCE9AD" w14:textId="77777777" w:rsidTr="00B561A0">
        <w:tc>
          <w:tcPr>
            <w:tcW w:w="3070" w:type="dxa"/>
          </w:tcPr>
          <w:p w14:paraId="5A0AC446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</w:p>
        </w:tc>
        <w:tc>
          <w:tcPr>
            <w:tcW w:w="3071" w:type="dxa"/>
          </w:tcPr>
          <w:p w14:paraId="6A188978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Uitgebreide brand</w:t>
            </w:r>
          </w:p>
        </w:tc>
        <w:tc>
          <w:tcPr>
            <w:tcW w:w="3071" w:type="dxa"/>
          </w:tcPr>
          <w:p w14:paraId="4A5EAAD7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Poeder + schuim + sproeiende waterstraal (stootsgewijs)</w:t>
            </w:r>
          </w:p>
        </w:tc>
      </w:tr>
      <w:tr w:rsidR="00136214" w:rsidRPr="00136214" w14:paraId="4647AE47" w14:textId="77777777" w:rsidTr="00B561A0">
        <w:tc>
          <w:tcPr>
            <w:tcW w:w="3070" w:type="dxa"/>
          </w:tcPr>
          <w:p w14:paraId="4C2D5715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</w:p>
        </w:tc>
        <w:tc>
          <w:tcPr>
            <w:tcW w:w="3071" w:type="dxa"/>
          </w:tcPr>
          <w:p w14:paraId="0272942E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Zware brand</w:t>
            </w:r>
          </w:p>
        </w:tc>
        <w:tc>
          <w:tcPr>
            <w:tcW w:w="3071" w:type="dxa"/>
          </w:tcPr>
          <w:p w14:paraId="00AB4A22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Water</w:t>
            </w:r>
          </w:p>
        </w:tc>
      </w:tr>
      <w:tr w:rsidR="00136214" w:rsidRPr="00136214" w14:paraId="139B7D1B" w14:textId="77777777" w:rsidTr="00B561A0">
        <w:tc>
          <w:tcPr>
            <w:tcW w:w="3070" w:type="dxa"/>
          </w:tcPr>
          <w:p w14:paraId="46F5C5E9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Vloeistoffen (klasse B)</w:t>
            </w:r>
          </w:p>
        </w:tc>
        <w:tc>
          <w:tcPr>
            <w:tcW w:w="3071" w:type="dxa"/>
          </w:tcPr>
          <w:p w14:paraId="5DB6467F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</w:p>
        </w:tc>
        <w:tc>
          <w:tcPr>
            <w:tcW w:w="3071" w:type="dxa"/>
          </w:tcPr>
          <w:p w14:paraId="34BB6196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CO2-poeder/schuim (nooit water)</w:t>
            </w:r>
          </w:p>
        </w:tc>
      </w:tr>
      <w:tr w:rsidR="00136214" w:rsidRPr="00136214" w14:paraId="094C0278" w14:textId="77777777" w:rsidTr="00B561A0">
        <w:tc>
          <w:tcPr>
            <w:tcW w:w="3070" w:type="dxa"/>
          </w:tcPr>
          <w:p w14:paraId="4F1B1E78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Gassen (klasse C)</w:t>
            </w:r>
          </w:p>
        </w:tc>
        <w:tc>
          <w:tcPr>
            <w:tcW w:w="3071" w:type="dxa"/>
          </w:tcPr>
          <w:p w14:paraId="5E6CBB22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</w:p>
        </w:tc>
        <w:tc>
          <w:tcPr>
            <w:tcW w:w="3071" w:type="dxa"/>
          </w:tcPr>
          <w:p w14:paraId="0C53E384" w14:textId="1CCFBEFE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 xml:space="preserve">Omgeving blussen, maar niet </w:t>
            </w:r>
            <w:r w:rsidR="00B033EC" w:rsidRPr="00136214">
              <w:rPr>
                <w:rStyle w:val="Intensievebenadrukking"/>
                <w:sz w:val="18"/>
                <w:szCs w:val="18"/>
                <w:lang w:eastAsia="nl-BE"/>
              </w:rPr>
              <w:t>de vlambron</w:t>
            </w: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; wacht tot toevoer kan afgesloten worden (gaslek laten branden; anders creëer je explosiegevaar)</w:t>
            </w:r>
          </w:p>
        </w:tc>
      </w:tr>
      <w:tr w:rsidR="00136214" w:rsidRPr="00136214" w14:paraId="25138578" w14:textId="77777777" w:rsidTr="00B561A0">
        <w:tc>
          <w:tcPr>
            <w:tcW w:w="3070" w:type="dxa"/>
          </w:tcPr>
          <w:p w14:paraId="44075BF5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Metaalbranden (klasse D)</w:t>
            </w:r>
          </w:p>
        </w:tc>
        <w:tc>
          <w:tcPr>
            <w:tcW w:w="3071" w:type="dxa"/>
          </w:tcPr>
          <w:p w14:paraId="695F9FD7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</w:p>
        </w:tc>
        <w:tc>
          <w:tcPr>
            <w:tcW w:w="3071" w:type="dxa"/>
          </w:tcPr>
          <w:p w14:paraId="1483F325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Specifieke poeders gebruiken</w:t>
            </w:r>
          </w:p>
        </w:tc>
      </w:tr>
      <w:tr w:rsidR="00136214" w:rsidRPr="00136214" w14:paraId="53440436" w14:textId="77777777" w:rsidTr="00B561A0">
        <w:tc>
          <w:tcPr>
            <w:tcW w:w="3070" w:type="dxa"/>
          </w:tcPr>
          <w:p w14:paraId="78F41AD1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Elektrische brand (klasse E)</w:t>
            </w:r>
          </w:p>
        </w:tc>
        <w:tc>
          <w:tcPr>
            <w:tcW w:w="3071" w:type="dxa"/>
          </w:tcPr>
          <w:p w14:paraId="47B5B60B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</w:p>
        </w:tc>
        <w:tc>
          <w:tcPr>
            <w:tcW w:w="3071" w:type="dxa"/>
          </w:tcPr>
          <w:p w14:paraId="2115900D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CO2-poeder/schuim (nooit water)</w:t>
            </w:r>
          </w:p>
        </w:tc>
      </w:tr>
      <w:tr w:rsidR="00136214" w:rsidRPr="00136214" w14:paraId="723C2556" w14:textId="77777777" w:rsidTr="00B561A0">
        <w:tc>
          <w:tcPr>
            <w:tcW w:w="3070" w:type="dxa"/>
          </w:tcPr>
          <w:p w14:paraId="73625C03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Vetten, oliën (klasse F)</w:t>
            </w:r>
          </w:p>
        </w:tc>
        <w:tc>
          <w:tcPr>
            <w:tcW w:w="3071" w:type="dxa"/>
          </w:tcPr>
          <w:p w14:paraId="1F70DB79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</w:p>
        </w:tc>
        <w:tc>
          <w:tcPr>
            <w:tcW w:w="3071" w:type="dxa"/>
          </w:tcPr>
          <w:p w14:paraId="47A07883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Nooit water gebruiken</w:t>
            </w:r>
          </w:p>
        </w:tc>
      </w:tr>
    </w:tbl>
    <w:p w14:paraId="087135BA" w14:textId="77777777" w:rsidR="00136214" w:rsidRPr="00136214" w:rsidRDefault="00136214" w:rsidP="00136214">
      <w:pPr>
        <w:spacing w:after="0" w:line="360" w:lineRule="auto"/>
        <w:ind w:left="720"/>
        <w:contextualSpacing/>
        <w:rPr>
          <w:rStyle w:val="Intensievebenadrukking"/>
          <w:sz w:val="18"/>
          <w:szCs w:val="18"/>
          <w:lang w:eastAsia="nl-BE"/>
        </w:rPr>
      </w:pPr>
    </w:p>
    <w:p w14:paraId="7A26E02E" w14:textId="77777777" w:rsidR="00136214" w:rsidRPr="00136214" w:rsidRDefault="00136214" w:rsidP="00136214">
      <w:pPr>
        <w:spacing w:after="0" w:line="360" w:lineRule="auto"/>
        <w:ind w:left="720"/>
        <w:contextualSpacing/>
        <w:rPr>
          <w:rStyle w:val="Intensievebenadrukking"/>
          <w:sz w:val="18"/>
          <w:szCs w:val="18"/>
          <w:lang w:eastAsia="nl-BE"/>
        </w:rPr>
      </w:pPr>
      <w:r w:rsidRPr="00136214">
        <w:rPr>
          <w:rStyle w:val="Intensievebenadrukking"/>
          <w:sz w:val="18"/>
          <w:szCs w:val="18"/>
          <w:lang w:eastAsia="nl-BE"/>
        </w:rPr>
        <w:t>Ook de gevaren die met blussen gepaard gaan zijn verscheiden:</w:t>
      </w:r>
    </w:p>
    <w:tbl>
      <w:tblPr>
        <w:tblStyle w:val="Tabelraster6"/>
        <w:tblW w:w="0" w:type="auto"/>
        <w:tblInd w:w="720" w:type="dxa"/>
        <w:tblLook w:val="04A0" w:firstRow="1" w:lastRow="0" w:firstColumn="1" w:lastColumn="0" w:noHBand="0" w:noVBand="1"/>
      </w:tblPr>
      <w:tblGrid>
        <w:gridCol w:w="3989"/>
        <w:gridCol w:w="4011"/>
      </w:tblGrid>
      <w:tr w:rsidR="00136214" w:rsidRPr="00136214" w14:paraId="7AC780AE" w14:textId="77777777" w:rsidTr="00B561A0">
        <w:tc>
          <w:tcPr>
            <w:tcW w:w="4606" w:type="dxa"/>
          </w:tcPr>
          <w:p w14:paraId="40734D15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Veroorzaakt</w:t>
            </w:r>
          </w:p>
        </w:tc>
        <w:tc>
          <w:tcPr>
            <w:tcW w:w="4606" w:type="dxa"/>
          </w:tcPr>
          <w:p w14:paraId="2260E896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</w:p>
        </w:tc>
      </w:tr>
      <w:tr w:rsidR="00136214" w:rsidRPr="00136214" w14:paraId="4347F64F" w14:textId="77777777" w:rsidTr="00B561A0">
        <w:tc>
          <w:tcPr>
            <w:tcW w:w="4606" w:type="dxa"/>
          </w:tcPr>
          <w:p w14:paraId="52A08A45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Rook</w:t>
            </w:r>
          </w:p>
        </w:tc>
        <w:tc>
          <w:tcPr>
            <w:tcW w:w="4606" w:type="dxa"/>
          </w:tcPr>
          <w:p w14:paraId="73E56B08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Bevat CO = zeer giftig</w:t>
            </w:r>
          </w:p>
        </w:tc>
      </w:tr>
      <w:tr w:rsidR="00136214" w:rsidRPr="00136214" w14:paraId="6A373AEB" w14:textId="77777777" w:rsidTr="00B561A0">
        <w:tc>
          <w:tcPr>
            <w:tcW w:w="4606" w:type="dxa"/>
          </w:tcPr>
          <w:p w14:paraId="3AC11DD3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Brandende kledij</w:t>
            </w:r>
          </w:p>
        </w:tc>
        <w:tc>
          <w:tcPr>
            <w:tcW w:w="4606" w:type="dxa"/>
          </w:tcPr>
          <w:p w14:paraId="1DA1FB6D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Brandwonden</w:t>
            </w:r>
          </w:p>
        </w:tc>
      </w:tr>
      <w:tr w:rsidR="00136214" w:rsidRPr="00136214" w14:paraId="260D13AE" w14:textId="77777777" w:rsidTr="00B561A0">
        <w:tc>
          <w:tcPr>
            <w:tcW w:w="4606" w:type="dxa"/>
          </w:tcPr>
          <w:p w14:paraId="63DC3DA8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Elektrocutie (water)</w:t>
            </w:r>
          </w:p>
        </w:tc>
        <w:tc>
          <w:tcPr>
            <w:tcW w:w="4606" w:type="dxa"/>
          </w:tcPr>
          <w:p w14:paraId="133652A4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Brandwonden (inwendig)</w:t>
            </w:r>
          </w:p>
        </w:tc>
      </w:tr>
      <w:tr w:rsidR="00136214" w:rsidRPr="00136214" w14:paraId="73BA77F8" w14:textId="77777777" w:rsidTr="00B561A0">
        <w:tc>
          <w:tcPr>
            <w:tcW w:w="4606" w:type="dxa"/>
          </w:tcPr>
          <w:p w14:paraId="5EB8B33B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>Hitte</w:t>
            </w:r>
          </w:p>
        </w:tc>
        <w:tc>
          <w:tcPr>
            <w:tcW w:w="4606" w:type="dxa"/>
          </w:tcPr>
          <w:p w14:paraId="6EC0C109" w14:textId="77777777" w:rsidR="00136214" w:rsidRPr="00136214" w:rsidRDefault="00136214" w:rsidP="00B561A0">
            <w:pPr>
              <w:spacing w:after="0" w:line="360" w:lineRule="auto"/>
              <w:contextualSpacing/>
              <w:rPr>
                <w:rStyle w:val="Intensievebenadrukking"/>
                <w:sz w:val="18"/>
                <w:szCs w:val="18"/>
                <w:lang w:eastAsia="nl-BE"/>
              </w:rPr>
            </w:pPr>
            <w:r w:rsidRPr="00136214">
              <w:rPr>
                <w:rStyle w:val="Intensievebenadrukking"/>
                <w:sz w:val="18"/>
                <w:szCs w:val="18"/>
                <w:lang w:eastAsia="nl-BE"/>
              </w:rPr>
              <w:t xml:space="preserve">Hete lucht inademen </w:t>
            </w:r>
          </w:p>
        </w:tc>
      </w:tr>
    </w:tbl>
    <w:p w14:paraId="47598B78" w14:textId="77777777" w:rsidR="00136214" w:rsidRDefault="00136214" w:rsidP="00136214">
      <w:pPr>
        <w:spacing w:after="0" w:line="360" w:lineRule="auto"/>
        <w:contextualSpacing/>
        <w:rPr>
          <w:rStyle w:val="Intensievebenadrukking"/>
          <w:i w:val="0"/>
          <w:iCs w:val="0"/>
          <w:sz w:val="18"/>
          <w:szCs w:val="20"/>
          <w:lang w:eastAsia="nl-BE"/>
        </w:rPr>
      </w:pPr>
    </w:p>
    <w:p w14:paraId="175D8F82" w14:textId="77777777" w:rsidR="00136214" w:rsidRPr="00136214" w:rsidRDefault="00136214" w:rsidP="00BD7F87">
      <w:pPr>
        <w:spacing w:after="0" w:line="360" w:lineRule="auto"/>
        <w:ind w:left="720"/>
        <w:contextualSpacing/>
        <w:rPr>
          <w:rStyle w:val="Intensievebenadrukking"/>
          <w:i w:val="0"/>
          <w:iCs w:val="0"/>
          <w:sz w:val="18"/>
          <w:szCs w:val="20"/>
          <w:lang w:eastAsia="nl-BE"/>
        </w:rPr>
      </w:pPr>
    </w:p>
    <w:sectPr w:rsidR="00136214" w:rsidRPr="00136214" w:rsidSect="00C20FC4">
      <w:footerReference w:type="default" r:id="rId15"/>
      <w:headerReference w:type="first" r:id="rId16"/>
      <w:footerReference w:type="first" r:id="rId17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5B3E8" w14:textId="77777777" w:rsidR="00A215C6" w:rsidRDefault="00A215C6" w:rsidP="0005562E">
      <w:r>
        <w:separator/>
      </w:r>
    </w:p>
  </w:endnote>
  <w:endnote w:type="continuationSeparator" w:id="0">
    <w:p w14:paraId="65F53D66" w14:textId="77777777" w:rsidR="00A215C6" w:rsidRDefault="00A215C6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F0019" w14:textId="6D33A309" w:rsidR="00136214" w:rsidRDefault="004527BC" w:rsidP="00136214">
    <w:pPr>
      <w:spacing w:after="0"/>
      <w:ind w:left="540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36214">
      <w:t>ACTIEKAART – procedure brand</w:t>
    </w:r>
  </w:p>
  <w:p w14:paraId="633EBB4B" w14:textId="06890704" w:rsidR="00BC50F8" w:rsidRDefault="004527BC" w:rsidP="004527BC">
    <w:pPr>
      <w:ind w:left="540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9E36BD">
      <w:rPr>
        <w:noProof/>
      </w:rPr>
      <w:t>2</w:t>
    </w:r>
    <w:r w:rsidR="00B033EC">
      <w:rPr>
        <w:noProof/>
      </w:rPr>
      <w:t>4</w:t>
    </w:r>
    <w:r w:rsidR="009E36BD">
      <w:rPr>
        <w:noProof/>
      </w:rPr>
      <w:t>-</w:t>
    </w:r>
    <w:r w:rsidR="00B033EC">
      <w:rPr>
        <w:noProof/>
      </w:rPr>
      <w:t>11</w:t>
    </w:r>
    <w:r w:rsidR="009E36BD">
      <w:rPr>
        <w:noProof/>
      </w:rPr>
      <w:t>-</w:t>
    </w:r>
    <w:r w:rsidR="00B033EC">
      <w:rPr>
        <w:noProof/>
      </w:rPr>
      <w:t>2015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C6852" w14:textId="77777777" w:rsidR="00BD7F87" w:rsidRDefault="00A82C69" w:rsidP="00BD7F87">
    <w:pPr>
      <w:spacing w:after="0"/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D7F87">
      <w:t>Gemeenschappelijke preventiedienst</w:t>
    </w:r>
  </w:p>
  <w:p w14:paraId="6DD11556" w14:textId="2530ACE2" w:rsidR="00A82C69" w:rsidRPr="00EC517A" w:rsidRDefault="00A82C69" w:rsidP="008615F4">
    <w:pPr>
      <w:ind w:left="392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B033EC">
      <w:rPr>
        <w:noProof/>
      </w:rPr>
      <w:t>24</w:t>
    </w:r>
    <w:r w:rsidR="009E36BD">
      <w:rPr>
        <w:noProof/>
      </w:rPr>
      <w:t>-</w:t>
    </w:r>
    <w:r w:rsidR="00B033EC">
      <w:rPr>
        <w:noProof/>
      </w:rPr>
      <w:t>11</w:t>
    </w:r>
    <w:r w:rsidR="009E36BD">
      <w:rPr>
        <w:noProof/>
      </w:rPr>
      <w:t>-20</w:t>
    </w:r>
    <w:r w:rsidR="00B033EC">
      <w:rPr>
        <w:noProof/>
      </w:rPr>
      <w:t>15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E6021" w14:textId="77777777" w:rsidR="00A215C6" w:rsidRDefault="00A215C6" w:rsidP="0005562E">
      <w:r>
        <w:separator/>
      </w:r>
    </w:p>
  </w:footnote>
  <w:footnote w:type="continuationSeparator" w:id="0">
    <w:p w14:paraId="11BC313E" w14:textId="77777777" w:rsidR="00A215C6" w:rsidRDefault="00A215C6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9BEBB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306EF5D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19017806"/>
    <w:multiLevelType w:val="hybridMultilevel"/>
    <w:tmpl w:val="351E16F4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47A46"/>
    <w:multiLevelType w:val="hybridMultilevel"/>
    <w:tmpl w:val="315AAC40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7C657530"/>
    <w:multiLevelType w:val="hybridMultilevel"/>
    <w:tmpl w:val="5E54506C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3AD39E">
      <w:numFmt w:val="bullet"/>
      <w:lvlText w:val="•"/>
      <w:lvlJc w:val="left"/>
      <w:pPr>
        <w:ind w:left="2160" w:hanging="360"/>
      </w:pPr>
      <w:rPr>
        <w:rFonts w:ascii="Times New Roman" w:eastAsiaTheme="minorEastAsia" w:hAnsi="Times New Roman" w:cs="Times New Roman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5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5"/>
  </w:num>
  <w:num w:numId="13" w16cid:durableId="364990728">
    <w:abstractNumId w:val="5"/>
  </w:num>
  <w:num w:numId="14" w16cid:durableId="1848056622">
    <w:abstractNumId w:val="5"/>
  </w:num>
  <w:num w:numId="15" w16cid:durableId="518205966">
    <w:abstractNumId w:val="3"/>
  </w:num>
  <w:num w:numId="16" w16cid:durableId="846406320">
    <w:abstractNumId w:val="4"/>
  </w:num>
  <w:num w:numId="17" w16cid:durableId="10990573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F87"/>
    <w:rsid w:val="00000177"/>
    <w:rsid w:val="00011C99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B7899"/>
    <w:rsid w:val="000C2212"/>
    <w:rsid w:val="000D2E55"/>
    <w:rsid w:val="000D4313"/>
    <w:rsid w:val="000D65F6"/>
    <w:rsid w:val="0011099A"/>
    <w:rsid w:val="00121747"/>
    <w:rsid w:val="00122D64"/>
    <w:rsid w:val="00130812"/>
    <w:rsid w:val="00136214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2017AC"/>
    <w:rsid w:val="0020575B"/>
    <w:rsid w:val="00235551"/>
    <w:rsid w:val="00236CB7"/>
    <w:rsid w:val="00242545"/>
    <w:rsid w:val="00246523"/>
    <w:rsid w:val="002647BC"/>
    <w:rsid w:val="002900DC"/>
    <w:rsid w:val="00293BC1"/>
    <w:rsid w:val="002B1EE9"/>
    <w:rsid w:val="002C108D"/>
    <w:rsid w:val="002C79C9"/>
    <w:rsid w:val="002E26FB"/>
    <w:rsid w:val="002F03F0"/>
    <w:rsid w:val="003015D8"/>
    <w:rsid w:val="00331CFA"/>
    <w:rsid w:val="00340E7A"/>
    <w:rsid w:val="00353A3F"/>
    <w:rsid w:val="00357CAD"/>
    <w:rsid w:val="00385352"/>
    <w:rsid w:val="003C399F"/>
    <w:rsid w:val="003E3190"/>
    <w:rsid w:val="003E6B02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C698D"/>
    <w:rsid w:val="004E5806"/>
    <w:rsid w:val="004F651B"/>
    <w:rsid w:val="005112F5"/>
    <w:rsid w:val="005233F5"/>
    <w:rsid w:val="0054248A"/>
    <w:rsid w:val="00547866"/>
    <w:rsid w:val="005601C9"/>
    <w:rsid w:val="005657E9"/>
    <w:rsid w:val="0057606A"/>
    <w:rsid w:val="00576366"/>
    <w:rsid w:val="00582116"/>
    <w:rsid w:val="005958F3"/>
    <w:rsid w:val="005A0A46"/>
    <w:rsid w:val="005A76B1"/>
    <w:rsid w:val="005D2109"/>
    <w:rsid w:val="005D46D4"/>
    <w:rsid w:val="005F4AFF"/>
    <w:rsid w:val="00651D90"/>
    <w:rsid w:val="006A3651"/>
    <w:rsid w:val="006C642C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806770"/>
    <w:rsid w:val="00813027"/>
    <w:rsid w:val="00822BC9"/>
    <w:rsid w:val="008615F4"/>
    <w:rsid w:val="008663FC"/>
    <w:rsid w:val="00872BFE"/>
    <w:rsid w:val="00885302"/>
    <w:rsid w:val="008D2484"/>
    <w:rsid w:val="008D36BC"/>
    <w:rsid w:val="008D5186"/>
    <w:rsid w:val="00955B7A"/>
    <w:rsid w:val="00960F51"/>
    <w:rsid w:val="0096590D"/>
    <w:rsid w:val="009760B3"/>
    <w:rsid w:val="00993224"/>
    <w:rsid w:val="009A3E22"/>
    <w:rsid w:val="009B39D0"/>
    <w:rsid w:val="009C1301"/>
    <w:rsid w:val="009D04B5"/>
    <w:rsid w:val="009E0527"/>
    <w:rsid w:val="009E36BD"/>
    <w:rsid w:val="009E7A99"/>
    <w:rsid w:val="00A06758"/>
    <w:rsid w:val="00A215C6"/>
    <w:rsid w:val="00A54912"/>
    <w:rsid w:val="00A71247"/>
    <w:rsid w:val="00A77779"/>
    <w:rsid w:val="00A82C69"/>
    <w:rsid w:val="00AC2EF0"/>
    <w:rsid w:val="00AD1704"/>
    <w:rsid w:val="00AD1893"/>
    <w:rsid w:val="00AD7992"/>
    <w:rsid w:val="00AE4155"/>
    <w:rsid w:val="00AF04D3"/>
    <w:rsid w:val="00B033EC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D7F87"/>
    <w:rsid w:val="00BE499F"/>
    <w:rsid w:val="00C003A9"/>
    <w:rsid w:val="00C11E14"/>
    <w:rsid w:val="00C20FC4"/>
    <w:rsid w:val="00C60F59"/>
    <w:rsid w:val="00C65712"/>
    <w:rsid w:val="00C8380F"/>
    <w:rsid w:val="00C90F26"/>
    <w:rsid w:val="00CD6659"/>
    <w:rsid w:val="00CE2A55"/>
    <w:rsid w:val="00CE2C34"/>
    <w:rsid w:val="00CE6B8D"/>
    <w:rsid w:val="00CF106C"/>
    <w:rsid w:val="00CF2095"/>
    <w:rsid w:val="00CF707F"/>
    <w:rsid w:val="00D01801"/>
    <w:rsid w:val="00D04457"/>
    <w:rsid w:val="00D1199D"/>
    <w:rsid w:val="00D255CF"/>
    <w:rsid w:val="00D54837"/>
    <w:rsid w:val="00D85D8F"/>
    <w:rsid w:val="00D8604B"/>
    <w:rsid w:val="00DA1A72"/>
    <w:rsid w:val="00DE28FC"/>
    <w:rsid w:val="00DE6BB2"/>
    <w:rsid w:val="00E14D28"/>
    <w:rsid w:val="00E5582D"/>
    <w:rsid w:val="00E75DFD"/>
    <w:rsid w:val="00E81526"/>
    <w:rsid w:val="00E84048"/>
    <w:rsid w:val="00EC1B62"/>
    <w:rsid w:val="00ED2B2C"/>
    <w:rsid w:val="00F26E11"/>
    <w:rsid w:val="00F42A3F"/>
    <w:rsid w:val="00F5711E"/>
    <w:rsid w:val="00F80B22"/>
    <w:rsid w:val="00FB7922"/>
    <w:rsid w:val="00FC3FC3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B61F81"/>
  <w15:chartTrackingRefBased/>
  <w15:docId w15:val="{74AE6010-732E-41BE-97B1-DCB6BA206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  <w:style w:type="table" w:customStyle="1" w:styleId="Tabelraster5">
    <w:name w:val="Tabelraster5"/>
    <w:basedOn w:val="Standaardtabel"/>
    <w:next w:val="Tabelraster"/>
    <w:uiPriority w:val="59"/>
    <w:rsid w:val="00BD7F87"/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adruk">
    <w:name w:val="Emphasis"/>
    <w:basedOn w:val="Standaardalinea-lettertype"/>
    <w:uiPriority w:val="20"/>
    <w:qFormat/>
    <w:rsid w:val="00BD7F87"/>
    <w:rPr>
      <w:i/>
      <w:iCs/>
    </w:rPr>
  </w:style>
  <w:style w:type="character" w:styleId="Intensievebenadrukking">
    <w:name w:val="Intense Emphasis"/>
    <w:basedOn w:val="Standaardalinea-lettertype"/>
    <w:uiPriority w:val="21"/>
    <w:qFormat/>
    <w:rsid w:val="00BD7F87"/>
    <w:rPr>
      <w:i/>
      <w:iCs/>
      <w:color w:val="C3004B" w:themeColor="accent1"/>
    </w:rPr>
  </w:style>
  <w:style w:type="table" w:customStyle="1" w:styleId="Tabelraster6">
    <w:name w:val="Tabelraster6"/>
    <w:basedOn w:val="Standaardtabel"/>
    <w:next w:val="Tabelraster"/>
    <w:uiPriority w:val="59"/>
    <w:rsid w:val="00136214"/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svg"/><Relationship Id="rId1" Type="http://schemas.openxmlformats.org/officeDocument/2006/relationships/image" Target="media/image5.png"/><Relationship Id="rId4" Type="http://schemas.openxmlformats.org/officeDocument/2006/relationships/image" Target="media/image8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svg"/><Relationship Id="rId1" Type="http://schemas.openxmlformats.org/officeDocument/2006/relationships/image" Target="media/image5.png"/><Relationship Id="rId4" Type="http://schemas.openxmlformats.org/officeDocument/2006/relationships/image" Target="media/image8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svg"/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14</Value>
      <Value>1</Value>
      <Value>119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GOPRO-1830562155-30510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https://gemeenschapsonderwijs.sharepoint.com/sites/prodoc/_layouts/15/DocIdRedir.aspx?ID=GOPRO-1830562155-30510</Url>
      <Description>GOPRO-1830562155-30510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2.xml><?xml version="1.0" encoding="utf-8"?>
<ds:datastoreItem xmlns:ds="http://schemas.openxmlformats.org/officeDocument/2006/customXml" ds:itemID="{F2AEF39F-1BE2-4D5E-847E-A215AF083C88}"/>
</file>

<file path=customXml/itemProps3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E68F903-B2BC-40A3-A615-29B3B3B80D10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2</Pages>
  <Words>269</Words>
  <Characters>1485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Actiekaart procedure bij brand</dc:title>
  <dc:subject/>
  <dc:creator>Yolinde Haesendonck</dc:creator>
  <cp:keywords/>
  <dc:description/>
  <cp:lastModifiedBy>Yolinde Haesendonck</cp:lastModifiedBy>
  <cp:revision>7</cp:revision>
  <dcterms:created xsi:type="dcterms:W3CDTF">2026-07-24T13:18:00Z</dcterms:created>
  <dcterms:modified xsi:type="dcterms:W3CDTF">2026-08-05T09:55:00Z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_dlc_DocIdItemGuid">
    <vt:lpwstr>8e895bdc-f954-4c4d-a947-222416ea1da7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>119;#2026|14401e67-f5b6-4a03-b209-4bc270cd4fda</vt:lpwstr>
  </property>
</Properties>
</file>