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customXml/itemProps5.xml" ContentType="application/vnd.openxmlformats-officedocument.customXmlProperties+xml"/>
  <Override PartName="/customXml/itemProps4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onderwerp" w:displacedByCustomXml="next"/>
    <w:sdt>
      <w:sdtPr>
        <w:rPr>
          <w:rFonts w:asciiTheme="majorHAnsi" w:hAnsiTheme="majorHAnsi" w:cstheme="majorHAnsi"/>
          <w:color w:val="532464" w:themeColor="accent3"/>
          <w:spacing w:val="-10"/>
          <w:kern w:val="28"/>
          <w:sz w:val="60"/>
          <w:szCs w:val="56"/>
          <w:lang w:eastAsia="en-US"/>
          <w14:ligatures w14:val="standardContextual"/>
        </w:rPr>
        <w:id w:val="22332725"/>
        <w:placeholder>
          <w:docPart w:val="69731C0105ED42B1A9A747DCEFDC5CDC"/>
        </w:placeholder>
      </w:sdtPr>
      <w:sdtEndPr>
        <w:rPr>
          <w:rFonts w:asciiTheme="minorHAnsi" w:hAnsiTheme="minorHAnsi" w:cs="Times New Roman"/>
          <w:color w:val="auto"/>
          <w:spacing w:val="0"/>
          <w:kern w:val="0"/>
          <w:sz w:val="52"/>
          <w:szCs w:val="52"/>
          <w:lang w:val="nl-NL"/>
          <w14:ligatures w14:val="none"/>
        </w:rPr>
      </w:sdtEndPr>
      <w:sdtContent>
        <w:bookmarkEnd w:id="0" w:displacedByCustomXml="prev"/>
        <w:p w14:paraId="2EE311AB" w14:textId="73CE3890" w:rsidR="00B67854" w:rsidRPr="002D3703" w:rsidRDefault="00F5470F" w:rsidP="00B67854">
          <w:pPr>
            <w:rPr>
              <w:sz w:val="52"/>
              <w:szCs w:val="52"/>
              <w:lang w:val="nl-NL" w:eastAsia="en-US"/>
            </w:rPr>
          </w:pPr>
          <w:r w:rsidRPr="002D370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 xml:space="preserve">GO! Richtlijnen </w:t>
          </w:r>
          <w:proofErr w:type="spellStart"/>
          <w:r w:rsidRPr="002D370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>koepel</w:t>
          </w:r>
          <w:r w:rsidR="00B146F0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>C</w:t>
          </w:r>
          <w:r w:rsidRPr="002D370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>o</w:t>
          </w:r>
          <w:r w:rsidR="00B146F0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>DO</w:t>
          </w:r>
          <w:r w:rsidRPr="002D370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>'s</w:t>
          </w:r>
          <w:proofErr w:type="spellEnd"/>
          <w:r w:rsidRPr="002D370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 xml:space="preserve"> en </w:t>
          </w:r>
          <w:proofErr w:type="spellStart"/>
          <w:r w:rsidR="00B146F0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>C</w:t>
          </w:r>
          <w:r w:rsidRPr="002D370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>o</w:t>
          </w:r>
          <w:r w:rsidR="00B146F0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>DO</w:t>
          </w:r>
          <w:r w:rsidRPr="002D370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>'s</w:t>
          </w:r>
          <w:proofErr w:type="spellEnd"/>
          <w:r w:rsidRPr="002D370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52"/>
              <w:szCs w:val="52"/>
              <w:lang w:eastAsia="en-US"/>
              <w14:ligatures w14:val="standardContextual"/>
            </w:rPr>
            <w:t xml:space="preserve"> P40 </w:t>
          </w:r>
          <w:r w:rsidRPr="002D3703">
            <w:rPr>
              <w:rFonts w:asciiTheme="majorHAnsi" w:hAnsiTheme="majorHAnsi" w:cstheme="majorHAnsi"/>
              <w:color w:val="532464" w:themeColor="accent3"/>
              <w:spacing w:val="-10"/>
              <w:kern w:val="28"/>
              <w:sz w:val="36"/>
              <w:szCs w:val="36"/>
              <w:lang w:eastAsia="en-US"/>
              <w14:ligatures w14:val="standardContextual"/>
            </w:rPr>
            <w:t>AANSTELLINGSMODALITEITEN EN ADMINISTRATIEVE DOCUMENTEN</w:t>
          </w:r>
        </w:p>
      </w:sdtContent>
    </w:sdt>
    <w:p w14:paraId="24BF87CB" w14:textId="37BBD5B6" w:rsidR="000A2680" w:rsidRDefault="00F8582E" w:rsidP="006953A0">
      <w:pPr>
        <w:suppressAutoHyphens/>
        <w:spacing w:after="0" w:line="240" w:lineRule="auto"/>
        <w:rPr>
          <w:rFonts w:asciiTheme="majorHAnsi" w:eastAsiaTheme="majorEastAsia" w:hAnsiTheme="majorHAnsi" w:cs="Times New Roman (Koppen CS)"/>
          <w:bCs/>
          <w:color w:val="C3004B" w:themeColor="accent1"/>
          <w:spacing w:val="-10"/>
          <w:kern w:val="28"/>
          <w:sz w:val="24"/>
          <w:szCs w:val="24"/>
          <w:lang w:eastAsia="en-US"/>
          <w14:ligatures w14:val="standardContextual"/>
        </w:rPr>
      </w:pPr>
      <w:r w:rsidRPr="00F8582E">
        <w:rPr>
          <w:rFonts w:asciiTheme="majorHAnsi" w:eastAsiaTheme="majorEastAsia" w:hAnsiTheme="majorHAnsi" w:cs="Times New Roman (Koppen CS)"/>
          <w:bCs/>
          <w:color w:val="C3004B" w:themeColor="accent1"/>
          <w:spacing w:val="-10"/>
          <w:kern w:val="28"/>
          <w:sz w:val="24"/>
          <w:szCs w:val="24"/>
          <w:lang w:eastAsia="en-US"/>
          <w14:ligatures w14:val="standardContextual"/>
        </w:rPr>
        <w:t xml:space="preserve">1. </w:t>
      </w:r>
      <w:r w:rsidR="00943C96" w:rsidRPr="00F8582E">
        <w:rPr>
          <w:rFonts w:asciiTheme="majorHAnsi" w:eastAsiaTheme="majorEastAsia" w:hAnsiTheme="majorHAnsi" w:cs="Times New Roman (Koppen CS)"/>
          <w:bCs/>
          <w:color w:val="C3004B" w:themeColor="accent1"/>
          <w:spacing w:val="-10"/>
          <w:kern w:val="28"/>
          <w:sz w:val="24"/>
          <w:szCs w:val="24"/>
          <w:lang w:eastAsia="en-US"/>
          <w14:ligatures w14:val="standardContextual"/>
        </w:rPr>
        <w:t xml:space="preserve">De instelling zorgt voor de elektronische opdrachtmelding naar </w:t>
      </w:r>
      <w:proofErr w:type="spellStart"/>
      <w:r w:rsidR="00943C96" w:rsidRPr="00F8582E">
        <w:rPr>
          <w:rFonts w:asciiTheme="majorHAnsi" w:eastAsiaTheme="majorEastAsia" w:hAnsiTheme="majorHAnsi" w:cs="Times New Roman (Koppen CS)"/>
          <w:bCs/>
          <w:color w:val="C3004B" w:themeColor="accent1"/>
          <w:spacing w:val="-10"/>
          <w:kern w:val="28"/>
          <w:sz w:val="24"/>
          <w:szCs w:val="24"/>
          <w:lang w:eastAsia="en-US"/>
          <w14:ligatures w14:val="standardContextual"/>
        </w:rPr>
        <w:t>AgODi</w:t>
      </w:r>
      <w:proofErr w:type="spellEnd"/>
      <w:r w:rsidR="00943C96" w:rsidRPr="00F8582E">
        <w:rPr>
          <w:rFonts w:asciiTheme="majorHAnsi" w:eastAsiaTheme="majorEastAsia" w:hAnsiTheme="majorHAnsi" w:cs="Times New Roman (Koppen CS)"/>
          <w:bCs/>
          <w:color w:val="C3004B" w:themeColor="accent1"/>
          <w:spacing w:val="-10"/>
          <w:kern w:val="28"/>
          <w:sz w:val="24"/>
          <w:szCs w:val="24"/>
          <w:lang w:eastAsia="en-US"/>
          <w14:ligatures w14:val="standardContextual"/>
        </w:rPr>
        <w:t xml:space="preserve"> werkstation 3 met code ‘ATO 9’: de titularis van de </w:t>
      </w:r>
      <w:proofErr w:type="spellStart"/>
      <w:r w:rsidR="00943C96" w:rsidRPr="00F8582E">
        <w:rPr>
          <w:rFonts w:asciiTheme="majorHAnsi" w:eastAsiaTheme="majorEastAsia" w:hAnsiTheme="majorHAnsi" w:cs="Times New Roman (Koppen CS)"/>
          <w:bCs/>
          <w:color w:val="C3004B" w:themeColor="accent1"/>
          <w:spacing w:val="-10"/>
          <w:kern w:val="28"/>
          <w:sz w:val="24"/>
          <w:szCs w:val="24"/>
          <w:lang w:eastAsia="en-US"/>
          <w14:ligatures w14:val="standardContextual"/>
        </w:rPr>
        <w:t>CoDO</w:t>
      </w:r>
      <w:proofErr w:type="spellEnd"/>
      <w:r w:rsidR="00943C96" w:rsidRPr="00F8582E">
        <w:rPr>
          <w:rFonts w:asciiTheme="majorHAnsi" w:eastAsiaTheme="majorEastAsia" w:hAnsiTheme="majorHAnsi" w:cs="Times New Roman (Koppen CS)"/>
          <w:bCs/>
          <w:color w:val="C3004B" w:themeColor="accent1"/>
          <w:spacing w:val="-10"/>
          <w:kern w:val="28"/>
          <w:sz w:val="24"/>
          <w:szCs w:val="24"/>
          <w:lang w:eastAsia="en-US"/>
          <w14:ligatures w14:val="standardContextual"/>
        </w:rPr>
        <w:t>-jeton”.</w:t>
      </w:r>
    </w:p>
    <w:p w14:paraId="566C8B8A" w14:textId="77777777" w:rsidR="00E22112" w:rsidRPr="00F8582E" w:rsidRDefault="00E22112" w:rsidP="006953A0">
      <w:pPr>
        <w:suppressAutoHyphens/>
        <w:spacing w:after="0" w:line="240" w:lineRule="auto"/>
        <w:rPr>
          <w:rFonts w:asciiTheme="majorHAnsi" w:eastAsiaTheme="majorEastAsia" w:hAnsiTheme="majorHAnsi" w:cs="Times New Roman (Koppen CS)"/>
          <w:bCs/>
          <w:color w:val="C3004B" w:themeColor="accent1"/>
          <w:spacing w:val="-10"/>
          <w:kern w:val="28"/>
          <w:sz w:val="24"/>
          <w:szCs w:val="24"/>
          <w:lang w:eastAsia="en-US"/>
          <w14:ligatures w14:val="standardContextual"/>
        </w:rPr>
      </w:pPr>
    </w:p>
    <w:p w14:paraId="6B07AE11" w14:textId="77777777" w:rsidR="00F03FA3" w:rsidRPr="00F03FA3" w:rsidRDefault="00F03FA3" w:rsidP="00F03FA3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  <w:r w:rsidRPr="00F03FA3">
        <w:rPr>
          <w:rFonts w:asciiTheme="majorHAnsi" w:hAnsiTheme="majorHAnsi"/>
          <w:szCs w:val="22"/>
          <w:lang w:eastAsia="ar-SA"/>
        </w:rPr>
        <w:t xml:space="preserve">Wanneer deze titularis van de </w:t>
      </w:r>
      <w:proofErr w:type="spellStart"/>
      <w:r w:rsidRPr="00F03FA3">
        <w:rPr>
          <w:rFonts w:asciiTheme="majorHAnsi" w:hAnsiTheme="majorHAnsi"/>
          <w:szCs w:val="22"/>
          <w:lang w:eastAsia="ar-SA"/>
        </w:rPr>
        <w:t>koepelCoDO</w:t>
      </w:r>
      <w:proofErr w:type="spellEnd"/>
      <w:r w:rsidRPr="00F03FA3">
        <w:rPr>
          <w:rFonts w:asciiTheme="majorHAnsi" w:hAnsiTheme="majorHAnsi"/>
          <w:szCs w:val="22"/>
          <w:lang w:eastAsia="ar-SA"/>
        </w:rPr>
        <w:t xml:space="preserve"> op zijn beurt moet vervangen worden, wordt zijn vervanger</w:t>
      </w:r>
    </w:p>
    <w:p w14:paraId="264F5298" w14:textId="20ADBC63" w:rsidR="00F03FA3" w:rsidRPr="00A36735" w:rsidRDefault="00F03FA3" w:rsidP="00F03FA3">
      <w:pPr>
        <w:suppressAutoHyphens/>
        <w:spacing w:after="0" w:line="240" w:lineRule="auto"/>
        <w:rPr>
          <w:rFonts w:asciiTheme="majorHAnsi" w:hAnsiTheme="majorHAnsi"/>
          <w:szCs w:val="22"/>
          <w:lang w:eastAsia="ar-SA"/>
        </w:rPr>
      </w:pPr>
      <w:r w:rsidRPr="00F03FA3">
        <w:rPr>
          <w:rFonts w:asciiTheme="majorHAnsi" w:hAnsiTheme="majorHAnsi"/>
          <w:szCs w:val="22"/>
          <w:lang w:eastAsia="ar-SA"/>
        </w:rPr>
        <w:t xml:space="preserve">doorgestuurd met code ‘ATO 8’: vervanger van titularis </w:t>
      </w:r>
      <w:proofErr w:type="spellStart"/>
      <w:r w:rsidRPr="00F03FA3">
        <w:rPr>
          <w:rFonts w:asciiTheme="majorHAnsi" w:hAnsiTheme="majorHAnsi"/>
          <w:szCs w:val="22"/>
          <w:lang w:eastAsia="ar-SA"/>
        </w:rPr>
        <w:t>koepelCoDO</w:t>
      </w:r>
      <w:proofErr w:type="spellEnd"/>
      <w:r w:rsidRPr="00F03FA3">
        <w:rPr>
          <w:rFonts w:asciiTheme="majorHAnsi" w:hAnsiTheme="majorHAnsi"/>
          <w:szCs w:val="22"/>
          <w:lang w:eastAsia="ar-SA"/>
        </w:rPr>
        <w:t>”.</w:t>
      </w:r>
      <w:r w:rsidRPr="00F03FA3">
        <w:rPr>
          <w:rFonts w:asciiTheme="majorHAnsi" w:hAnsiTheme="majorHAnsi"/>
          <w:szCs w:val="22"/>
          <w:lang w:eastAsia="ar-SA"/>
        </w:rPr>
        <w:cr/>
      </w:r>
    </w:p>
    <w:p w14:paraId="76A42AE3" w14:textId="5BE87D3A" w:rsidR="003B77E8" w:rsidRDefault="00F8582E" w:rsidP="003050C4">
      <w:pPr>
        <w:tabs>
          <w:tab w:val="left" w:pos="3402"/>
        </w:tabs>
        <w:suppressAutoHyphens/>
        <w:spacing w:after="0" w:line="360" w:lineRule="auto"/>
        <w:rPr>
          <w:rFonts w:asciiTheme="majorHAnsi" w:hAnsiTheme="majorHAnsi"/>
          <w:b/>
          <w:szCs w:val="22"/>
          <w:lang w:eastAsia="ar-SA"/>
        </w:rPr>
      </w:pPr>
      <w:r w:rsidRPr="00F8582E">
        <w:rPr>
          <w:rFonts w:asciiTheme="majorHAnsi" w:eastAsiaTheme="majorEastAsia" w:hAnsiTheme="majorHAnsi" w:cs="Times New Roman (Koppen CS)"/>
          <w:color w:val="C3004B" w:themeColor="accent1"/>
          <w:spacing w:val="-10"/>
          <w:kern w:val="28"/>
          <w:sz w:val="24"/>
          <w:szCs w:val="24"/>
          <w:lang w:eastAsia="ar-SA"/>
          <w14:ligatures w14:val="standardContextual"/>
        </w:rPr>
        <w:t xml:space="preserve">2. Volgende documenten van de nieuwe werknemer moeten per mail verstuurd worden naar het GO! : </w:t>
      </w:r>
    </w:p>
    <w:p w14:paraId="7EF993D7" w14:textId="77777777" w:rsidR="00E21101" w:rsidRDefault="00E21101" w:rsidP="006953A0">
      <w:pPr>
        <w:tabs>
          <w:tab w:val="left" w:pos="142"/>
        </w:tabs>
        <w:suppressAutoHyphens/>
        <w:spacing w:after="0" w:line="240" w:lineRule="auto"/>
        <w:ind w:left="142"/>
        <w:rPr>
          <w:rFonts w:asciiTheme="majorHAnsi" w:hAnsiTheme="majorHAnsi"/>
          <w:b/>
          <w:szCs w:val="22"/>
          <w:lang w:eastAsia="ar-SA"/>
        </w:rPr>
      </w:pPr>
    </w:p>
    <w:p w14:paraId="1EC77F9D" w14:textId="77777777" w:rsidR="00421320" w:rsidRDefault="00421320" w:rsidP="008E1FBB">
      <w:pPr>
        <w:tabs>
          <w:tab w:val="left" w:pos="426"/>
        </w:tabs>
        <w:suppressAutoHyphens/>
        <w:spacing w:after="0" w:line="240" w:lineRule="auto"/>
        <w:rPr>
          <w:rFonts w:asciiTheme="majorHAnsi" w:hAnsiTheme="majorHAnsi"/>
          <w:b/>
          <w:szCs w:val="22"/>
          <w:u w:val="single"/>
          <w:lang w:eastAsia="ar-SA"/>
        </w:rPr>
      </w:pPr>
      <w:r w:rsidRPr="008251B6">
        <w:rPr>
          <w:rFonts w:asciiTheme="majorHAnsi" w:hAnsiTheme="majorHAnsi"/>
          <w:b/>
          <w:szCs w:val="22"/>
          <w:u w:val="single"/>
          <w:lang w:eastAsia="ar-SA"/>
        </w:rPr>
        <w:t xml:space="preserve">OPGELET: deze formulieren stuurt u niet naar </w:t>
      </w:r>
      <w:proofErr w:type="spellStart"/>
      <w:r w:rsidRPr="008251B6">
        <w:rPr>
          <w:rFonts w:asciiTheme="majorHAnsi" w:hAnsiTheme="majorHAnsi"/>
          <w:b/>
          <w:szCs w:val="22"/>
          <w:u w:val="single"/>
          <w:lang w:eastAsia="ar-SA"/>
        </w:rPr>
        <w:t>AgODi</w:t>
      </w:r>
      <w:proofErr w:type="spellEnd"/>
      <w:r w:rsidRPr="008251B6">
        <w:rPr>
          <w:rFonts w:asciiTheme="majorHAnsi" w:hAnsiTheme="majorHAnsi"/>
          <w:b/>
          <w:szCs w:val="22"/>
          <w:u w:val="single"/>
          <w:lang w:eastAsia="ar-SA"/>
        </w:rPr>
        <w:t xml:space="preserve">!. </w:t>
      </w:r>
    </w:p>
    <w:p w14:paraId="6FB5DDEA" w14:textId="77777777" w:rsidR="008251B6" w:rsidRPr="008251B6" w:rsidRDefault="008251B6" w:rsidP="008E1FBB">
      <w:pPr>
        <w:tabs>
          <w:tab w:val="left" w:pos="426"/>
        </w:tabs>
        <w:suppressAutoHyphens/>
        <w:spacing w:after="0" w:line="240" w:lineRule="auto"/>
        <w:rPr>
          <w:rFonts w:asciiTheme="majorHAnsi" w:hAnsiTheme="majorHAnsi"/>
          <w:b/>
          <w:szCs w:val="22"/>
          <w:u w:val="single"/>
          <w:lang w:eastAsia="ar-SA"/>
        </w:rPr>
      </w:pPr>
    </w:p>
    <w:p w14:paraId="23A187A0" w14:textId="350617F8" w:rsidR="001B0BCA" w:rsidRPr="003050C4" w:rsidRDefault="00421320" w:rsidP="008E1FBB">
      <w:pPr>
        <w:pStyle w:val="Lijstalinea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rPr>
          <w:rFonts w:asciiTheme="majorHAnsi" w:hAnsiTheme="majorHAnsi"/>
          <w:bCs/>
          <w:szCs w:val="22"/>
          <w:lang w:eastAsia="ar-SA"/>
        </w:rPr>
      </w:pPr>
      <w:proofErr w:type="spellStart"/>
      <w:r w:rsidRPr="003050C4">
        <w:rPr>
          <w:rFonts w:asciiTheme="majorHAnsi" w:hAnsiTheme="majorHAnsi"/>
          <w:bCs/>
          <w:szCs w:val="22"/>
          <w:lang w:eastAsia="ar-SA"/>
        </w:rPr>
        <w:t>KoepelCoDO</w:t>
      </w:r>
      <w:proofErr w:type="spellEnd"/>
      <w:r w:rsidRPr="003050C4">
        <w:rPr>
          <w:rFonts w:asciiTheme="majorHAnsi" w:hAnsiTheme="majorHAnsi"/>
          <w:bCs/>
          <w:szCs w:val="22"/>
          <w:lang w:eastAsia="ar-SA"/>
        </w:rPr>
        <w:t xml:space="preserve"> : alleen door de werknemer ondertekende arbeidsovereenkomst </w:t>
      </w:r>
    </w:p>
    <w:p w14:paraId="0581A9E5" w14:textId="53DD3183" w:rsidR="001B0BCA" w:rsidRPr="003050C4" w:rsidRDefault="00421320" w:rsidP="008E1FBB">
      <w:pPr>
        <w:pStyle w:val="Lijstalinea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rPr>
          <w:rFonts w:asciiTheme="majorHAnsi" w:hAnsiTheme="majorHAnsi"/>
          <w:bCs/>
          <w:szCs w:val="22"/>
          <w:lang w:eastAsia="ar-SA"/>
        </w:rPr>
      </w:pPr>
      <w:proofErr w:type="spellStart"/>
      <w:r w:rsidRPr="003050C4">
        <w:rPr>
          <w:rFonts w:asciiTheme="majorHAnsi" w:hAnsiTheme="majorHAnsi"/>
          <w:bCs/>
          <w:szCs w:val="22"/>
          <w:lang w:eastAsia="ar-SA"/>
        </w:rPr>
        <w:t>CoDO</w:t>
      </w:r>
      <w:proofErr w:type="spellEnd"/>
      <w:r w:rsidRPr="003050C4">
        <w:rPr>
          <w:rFonts w:asciiTheme="majorHAnsi" w:hAnsiTheme="majorHAnsi"/>
          <w:bCs/>
          <w:szCs w:val="22"/>
          <w:lang w:eastAsia="ar-SA"/>
        </w:rPr>
        <w:t xml:space="preserve"> P40 : door de algemeen directeur en de werknemer ondertekende arbeidsovereenkomsten </w:t>
      </w:r>
    </w:p>
    <w:p w14:paraId="188D6A0B" w14:textId="77777777" w:rsidR="006F039C" w:rsidRDefault="00421320" w:rsidP="008E1FBB">
      <w:pPr>
        <w:pStyle w:val="Lijstalinea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rPr>
          <w:rFonts w:asciiTheme="majorHAnsi" w:hAnsiTheme="majorHAnsi"/>
          <w:bCs/>
          <w:szCs w:val="22"/>
          <w:lang w:eastAsia="ar-SA"/>
        </w:rPr>
      </w:pPr>
      <w:r w:rsidRPr="003050C4">
        <w:rPr>
          <w:rFonts w:asciiTheme="majorHAnsi" w:hAnsiTheme="majorHAnsi"/>
          <w:bCs/>
          <w:szCs w:val="22"/>
          <w:lang w:eastAsia="ar-SA"/>
        </w:rPr>
        <w:t xml:space="preserve">Getuigschrift van goed zedelijk gedrag: model 596.2 SV (= vroeger model 2) </w:t>
      </w:r>
    </w:p>
    <w:p w14:paraId="2108A257" w14:textId="015442A5" w:rsidR="001B0BCA" w:rsidRPr="003050C4" w:rsidRDefault="00421320" w:rsidP="008E1FBB">
      <w:pPr>
        <w:pStyle w:val="Lijstalinea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rPr>
          <w:rFonts w:asciiTheme="majorHAnsi" w:hAnsiTheme="majorHAnsi"/>
          <w:bCs/>
          <w:szCs w:val="22"/>
          <w:lang w:eastAsia="ar-SA"/>
        </w:rPr>
      </w:pPr>
      <w:r w:rsidRPr="003050C4">
        <w:rPr>
          <w:rFonts w:asciiTheme="majorHAnsi" w:hAnsiTheme="majorHAnsi"/>
          <w:bCs/>
          <w:szCs w:val="22"/>
          <w:lang w:eastAsia="ar-SA"/>
        </w:rPr>
        <w:t>Afschrift diploma</w:t>
      </w:r>
    </w:p>
    <w:p w14:paraId="259F7F9D" w14:textId="77777777" w:rsidR="003050C4" w:rsidRPr="003050C4" w:rsidRDefault="003050C4" w:rsidP="008E1FBB">
      <w:pPr>
        <w:pStyle w:val="Lijstalinea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rPr>
          <w:rFonts w:asciiTheme="majorHAnsi" w:hAnsiTheme="majorHAnsi"/>
          <w:bCs/>
          <w:szCs w:val="22"/>
          <w:lang w:eastAsia="ar-SA"/>
        </w:rPr>
      </w:pPr>
      <w:r w:rsidRPr="003050C4">
        <w:rPr>
          <w:rFonts w:asciiTheme="majorHAnsi" w:hAnsiTheme="majorHAnsi"/>
          <w:bCs/>
          <w:szCs w:val="22"/>
          <w:lang w:eastAsia="ar-SA"/>
        </w:rPr>
        <w:t>V</w:t>
      </w:r>
      <w:r w:rsidR="00421320" w:rsidRPr="003050C4">
        <w:rPr>
          <w:rFonts w:asciiTheme="majorHAnsi" w:hAnsiTheme="majorHAnsi"/>
          <w:bCs/>
          <w:szCs w:val="22"/>
          <w:lang w:eastAsia="ar-SA"/>
        </w:rPr>
        <w:t xml:space="preserve">erklaring van gehechtheid aan het gemeenschapsonderwijs </w:t>
      </w:r>
    </w:p>
    <w:p w14:paraId="757CA1FC" w14:textId="77777777" w:rsidR="003050C4" w:rsidRPr="003050C4" w:rsidRDefault="00421320" w:rsidP="008E1FBB">
      <w:pPr>
        <w:pStyle w:val="Lijstalinea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rPr>
          <w:rFonts w:asciiTheme="majorHAnsi" w:hAnsiTheme="majorHAnsi"/>
          <w:bCs/>
          <w:szCs w:val="22"/>
          <w:lang w:eastAsia="ar-SA"/>
        </w:rPr>
      </w:pPr>
      <w:r w:rsidRPr="003050C4">
        <w:rPr>
          <w:rFonts w:asciiTheme="majorHAnsi" w:hAnsiTheme="majorHAnsi"/>
          <w:bCs/>
          <w:szCs w:val="22"/>
          <w:lang w:eastAsia="ar-SA"/>
        </w:rPr>
        <w:t xml:space="preserve">Verklaring pedagogisch project </w:t>
      </w:r>
    </w:p>
    <w:p w14:paraId="66EA8FFE" w14:textId="77777777" w:rsidR="003050C4" w:rsidRPr="003050C4" w:rsidRDefault="00421320" w:rsidP="008E1FBB">
      <w:pPr>
        <w:pStyle w:val="Lijstalinea"/>
        <w:numPr>
          <w:ilvl w:val="0"/>
          <w:numId w:val="16"/>
        </w:numPr>
        <w:tabs>
          <w:tab w:val="left" w:pos="426"/>
        </w:tabs>
        <w:suppressAutoHyphens/>
        <w:spacing w:after="0" w:line="240" w:lineRule="auto"/>
        <w:ind w:left="0" w:firstLine="0"/>
        <w:rPr>
          <w:rFonts w:asciiTheme="majorHAnsi" w:hAnsiTheme="majorHAnsi"/>
          <w:bCs/>
          <w:szCs w:val="22"/>
          <w:lang w:eastAsia="ar-SA"/>
        </w:rPr>
      </w:pPr>
      <w:r w:rsidRPr="003050C4">
        <w:rPr>
          <w:rFonts w:asciiTheme="majorHAnsi" w:hAnsiTheme="majorHAnsi"/>
          <w:bCs/>
          <w:szCs w:val="22"/>
          <w:lang w:eastAsia="ar-SA"/>
        </w:rPr>
        <w:t xml:space="preserve">Neutraliteitsverklaring </w:t>
      </w:r>
    </w:p>
    <w:p w14:paraId="4A04BEAF" w14:textId="77777777" w:rsidR="003050C4" w:rsidRPr="003050C4" w:rsidRDefault="003050C4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hAnsiTheme="majorHAnsi"/>
          <w:bCs/>
          <w:szCs w:val="22"/>
          <w:lang w:eastAsia="ar-SA"/>
        </w:rPr>
      </w:pPr>
    </w:p>
    <w:p w14:paraId="538D71C9" w14:textId="6EE7B481" w:rsidR="00E21101" w:rsidRDefault="00421320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eastAsia="ar-SA"/>
        </w:rPr>
      </w:pPr>
      <w:r w:rsidRPr="003050C4">
        <w:rPr>
          <w:rFonts w:asciiTheme="majorHAnsi" w:hAnsiTheme="majorHAnsi"/>
          <w:bCs/>
          <w:szCs w:val="22"/>
          <w:lang w:eastAsia="ar-SA"/>
        </w:rPr>
        <w:t>Bij een nieuwe indiensttreding van een personeelslid dat voordien nog niet was tewerkgesteld bij het GO! onderwijs van de Vlaamse Gemeenschap moet via Edison een stamboeknummer/</w:t>
      </w:r>
      <w:proofErr w:type="spellStart"/>
      <w:r w:rsidRPr="003050C4">
        <w:rPr>
          <w:rFonts w:asciiTheme="majorHAnsi" w:hAnsiTheme="majorHAnsi"/>
          <w:bCs/>
          <w:szCs w:val="22"/>
          <w:lang w:eastAsia="ar-SA"/>
        </w:rPr>
        <w:t>immatriculatienummer</w:t>
      </w:r>
      <w:proofErr w:type="spellEnd"/>
      <w:r w:rsidRPr="003050C4">
        <w:rPr>
          <w:rFonts w:asciiTheme="majorHAnsi" w:hAnsiTheme="majorHAnsi"/>
          <w:bCs/>
          <w:szCs w:val="22"/>
          <w:lang w:eastAsia="ar-SA"/>
        </w:rPr>
        <w:t xml:space="preserve"> worden aangevraagd. Het bekomen nummer moet aangebracht worden op pagina 1 van de arbeidsovereenkomst.</w:t>
      </w:r>
    </w:p>
    <w:p w14:paraId="77DFD680" w14:textId="77777777" w:rsidR="008251B6" w:rsidRDefault="008251B6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eastAsia="ar-SA"/>
        </w:rPr>
      </w:pPr>
    </w:p>
    <w:p w14:paraId="50EEED45" w14:textId="77777777" w:rsidR="009A554E" w:rsidRDefault="008251B6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eastAsia="ar-SA"/>
        </w:rPr>
      </w:pPr>
      <w:r w:rsidRPr="008251B6">
        <w:rPr>
          <w:rFonts w:asciiTheme="majorHAnsi" w:hAnsiTheme="majorHAnsi"/>
          <w:bCs/>
          <w:szCs w:val="22"/>
          <w:lang w:eastAsia="ar-SA"/>
        </w:rPr>
        <w:t xml:space="preserve">De bovenvermelde formulieren moeten zo snel mogelijk per mail verstuurd worden naar : </w:t>
      </w:r>
    </w:p>
    <w:p w14:paraId="27DCD47D" w14:textId="5BC003CA" w:rsidR="009A554E" w:rsidRDefault="009A554E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eastAsia="ar-SA"/>
        </w:rPr>
      </w:pPr>
      <w:hyperlink r:id="rId12" w:history="1">
        <w:r w:rsidRPr="005D4557">
          <w:rPr>
            <w:rStyle w:val="Hyperlink"/>
            <w:rFonts w:asciiTheme="majorHAnsi" w:hAnsiTheme="majorHAnsi"/>
            <w:bCs/>
            <w:szCs w:val="22"/>
            <w:lang w:eastAsia="ar-SA"/>
          </w:rPr>
          <w:t>lesley.de.cock@g-o.be</w:t>
        </w:r>
      </w:hyperlink>
      <w:r w:rsidR="008251B6" w:rsidRPr="008251B6">
        <w:rPr>
          <w:rFonts w:asciiTheme="majorHAnsi" w:hAnsiTheme="majorHAnsi"/>
          <w:bCs/>
          <w:szCs w:val="22"/>
          <w:lang w:eastAsia="ar-SA"/>
        </w:rPr>
        <w:t xml:space="preserve"> </w:t>
      </w:r>
    </w:p>
    <w:p w14:paraId="704FA6A8" w14:textId="7D05532B" w:rsidR="009A554E" w:rsidRDefault="008251B6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eastAsia="ar-SA"/>
        </w:rPr>
      </w:pPr>
      <w:r w:rsidRPr="008251B6">
        <w:rPr>
          <w:rFonts w:asciiTheme="majorHAnsi" w:hAnsiTheme="majorHAnsi"/>
          <w:bCs/>
          <w:szCs w:val="22"/>
          <w:lang w:eastAsia="ar-SA"/>
        </w:rPr>
        <w:t xml:space="preserve">CC: </w:t>
      </w:r>
      <w:hyperlink r:id="rId13" w:history="1">
        <w:r w:rsidR="009A554E" w:rsidRPr="005D4557">
          <w:rPr>
            <w:rStyle w:val="Hyperlink"/>
            <w:rFonts w:asciiTheme="majorHAnsi" w:hAnsiTheme="majorHAnsi"/>
            <w:bCs/>
            <w:szCs w:val="22"/>
            <w:lang w:eastAsia="ar-SA"/>
          </w:rPr>
          <w:t>bart.pauwels@g-o.be</w:t>
        </w:r>
      </w:hyperlink>
      <w:r w:rsidRPr="008251B6">
        <w:rPr>
          <w:rFonts w:asciiTheme="majorHAnsi" w:hAnsiTheme="majorHAnsi"/>
          <w:bCs/>
          <w:szCs w:val="22"/>
          <w:lang w:eastAsia="ar-SA"/>
        </w:rPr>
        <w:t xml:space="preserve"> </w:t>
      </w:r>
    </w:p>
    <w:p w14:paraId="6C1BF048" w14:textId="77777777" w:rsidR="009A554E" w:rsidRDefault="009A554E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eastAsia="ar-SA"/>
        </w:rPr>
      </w:pPr>
    </w:p>
    <w:p w14:paraId="089BDE0F" w14:textId="77777777" w:rsidR="009A554E" w:rsidRDefault="008251B6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eastAsia="ar-SA"/>
        </w:rPr>
      </w:pPr>
      <w:r w:rsidRPr="008251B6">
        <w:rPr>
          <w:rFonts w:asciiTheme="majorHAnsi" w:hAnsiTheme="majorHAnsi"/>
          <w:bCs/>
          <w:szCs w:val="22"/>
          <w:lang w:eastAsia="ar-SA"/>
        </w:rPr>
        <w:t xml:space="preserve">Contactpersonen voor verdere inlichtingen : </w:t>
      </w:r>
    </w:p>
    <w:p w14:paraId="7386E5B8" w14:textId="77777777" w:rsidR="009A554E" w:rsidRDefault="009A554E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val="de-DE" w:eastAsia="ar-SA"/>
        </w:rPr>
      </w:pPr>
    </w:p>
    <w:p w14:paraId="1400CCAD" w14:textId="77777777" w:rsidR="009A554E" w:rsidRPr="00B146F0" w:rsidRDefault="008251B6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val="fr-FR" w:eastAsia="ar-SA"/>
        </w:rPr>
      </w:pPr>
      <w:r w:rsidRPr="00B146F0">
        <w:rPr>
          <w:rFonts w:asciiTheme="majorHAnsi" w:hAnsiTheme="majorHAnsi"/>
          <w:bCs/>
          <w:szCs w:val="22"/>
          <w:lang w:val="fr-FR" w:eastAsia="ar-SA"/>
        </w:rPr>
        <w:t xml:space="preserve">Lesley De Cock </w:t>
      </w:r>
    </w:p>
    <w:p w14:paraId="21548341" w14:textId="423C07B7" w:rsidR="009A554E" w:rsidRPr="00B146F0" w:rsidRDefault="008251B6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val="fr-FR" w:eastAsia="ar-SA"/>
        </w:rPr>
      </w:pPr>
      <w:r w:rsidRPr="00B146F0">
        <w:rPr>
          <w:rFonts w:asciiTheme="majorHAnsi" w:hAnsiTheme="majorHAnsi"/>
          <w:bCs/>
          <w:szCs w:val="22"/>
          <w:lang w:val="fr-FR" w:eastAsia="ar-SA"/>
        </w:rPr>
        <w:t xml:space="preserve">Tel.: 02.790.93.90 </w:t>
      </w:r>
    </w:p>
    <w:p w14:paraId="3622CB09" w14:textId="6BCD576C" w:rsidR="009A554E" w:rsidRDefault="008251B6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val="fr-FR" w:eastAsia="ar-SA"/>
        </w:rPr>
      </w:pPr>
      <w:r w:rsidRPr="00B146F0">
        <w:rPr>
          <w:rFonts w:asciiTheme="majorHAnsi" w:hAnsiTheme="majorHAnsi"/>
          <w:bCs/>
          <w:szCs w:val="22"/>
          <w:lang w:val="fr-FR" w:eastAsia="ar-SA"/>
        </w:rPr>
        <w:t xml:space="preserve">e-mail : </w:t>
      </w:r>
      <w:hyperlink r:id="rId14" w:history="1">
        <w:r w:rsidR="009A554E" w:rsidRPr="00B146F0">
          <w:rPr>
            <w:rStyle w:val="Hyperlink"/>
            <w:rFonts w:asciiTheme="majorHAnsi" w:hAnsiTheme="majorHAnsi"/>
            <w:bCs/>
            <w:szCs w:val="22"/>
            <w:lang w:val="fr-FR" w:eastAsia="ar-SA"/>
          </w:rPr>
          <w:t>lesley.de.cock@g-o.be</w:t>
        </w:r>
      </w:hyperlink>
      <w:r w:rsidRPr="00B146F0">
        <w:rPr>
          <w:rFonts w:asciiTheme="majorHAnsi" w:hAnsiTheme="majorHAnsi"/>
          <w:bCs/>
          <w:szCs w:val="22"/>
          <w:lang w:val="fr-FR" w:eastAsia="ar-SA"/>
        </w:rPr>
        <w:t xml:space="preserve"> </w:t>
      </w:r>
    </w:p>
    <w:p w14:paraId="5ABC4B64" w14:textId="77777777" w:rsidR="008E1FBB" w:rsidRDefault="008E1FBB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val="fr-FR" w:eastAsia="ar-SA"/>
        </w:rPr>
      </w:pPr>
    </w:p>
    <w:p w14:paraId="14B40043" w14:textId="77777777" w:rsidR="008E1FBB" w:rsidRPr="008E1FBB" w:rsidRDefault="008E1FBB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eastAsia="ar-SA"/>
        </w:rPr>
      </w:pPr>
      <w:r w:rsidRPr="008E1FBB">
        <w:rPr>
          <w:rFonts w:asciiTheme="majorHAnsi" w:hAnsiTheme="majorHAnsi"/>
          <w:bCs/>
          <w:szCs w:val="22"/>
          <w:lang w:eastAsia="ar-SA"/>
        </w:rPr>
        <w:t xml:space="preserve">Bart Pauwels </w:t>
      </w:r>
    </w:p>
    <w:p w14:paraId="587AB785" w14:textId="77777777" w:rsidR="008E1FBB" w:rsidRPr="008E1FBB" w:rsidRDefault="008E1FBB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val="de-DE" w:eastAsia="ar-SA"/>
        </w:rPr>
      </w:pPr>
      <w:r w:rsidRPr="008E1FBB">
        <w:rPr>
          <w:rFonts w:asciiTheme="majorHAnsi" w:hAnsiTheme="majorHAnsi"/>
          <w:bCs/>
          <w:szCs w:val="22"/>
          <w:lang w:val="de-DE" w:eastAsia="ar-SA"/>
        </w:rPr>
        <w:t xml:space="preserve">Tel.: 02.790.96.57 </w:t>
      </w:r>
    </w:p>
    <w:p w14:paraId="76DF5775" w14:textId="77777777" w:rsidR="008E1FBB" w:rsidRPr="008E1FBB" w:rsidRDefault="008E1FBB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val="de-DE" w:eastAsia="ar-SA"/>
        </w:rPr>
      </w:pPr>
      <w:proofErr w:type="spellStart"/>
      <w:r w:rsidRPr="008E1FBB">
        <w:rPr>
          <w:rFonts w:asciiTheme="majorHAnsi" w:hAnsiTheme="majorHAnsi"/>
          <w:bCs/>
          <w:szCs w:val="22"/>
          <w:lang w:val="de-DE" w:eastAsia="ar-SA"/>
        </w:rPr>
        <w:t>e-mail</w:t>
      </w:r>
      <w:proofErr w:type="spellEnd"/>
      <w:r w:rsidRPr="008E1FBB">
        <w:rPr>
          <w:rFonts w:asciiTheme="majorHAnsi" w:hAnsiTheme="majorHAnsi"/>
          <w:bCs/>
          <w:szCs w:val="22"/>
          <w:lang w:val="de-DE" w:eastAsia="ar-SA"/>
        </w:rPr>
        <w:t xml:space="preserve"> : </w:t>
      </w:r>
      <w:hyperlink r:id="rId15" w:history="1">
        <w:r w:rsidRPr="008E1FBB">
          <w:rPr>
            <w:rStyle w:val="Hyperlink"/>
            <w:rFonts w:asciiTheme="majorHAnsi" w:hAnsiTheme="majorHAnsi"/>
            <w:bCs/>
            <w:szCs w:val="22"/>
            <w:lang w:val="de-DE" w:eastAsia="ar-SA"/>
          </w:rPr>
          <w:t>bart.pauwels@g-o.be</w:t>
        </w:r>
      </w:hyperlink>
      <w:r w:rsidRPr="008E1FBB">
        <w:rPr>
          <w:rFonts w:asciiTheme="majorHAnsi" w:hAnsiTheme="majorHAnsi"/>
          <w:bCs/>
          <w:szCs w:val="22"/>
          <w:lang w:val="de-DE" w:eastAsia="ar-SA"/>
        </w:rPr>
        <w:t xml:space="preserve"> </w:t>
      </w:r>
    </w:p>
    <w:p w14:paraId="08B44FED" w14:textId="77777777" w:rsidR="009A554E" w:rsidRPr="00B146F0" w:rsidRDefault="009A554E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val="fr-FR" w:eastAsia="ar-SA"/>
        </w:rPr>
      </w:pPr>
    </w:p>
    <w:p w14:paraId="456F7250" w14:textId="6CBC23BF" w:rsidR="008251B6" w:rsidRDefault="008251B6" w:rsidP="008E1FBB">
      <w:pPr>
        <w:tabs>
          <w:tab w:val="left" w:pos="142"/>
        </w:tabs>
        <w:suppressAutoHyphens/>
        <w:spacing w:after="0" w:line="240" w:lineRule="auto"/>
        <w:rPr>
          <w:rFonts w:asciiTheme="majorHAnsi" w:hAnsiTheme="majorHAnsi"/>
          <w:bCs/>
          <w:szCs w:val="22"/>
          <w:lang w:eastAsia="ar-SA"/>
        </w:rPr>
      </w:pPr>
      <w:r w:rsidRPr="008251B6">
        <w:rPr>
          <w:rFonts w:asciiTheme="majorHAnsi" w:hAnsiTheme="majorHAnsi"/>
          <w:bCs/>
          <w:szCs w:val="22"/>
          <w:lang w:eastAsia="ar-SA"/>
        </w:rPr>
        <w:t xml:space="preserve">Nadien wordt u een ondertekende arbeidsovereenkomsten met de invulling ‘GOEDKEURING DOSSIER’ toegestuurd. Tijdens de verdere tewerkstelling stuurt de instelling geen enkel formulier meer op naar het GO!. Alles gebeurt rechtstreeks met </w:t>
      </w:r>
      <w:proofErr w:type="spellStart"/>
      <w:r w:rsidRPr="008251B6">
        <w:rPr>
          <w:rFonts w:asciiTheme="majorHAnsi" w:hAnsiTheme="majorHAnsi"/>
          <w:bCs/>
          <w:szCs w:val="22"/>
          <w:lang w:eastAsia="ar-SA"/>
        </w:rPr>
        <w:t>AgODi</w:t>
      </w:r>
      <w:proofErr w:type="spellEnd"/>
      <w:r w:rsidRPr="008251B6">
        <w:rPr>
          <w:rFonts w:asciiTheme="majorHAnsi" w:hAnsiTheme="majorHAnsi"/>
          <w:bCs/>
          <w:szCs w:val="22"/>
          <w:lang w:eastAsia="ar-SA"/>
        </w:rPr>
        <w:t xml:space="preserve"> via Edison.</w:t>
      </w:r>
    </w:p>
    <w:p w14:paraId="1B5C5683" w14:textId="77777777" w:rsidR="00E22112" w:rsidRDefault="00E22112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hAnsiTheme="majorHAnsi"/>
          <w:bCs/>
          <w:szCs w:val="22"/>
          <w:lang w:eastAsia="ar-SA"/>
        </w:rPr>
      </w:pPr>
    </w:p>
    <w:p w14:paraId="16410422" w14:textId="6B2273C4" w:rsidR="00E22112" w:rsidRDefault="00E22112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hAnsiTheme="majorHAnsi"/>
          <w:bCs/>
          <w:szCs w:val="22"/>
          <w:lang w:eastAsia="ar-SA"/>
        </w:rPr>
      </w:pPr>
      <w:r w:rsidRPr="00E22112">
        <w:rPr>
          <w:rFonts w:asciiTheme="majorHAnsi" w:hAnsiTheme="majorHAnsi"/>
          <w:bCs/>
          <w:szCs w:val="22"/>
          <w:lang w:eastAsia="ar-SA"/>
        </w:rPr>
        <w:t>.</w:t>
      </w:r>
    </w:p>
    <w:p w14:paraId="24DD5DA3" w14:textId="77777777" w:rsidR="00E22112" w:rsidRDefault="00E22112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hAnsiTheme="majorHAnsi"/>
          <w:bCs/>
          <w:szCs w:val="22"/>
          <w:lang w:eastAsia="ar-SA"/>
        </w:rPr>
      </w:pPr>
    </w:p>
    <w:p w14:paraId="013A1BFE" w14:textId="77777777" w:rsidR="00DA487D" w:rsidRDefault="00DA487D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hAnsiTheme="majorHAnsi"/>
          <w:bCs/>
          <w:szCs w:val="22"/>
          <w:lang w:eastAsia="ar-SA"/>
        </w:rPr>
      </w:pPr>
    </w:p>
    <w:p w14:paraId="04F59A21" w14:textId="6AE262A1" w:rsidR="00DA487D" w:rsidRDefault="00DA487D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eastAsiaTheme="majorEastAsia" w:hAnsiTheme="majorHAnsi" w:cs="Times New Roman (Koppen CS)"/>
          <w:color w:val="C3004B" w:themeColor="accent1"/>
          <w:spacing w:val="-10"/>
          <w:kern w:val="28"/>
          <w:sz w:val="24"/>
          <w:szCs w:val="24"/>
          <w:lang w:eastAsia="ar-SA"/>
          <w14:ligatures w14:val="standardContextual"/>
        </w:rPr>
      </w:pPr>
      <w:r w:rsidRPr="00DA487D">
        <w:rPr>
          <w:rFonts w:asciiTheme="majorHAnsi" w:eastAsiaTheme="majorEastAsia" w:hAnsiTheme="majorHAnsi" w:cs="Times New Roman (Koppen CS)"/>
          <w:color w:val="C3004B" w:themeColor="accent1"/>
          <w:spacing w:val="-10"/>
          <w:kern w:val="28"/>
          <w:sz w:val="24"/>
          <w:szCs w:val="24"/>
          <w:lang w:eastAsia="ar-SA"/>
          <w14:ligatures w14:val="standardContextual"/>
        </w:rPr>
        <w:lastRenderedPageBreak/>
        <w:t>3. Bij de beëindiging van de arbeidsovereenkomst stuurt u een mail met de melding dat deze werd beëindigd samen met het document dat de beëindiging formeel vaststelt naar één van bovenstaande mailadressen.</w:t>
      </w:r>
    </w:p>
    <w:p w14:paraId="1EAAD4EA" w14:textId="77777777" w:rsidR="00B86AF8" w:rsidRDefault="00B86AF8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eastAsiaTheme="majorEastAsia" w:hAnsiTheme="majorHAnsi" w:cs="Times New Roman (Koppen CS)"/>
          <w:color w:val="C3004B" w:themeColor="accent1"/>
          <w:spacing w:val="-10"/>
          <w:kern w:val="28"/>
          <w:sz w:val="24"/>
          <w:szCs w:val="24"/>
          <w:lang w:eastAsia="ar-SA"/>
          <w14:ligatures w14:val="standardContextual"/>
        </w:rPr>
      </w:pPr>
    </w:p>
    <w:p w14:paraId="7275205C" w14:textId="64D20B99" w:rsidR="00B86AF8" w:rsidRDefault="00B86AF8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eastAsiaTheme="majorEastAsia" w:hAnsiTheme="majorHAnsi" w:cs="Times New Roman (Koppen CS)"/>
          <w:color w:val="C3004B" w:themeColor="accent1"/>
          <w:spacing w:val="-10"/>
          <w:kern w:val="28"/>
          <w:sz w:val="24"/>
          <w:szCs w:val="24"/>
          <w:lang w:eastAsia="ar-SA"/>
          <w14:ligatures w14:val="standardContextual"/>
        </w:rPr>
      </w:pPr>
      <w:r w:rsidRPr="00B86AF8">
        <w:rPr>
          <w:rFonts w:asciiTheme="majorHAnsi" w:eastAsiaTheme="majorEastAsia" w:hAnsiTheme="majorHAnsi" w:cs="Times New Roman (Koppen CS)"/>
          <w:color w:val="C3004B" w:themeColor="accent1"/>
          <w:spacing w:val="-10"/>
          <w:kern w:val="28"/>
          <w:sz w:val="24"/>
          <w:szCs w:val="24"/>
          <w:lang w:eastAsia="ar-SA"/>
          <w14:ligatures w14:val="standardContextual"/>
        </w:rPr>
        <w:t>4. Vervanging bij ziekte :</w:t>
      </w:r>
    </w:p>
    <w:p w14:paraId="6D646D8E" w14:textId="77777777" w:rsidR="00E22112" w:rsidRDefault="00E22112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eastAsiaTheme="majorEastAsia" w:hAnsiTheme="majorHAnsi" w:cs="Times New Roman (Koppen CS)"/>
          <w:color w:val="C3004B" w:themeColor="accent1"/>
          <w:spacing w:val="-10"/>
          <w:kern w:val="28"/>
          <w:sz w:val="24"/>
          <w:szCs w:val="24"/>
          <w:lang w:eastAsia="ar-SA"/>
          <w14:ligatures w14:val="standardContextual"/>
        </w:rPr>
      </w:pPr>
    </w:p>
    <w:p w14:paraId="18A60E1F" w14:textId="35787A0D" w:rsidR="00E22112" w:rsidRDefault="00E22112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eastAsiaTheme="majorEastAsia" w:hAnsiTheme="majorHAnsi" w:cs="Times New Roman (Koppen CS)"/>
          <w:color w:val="C3004B" w:themeColor="accent1"/>
          <w:spacing w:val="-10"/>
          <w:kern w:val="28"/>
          <w:sz w:val="24"/>
          <w:szCs w:val="24"/>
          <w:lang w:eastAsia="ar-SA"/>
          <w14:ligatures w14:val="standardContextual"/>
        </w:rPr>
      </w:pPr>
      <w:r w:rsidRPr="00E22112">
        <w:rPr>
          <w:rFonts w:asciiTheme="majorHAnsi" w:hAnsiTheme="majorHAnsi"/>
          <w:bCs/>
          <w:szCs w:val="22"/>
          <w:lang w:eastAsia="ar-SA"/>
        </w:rPr>
        <w:t>Administratieve personeelsleden kunnen pas vervangen worden vanaf de éénendertigste (31ste) dag van afwezigheid. Onderwijzend personeel kan worden vervangen vanaf de tiende (10e ) dag van afwezigheid</w:t>
      </w:r>
    </w:p>
    <w:p w14:paraId="4C3EB146" w14:textId="77777777" w:rsidR="00B86AF8" w:rsidRPr="003050C4" w:rsidRDefault="00B86AF8" w:rsidP="003050C4">
      <w:pPr>
        <w:tabs>
          <w:tab w:val="left" w:pos="142"/>
        </w:tabs>
        <w:suppressAutoHyphens/>
        <w:spacing w:after="0" w:line="240" w:lineRule="auto"/>
        <w:ind w:left="-218"/>
        <w:rPr>
          <w:rFonts w:asciiTheme="majorHAnsi" w:hAnsiTheme="majorHAnsi"/>
          <w:bCs/>
          <w:szCs w:val="22"/>
          <w:lang w:eastAsia="ar-SA"/>
        </w:rPr>
      </w:pPr>
    </w:p>
    <w:sectPr w:rsidR="00B86AF8" w:rsidRPr="003050C4" w:rsidSect="00103C25">
      <w:headerReference w:type="default" r:id="rId16"/>
      <w:footerReference w:type="default" r:id="rId17"/>
      <w:headerReference w:type="first" r:id="rId18"/>
      <w:footerReference w:type="first" r:id="rId19"/>
      <w:pgSz w:w="11906" w:h="16838" w:code="9"/>
      <w:pgMar w:top="1418" w:right="1134" w:bottom="1814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A13E7E" w14:textId="77777777" w:rsidR="008E7B18" w:rsidRDefault="008E7B18" w:rsidP="000A569B">
      <w:r>
        <w:separator/>
      </w:r>
    </w:p>
  </w:endnote>
  <w:endnote w:type="continuationSeparator" w:id="0">
    <w:p w14:paraId="60E19754" w14:textId="77777777" w:rsidR="008E7B18" w:rsidRDefault="008E7B18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0ED82" w14:textId="77777777" w:rsidR="005C40B6" w:rsidRDefault="00EC517A" w:rsidP="00A23683">
    <w:pPr>
      <w:pStyle w:val="Geenafstand"/>
      <w:rPr>
        <w:sz w:val="18"/>
        <w:szCs w:val="18"/>
        <w:lang w:val="nl-BE"/>
      </w:rPr>
    </w:pPr>
    <w:r w:rsidRPr="00EC517A">
      <w:rPr>
        <w:noProof/>
        <w:sz w:val="14"/>
        <w:szCs w:val="14"/>
      </w:rPr>
      <w:drawing>
        <wp:anchor distT="0" distB="0" distL="114300" distR="114300" simplePos="0" relativeHeight="251674624" behindDoc="0" locked="0" layoutInCell="1" allowOverlap="1" wp14:anchorId="27335D44" wp14:editId="788DB891">
          <wp:simplePos x="0" y="0"/>
          <wp:positionH relativeFrom="page">
            <wp:posOffset>10516</wp:posOffset>
          </wp:positionH>
          <wp:positionV relativeFrom="page">
            <wp:posOffset>9691141</wp:posOffset>
          </wp:positionV>
          <wp:extent cx="1270800" cy="1000800"/>
          <wp:effectExtent l="0" t="0" r="0" b="2540"/>
          <wp:wrapNone/>
          <wp:docPr id="1813497148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A499BF" w14:textId="77777777" w:rsidR="005C40B6" w:rsidRDefault="005C40B6" w:rsidP="00A23683">
    <w:pPr>
      <w:pStyle w:val="Geenafstand"/>
      <w:rPr>
        <w:sz w:val="18"/>
        <w:szCs w:val="18"/>
        <w:lang w:val="nl-BE"/>
      </w:rPr>
    </w:pPr>
  </w:p>
  <w:p w14:paraId="30416B4C" w14:textId="3F82FCC7" w:rsidR="007658FB" w:rsidRPr="00EC517A" w:rsidRDefault="00EC517A" w:rsidP="00EC517A">
    <w:pPr>
      <w:pStyle w:val="Voettekst"/>
      <w:rPr>
        <w:rFonts w:ascii="MS Shell Dlg" w:hAnsi="MS Shell Dlg" w:cs="MS Shell Dlg"/>
        <w:szCs w:val="14"/>
        <w:lang w:eastAsia="nl-BE"/>
      </w:rPr>
    </w:pPr>
    <w:r w:rsidRPr="00EC517A">
      <w:rPr>
        <w:szCs w:val="14"/>
      </w:rPr>
      <w:tab/>
      <w:t xml:space="preserve">het Gemeenschapsonderwijs </w:t>
    </w:r>
    <w:r w:rsidRPr="00EC517A">
      <w:rPr>
        <w:position w:val="2"/>
        <w:szCs w:val="14"/>
      </w:rPr>
      <w:drawing>
        <wp:inline distT="0" distB="0" distL="0" distR="0" wp14:anchorId="6FEE7BB9" wp14:editId="2B0D5B86">
          <wp:extent cx="35579" cy="35714"/>
          <wp:effectExtent l="0" t="0" r="2540" b="2540"/>
          <wp:docPr id="568546272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EC517A">
      <w:rPr>
        <w:szCs w:val="14"/>
      </w:rPr>
      <w:t xml:space="preserve"> </w:t>
    </w:r>
    <w:r w:rsidRPr="00EC517A">
      <w:rPr>
        <w:szCs w:val="14"/>
      </w:rPr>
      <w:fldChar w:fldCharType="begin"/>
    </w:r>
    <w:r w:rsidRPr="00EC517A">
      <w:rPr>
        <w:szCs w:val="14"/>
      </w:rPr>
      <w:instrText xml:space="preserve"> PAGE   \* MERGEFORMAT </w:instrText>
    </w:r>
    <w:r w:rsidRPr="00EC517A">
      <w:rPr>
        <w:szCs w:val="14"/>
      </w:rPr>
      <w:fldChar w:fldCharType="separate"/>
    </w:r>
    <w:r w:rsidRPr="00EC517A">
      <w:rPr>
        <w:szCs w:val="14"/>
      </w:rPr>
      <w:t>1</w:t>
    </w:r>
    <w:r w:rsidRPr="00EC517A">
      <w:rPr>
        <w:szCs w:val="1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D38F23" w14:textId="4E527B99" w:rsidR="008F0E8A" w:rsidRPr="00EC517A" w:rsidRDefault="004C6911" w:rsidP="008F0E8A">
    <w:pPr>
      <w:pStyle w:val="Voettekst"/>
      <w:rPr>
        <w:szCs w:val="14"/>
      </w:rPr>
    </w:pPr>
    <w:r w:rsidRPr="00EC517A">
      <w:rPr>
        <w:sz w:val="14"/>
        <w:szCs w:val="14"/>
      </w:rPr>
      <w:drawing>
        <wp:anchor distT="0" distB="0" distL="114300" distR="114300" simplePos="0" relativeHeight="251676672" behindDoc="0" locked="0" layoutInCell="1" allowOverlap="1" wp14:anchorId="4D5C7585" wp14:editId="0A2006B5">
          <wp:simplePos x="0" y="0"/>
          <wp:positionH relativeFrom="page">
            <wp:align>left</wp:align>
          </wp:positionH>
          <wp:positionV relativeFrom="page">
            <wp:align>bottom</wp:align>
          </wp:positionV>
          <wp:extent cx="1270800" cy="1000800"/>
          <wp:effectExtent l="0" t="0" r="5715" b="8890"/>
          <wp:wrapNone/>
          <wp:docPr id="1398054207" name="Graphic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77639883" name="Graphic 37763988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0800" cy="100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F0E8A" w:rsidRPr="00EC517A">
      <w:rPr>
        <w:szCs w:val="14"/>
      </w:rPr>
      <w:tab/>
      <w:t xml:space="preserve">het Gemeenschapsonderwijs </w:t>
    </w:r>
    <w:r w:rsidR="008F0E8A" w:rsidRPr="00EC517A">
      <w:rPr>
        <w:szCs w:val="14"/>
      </w:rPr>
      <w:drawing>
        <wp:inline distT="0" distB="0" distL="0" distR="0" wp14:anchorId="13BC9DAD" wp14:editId="45F9B2D7">
          <wp:extent cx="35579" cy="35714"/>
          <wp:effectExtent l="0" t="0" r="2540" b="2540"/>
          <wp:docPr id="137218745" name="Graphic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4412411" name="Graphic 4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579" cy="357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8F0E8A" w:rsidRPr="00EC517A">
      <w:rPr>
        <w:szCs w:val="14"/>
      </w:rPr>
      <w:t xml:space="preserve"> </w:t>
    </w:r>
    <w:r w:rsidR="008F0E8A" w:rsidRPr="00EC517A">
      <w:rPr>
        <w:szCs w:val="14"/>
      </w:rPr>
      <w:fldChar w:fldCharType="begin"/>
    </w:r>
    <w:r w:rsidR="008F0E8A" w:rsidRPr="00EC517A">
      <w:rPr>
        <w:szCs w:val="14"/>
      </w:rPr>
      <w:instrText xml:space="preserve"> PAGE   \* MERGEFORMAT </w:instrText>
    </w:r>
    <w:r w:rsidR="008F0E8A" w:rsidRPr="00EC517A">
      <w:rPr>
        <w:szCs w:val="14"/>
      </w:rPr>
      <w:fldChar w:fldCharType="separate"/>
    </w:r>
    <w:r w:rsidR="008F0E8A" w:rsidRPr="00EC517A">
      <w:rPr>
        <w:szCs w:val="14"/>
      </w:rPr>
      <w:t>1</w:t>
    </w:r>
    <w:r w:rsidR="008F0E8A" w:rsidRPr="00EC517A">
      <w:rPr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542477" w14:textId="77777777" w:rsidR="008E7B18" w:rsidRDefault="008E7B18" w:rsidP="000A569B">
      <w:r>
        <w:separator/>
      </w:r>
    </w:p>
  </w:footnote>
  <w:footnote w:type="continuationSeparator" w:id="0">
    <w:p w14:paraId="26B4962F" w14:textId="77777777" w:rsidR="008E7B18" w:rsidRDefault="008E7B18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0D36C" w14:textId="77777777" w:rsidR="007658FB" w:rsidRDefault="00C351B5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72576" behindDoc="1" locked="0" layoutInCell="1" allowOverlap="1" wp14:anchorId="0B954CAA" wp14:editId="79AAC423">
          <wp:simplePos x="0" y="0"/>
          <wp:positionH relativeFrom="page">
            <wp:posOffset>6069635</wp:posOffset>
          </wp:positionH>
          <wp:positionV relativeFrom="page">
            <wp:posOffset>237490</wp:posOffset>
          </wp:positionV>
          <wp:extent cx="1177200" cy="612000"/>
          <wp:effectExtent l="0" t="0" r="4445" b="0"/>
          <wp:wrapNone/>
          <wp:docPr id="160814389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7200" cy="61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A48400" w14:textId="77777777" w:rsidR="007658FB" w:rsidRPr="00F10DD5" w:rsidRDefault="0074181A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w:drawing>
        <wp:anchor distT="0" distB="0" distL="114300" distR="114300" simplePos="0" relativeHeight="251667456" behindDoc="1" locked="0" layoutInCell="1" allowOverlap="1" wp14:anchorId="3A7CEC23" wp14:editId="657BC6FD">
          <wp:simplePos x="0" y="0"/>
          <wp:positionH relativeFrom="page">
            <wp:posOffset>5347335</wp:posOffset>
          </wp:positionH>
          <wp:positionV relativeFrom="page">
            <wp:posOffset>36195</wp:posOffset>
          </wp:positionV>
          <wp:extent cx="1980000" cy="1029600"/>
          <wp:effectExtent l="0" t="0" r="1270" b="0"/>
          <wp:wrapNone/>
          <wp:docPr id="830392861" name="Picture 1" descr="A close-up of a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30392861" name="Picture 1" descr="A close-up of a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80000" cy="1029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16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2244478D"/>
    <w:multiLevelType w:val="hybridMultilevel"/>
    <w:tmpl w:val="51E66090"/>
    <w:lvl w:ilvl="0" w:tplc="0813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4" w15:restartNumberingAfterBreak="0">
    <w:nsid w:val="3D7316D4"/>
    <w:multiLevelType w:val="multilevel"/>
    <w:tmpl w:val="E2740652"/>
    <w:lvl w:ilvl="0">
      <w:start w:val="1"/>
      <w:numFmt w:val="decimal"/>
      <w:pStyle w:val="Kop1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pStyle w:val="Kop2"/>
      <w:lvlText w:val="%1.%2.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pStyle w:val="Kop3"/>
      <w:lvlText w:val="%1.%2.%3."/>
      <w:lvlJc w:val="left"/>
      <w:pPr>
        <w:ind w:left="851" w:hanging="851"/>
      </w:pPr>
      <w:rPr>
        <w:rFonts w:hint="default"/>
      </w:rPr>
    </w:lvl>
    <w:lvl w:ilvl="3">
      <w:start w:val="1"/>
      <w:numFmt w:val="decimal"/>
      <w:pStyle w:val="Kop4"/>
      <w:lvlText w:val="%1.%2.%3.%4."/>
      <w:lvlJc w:val="left"/>
      <w:pPr>
        <w:ind w:left="851" w:hanging="851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5F020EFE"/>
    <w:multiLevelType w:val="singleLevel"/>
    <w:tmpl w:val="43D6BDDA"/>
    <w:lvl w:ilvl="0">
      <w:start w:val="1"/>
      <w:numFmt w:val="bullet"/>
      <w:pStyle w:val="Opsomming2"/>
      <w:lvlText w:val="●"/>
      <w:lvlJc w:val="left"/>
      <w:pPr>
        <w:ind w:left="644" w:hanging="360"/>
      </w:pPr>
      <w:rPr>
        <w:rFonts w:ascii="Calibri" w:hAnsi="Calibri" w:hint="default"/>
        <w:color w:val="C3004B" w:themeColor="accent1"/>
      </w:rPr>
    </w:lvl>
  </w:abstractNum>
  <w:abstractNum w:abstractNumId="6" w15:restartNumberingAfterBreak="0">
    <w:nsid w:val="789407E0"/>
    <w:multiLevelType w:val="singleLevel"/>
    <w:tmpl w:val="5F64E462"/>
    <w:lvl w:ilvl="0">
      <w:start w:val="1"/>
      <w:numFmt w:val="bullet"/>
      <w:pStyle w:val="Opsomming"/>
      <w:lvlText w:val="ö"/>
      <w:lvlJc w:val="left"/>
      <w:pPr>
        <w:ind w:left="360" w:hanging="360"/>
      </w:pPr>
      <w:rPr>
        <w:rFonts w:ascii="Wingdings 2" w:hAnsi="Wingdings 2" w:hint="default"/>
        <w:color w:val="C3004B" w:themeColor="accent1"/>
      </w:rPr>
    </w:lvl>
  </w:abstractNum>
  <w:num w:numId="1" w16cid:durableId="559904264">
    <w:abstractNumId w:val="6"/>
  </w:num>
  <w:num w:numId="2" w16cid:durableId="487133719">
    <w:abstractNumId w:val="5"/>
  </w:num>
  <w:num w:numId="3" w16cid:durableId="943345353">
    <w:abstractNumId w:val="3"/>
  </w:num>
  <w:num w:numId="4" w16cid:durableId="1541939844">
    <w:abstractNumId w:val="6"/>
  </w:num>
  <w:num w:numId="5" w16cid:durableId="1963419654">
    <w:abstractNumId w:val="5"/>
  </w:num>
  <w:num w:numId="6" w16cid:durableId="1014960916">
    <w:abstractNumId w:val="3"/>
  </w:num>
  <w:num w:numId="7" w16cid:durableId="1870489347">
    <w:abstractNumId w:val="6"/>
  </w:num>
  <w:num w:numId="8" w16cid:durableId="2102069718">
    <w:abstractNumId w:val="5"/>
  </w:num>
  <w:num w:numId="9" w16cid:durableId="1090931380">
    <w:abstractNumId w:val="3"/>
  </w:num>
  <w:num w:numId="10" w16cid:durableId="751126169">
    <w:abstractNumId w:val="1"/>
  </w:num>
  <w:num w:numId="11" w16cid:durableId="57943720">
    <w:abstractNumId w:val="4"/>
  </w:num>
  <w:num w:numId="12" w16cid:durableId="1172719447">
    <w:abstractNumId w:val="4"/>
  </w:num>
  <w:num w:numId="13" w16cid:durableId="350956236">
    <w:abstractNumId w:val="4"/>
  </w:num>
  <w:num w:numId="14" w16cid:durableId="394356714">
    <w:abstractNumId w:val="4"/>
  </w:num>
  <w:num w:numId="15" w16cid:durableId="1101221072">
    <w:abstractNumId w:val="0"/>
  </w:num>
  <w:num w:numId="16" w16cid:durableId="209427636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7854"/>
    <w:rsid w:val="0000470B"/>
    <w:rsid w:val="00040528"/>
    <w:rsid w:val="000501B3"/>
    <w:rsid w:val="00064178"/>
    <w:rsid w:val="000724B5"/>
    <w:rsid w:val="000865BB"/>
    <w:rsid w:val="000925C5"/>
    <w:rsid w:val="00095855"/>
    <w:rsid w:val="00096E70"/>
    <w:rsid w:val="000A2680"/>
    <w:rsid w:val="000A3E95"/>
    <w:rsid w:val="000A569B"/>
    <w:rsid w:val="000B467F"/>
    <w:rsid w:val="000B7CC2"/>
    <w:rsid w:val="000C71E2"/>
    <w:rsid w:val="000E0E76"/>
    <w:rsid w:val="000E7060"/>
    <w:rsid w:val="00103064"/>
    <w:rsid w:val="00103C25"/>
    <w:rsid w:val="001168F8"/>
    <w:rsid w:val="0014180A"/>
    <w:rsid w:val="001527C6"/>
    <w:rsid w:val="001536D1"/>
    <w:rsid w:val="0016675E"/>
    <w:rsid w:val="00174CCE"/>
    <w:rsid w:val="001A628F"/>
    <w:rsid w:val="001B0BCA"/>
    <w:rsid w:val="001C22B2"/>
    <w:rsid w:val="001D08DA"/>
    <w:rsid w:val="001D48D2"/>
    <w:rsid w:val="001D5CC2"/>
    <w:rsid w:val="001F360C"/>
    <w:rsid w:val="001F6E94"/>
    <w:rsid w:val="00211D66"/>
    <w:rsid w:val="00212D17"/>
    <w:rsid w:val="002774E2"/>
    <w:rsid w:val="00285E72"/>
    <w:rsid w:val="002941EA"/>
    <w:rsid w:val="002B7871"/>
    <w:rsid w:val="002C3697"/>
    <w:rsid w:val="002D2CCA"/>
    <w:rsid w:val="002D3557"/>
    <w:rsid w:val="002D3703"/>
    <w:rsid w:val="002D44A2"/>
    <w:rsid w:val="002E7ED0"/>
    <w:rsid w:val="003050C4"/>
    <w:rsid w:val="00305FD5"/>
    <w:rsid w:val="00317096"/>
    <w:rsid w:val="003220A9"/>
    <w:rsid w:val="00330621"/>
    <w:rsid w:val="00335E7A"/>
    <w:rsid w:val="00351AB1"/>
    <w:rsid w:val="00361EB5"/>
    <w:rsid w:val="00370F3D"/>
    <w:rsid w:val="00375D57"/>
    <w:rsid w:val="003906AD"/>
    <w:rsid w:val="003A5BDC"/>
    <w:rsid w:val="003B1E85"/>
    <w:rsid w:val="003B2D8C"/>
    <w:rsid w:val="003B38D5"/>
    <w:rsid w:val="003B63C7"/>
    <w:rsid w:val="003B77E8"/>
    <w:rsid w:val="003F01B7"/>
    <w:rsid w:val="00403254"/>
    <w:rsid w:val="00406631"/>
    <w:rsid w:val="004142D0"/>
    <w:rsid w:val="0042009C"/>
    <w:rsid w:val="00421320"/>
    <w:rsid w:val="0042481C"/>
    <w:rsid w:val="00430419"/>
    <w:rsid w:val="00433BD4"/>
    <w:rsid w:val="004410B6"/>
    <w:rsid w:val="0045229E"/>
    <w:rsid w:val="00456523"/>
    <w:rsid w:val="00467011"/>
    <w:rsid w:val="0047113C"/>
    <w:rsid w:val="00474D8D"/>
    <w:rsid w:val="004962E8"/>
    <w:rsid w:val="004C6911"/>
    <w:rsid w:val="004E568B"/>
    <w:rsid w:val="004E68C6"/>
    <w:rsid w:val="004F4129"/>
    <w:rsid w:val="004F7C8D"/>
    <w:rsid w:val="00510FC4"/>
    <w:rsid w:val="00512E58"/>
    <w:rsid w:val="0052242C"/>
    <w:rsid w:val="00534758"/>
    <w:rsid w:val="0055785E"/>
    <w:rsid w:val="00560D69"/>
    <w:rsid w:val="00561D64"/>
    <w:rsid w:val="00591429"/>
    <w:rsid w:val="00592E80"/>
    <w:rsid w:val="005A7057"/>
    <w:rsid w:val="005B6CD2"/>
    <w:rsid w:val="005C058C"/>
    <w:rsid w:val="005C40B6"/>
    <w:rsid w:val="005D2EEC"/>
    <w:rsid w:val="005E7539"/>
    <w:rsid w:val="00621DAB"/>
    <w:rsid w:val="006275D8"/>
    <w:rsid w:val="00640CD8"/>
    <w:rsid w:val="00654FE0"/>
    <w:rsid w:val="0065662D"/>
    <w:rsid w:val="006608F5"/>
    <w:rsid w:val="0068475B"/>
    <w:rsid w:val="006D1706"/>
    <w:rsid w:val="006F039C"/>
    <w:rsid w:val="006F3DA2"/>
    <w:rsid w:val="0070585B"/>
    <w:rsid w:val="00717CCE"/>
    <w:rsid w:val="00722982"/>
    <w:rsid w:val="0074181A"/>
    <w:rsid w:val="00755DE5"/>
    <w:rsid w:val="00757437"/>
    <w:rsid w:val="00757EA9"/>
    <w:rsid w:val="007658FB"/>
    <w:rsid w:val="00766FC4"/>
    <w:rsid w:val="00777F40"/>
    <w:rsid w:val="00780B37"/>
    <w:rsid w:val="00781056"/>
    <w:rsid w:val="0079026B"/>
    <w:rsid w:val="00795EC3"/>
    <w:rsid w:val="007964E4"/>
    <w:rsid w:val="007A02E1"/>
    <w:rsid w:val="007A3A7B"/>
    <w:rsid w:val="007C284F"/>
    <w:rsid w:val="007D2679"/>
    <w:rsid w:val="007D7F9A"/>
    <w:rsid w:val="007E2698"/>
    <w:rsid w:val="007E6F08"/>
    <w:rsid w:val="007F7282"/>
    <w:rsid w:val="0082033F"/>
    <w:rsid w:val="008251B6"/>
    <w:rsid w:val="00845003"/>
    <w:rsid w:val="008523A4"/>
    <w:rsid w:val="00853D38"/>
    <w:rsid w:val="00863228"/>
    <w:rsid w:val="00863BD5"/>
    <w:rsid w:val="00885F59"/>
    <w:rsid w:val="00891605"/>
    <w:rsid w:val="008C2301"/>
    <w:rsid w:val="008E1FBB"/>
    <w:rsid w:val="008E7B18"/>
    <w:rsid w:val="008F0D19"/>
    <w:rsid w:val="008F0E8A"/>
    <w:rsid w:val="0091168A"/>
    <w:rsid w:val="00921B1B"/>
    <w:rsid w:val="009315F8"/>
    <w:rsid w:val="00937C72"/>
    <w:rsid w:val="00941C4A"/>
    <w:rsid w:val="00942DE6"/>
    <w:rsid w:val="00943C96"/>
    <w:rsid w:val="00945488"/>
    <w:rsid w:val="009638F0"/>
    <w:rsid w:val="00963C05"/>
    <w:rsid w:val="00975FB1"/>
    <w:rsid w:val="009A07CF"/>
    <w:rsid w:val="009A27F3"/>
    <w:rsid w:val="009A554E"/>
    <w:rsid w:val="009B6CF9"/>
    <w:rsid w:val="009C2DFA"/>
    <w:rsid w:val="009D2896"/>
    <w:rsid w:val="009D3019"/>
    <w:rsid w:val="009E2C5D"/>
    <w:rsid w:val="009F1B3C"/>
    <w:rsid w:val="009F71CA"/>
    <w:rsid w:val="00A004DF"/>
    <w:rsid w:val="00A23683"/>
    <w:rsid w:val="00A25E4C"/>
    <w:rsid w:val="00A41E6F"/>
    <w:rsid w:val="00A5480A"/>
    <w:rsid w:val="00A70AE9"/>
    <w:rsid w:val="00A91AA0"/>
    <w:rsid w:val="00AA48BE"/>
    <w:rsid w:val="00AD0127"/>
    <w:rsid w:val="00AD035F"/>
    <w:rsid w:val="00AE0942"/>
    <w:rsid w:val="00AE1C55"/>
    <w:rsid w:val="00AF7214"/>
    <w:rsid w:val="00B13FDF"/>
    <w:rsid w:val="00B146F0"/>
    <w:rsid w:val="00B326BD"/>
    <w:rsid w:val="00B33068"/>
    <w:rsid w:val="00B36063"/>
    <w:rsid w:val="00B360F0"/>
    <w:rsid w:val="00B3652D"/>
    <w:rsid w:val="00B43838"/>
    <w:rsid w:val="00B47D29"/>
    <w:rsid w:val="00B574B0"/>
    <w:rsid w:val="00B646DA"/>
    <w:rsid w:val="00B67854"/>
    <w:rsid w:val="00B7508C"/>
    <w:rsid w:val="00B86AF8"/>
    <w:rsid w:val="00B86BC2"/>
    <w:rsid w:val="00B93FCF"/>
    <w:rsid w:val="00BA54D6"/>
    <w:rsid w:val="00BB778D"/>
    <w:rsid w:val="00BF0D3F"/>
    <w:rsid w:val="00C01DEF"/>
    <w:rsid w:val="00C02673"/>
    <w:rsid w:val="00C02B65"/>
    <w:rsid w:val="00C351B5"/>
    <w:rsid w:val="00C36009"/>
    <w:rsid w:val="00C44DD4"/>
    <w:rsid w:val="00C457AF"/>
    <w:rsid w:val="00C730BE"/>
    <w:rsid w:val="00C83234"/>
    <w:rsid w:val="00CA71B1"/>
    <w:rsid w:val="00CC0B06"/>
    <w:rsid w:val="00CC55E2"/>
    <w:rsid w:val="00CD7DB9"/>
    <w:rsid w:val="00CE50DC"/>
    <w:rsid w:val="00CE645B"/>
    <w:rsid w:val="00D05B28"/>
    <w:rsid w:val="00D07600"/>
    <w:rsid w:val="00D15483"/>
    <w:rsid w:val="00D23F85"/>
    <w:rsid w:val="00D40306"/>
    <w:rsid w:val="00D43B60"/>
    <w:rsid w:val="00D557F2"/>
    <w:rsid w:val="00D65D34"/>
    <w:rsid w:val="00D83618"/>
    <w:rsid w:val="00DA487D"/>
    <w:rsid w:val="00DA5693"/>
    <w:rsid w:val="00DB3DCD"/>
    <w:rsid w:val="00DD2FAF"/>
    <w:rsid w:val="00DD6C36"/>
    <w:rsid w:val="00DD744F"/>
    <w:rsid w:val="00DE133D"/>
    <w:rsid w:val="00DE4F2D"/>
    <w:rsid w:val="00DF383C"/>
    <w:rsid w:val="00DF4F35"/>
    <w:rsid w:val="00DF7151"/>
    <w:rsid w:val="00E14512"/>
    <w:rsid w:val="00E1650D"/>
    <w:rsid w:val="00E21022"/>
    <w:rsid w:val="00E21101"/>
    <w:rsid w:val="00E22112"/>
    <w:rsid w:val="00E25150"/>
    <w:rsid w:val="00E276AC"/>
    <w:rsid w:val="00E52AB3"/>
    <w:rsid w:val="00E55914"/>
    <w:rsid w:val="00E6086C"/>
    <w:rsid w:val="00E81D28"/>
    <w:rsid w:val="00E91D8C"/>
    <w:rsid w:val="00EA4137"/>
    <w:rsid w:val="00EB1E17"/>
    <w:rsid w:val="00EC517A"/>
    <w:rsid w:val="00EE4A83"/>
    <w:rsid w:val="00EE7048"/>
    <w:rsid w:val="00EF67D5"/>
    <w:rsid w:val="00EF76D0"/>
    <w:rsid w:val="00F02A9B"/>
    <w:rsid w:val="00F03197"/>
    <w:rsid w:val="00F03FA3"/>
    <w:rsid w:val="00F045B4"/>
    <w:rsid w:val="00F10DD5"/>
    <w:rsid w:val="00F17286"/>
    <w:rsid w:val="00F30E59"/>
    <w:rsid w:val="00F5470F"/>
    <w:rsid w:val="00F61226"/>
    <w:rsid w:val="00F85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F2C853"/>
  <w15:docId w15:val="{95822417-B6FC-44F6-968B-E7F36D181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EC517A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aliases w:val="GO-Kop 1"/>
    <w:basedOn w:val="Standaard"/>
    <w:next w:val="Standaard"/>
    <w:link w:val="Kop1Char"/>
    <w:uiPriority w:val="9"/>
    <w:qFormat/>
    <w:rsid w:val="00103C25"/>
    <w:pPr>
      <w:keepNext/>
      <w:keepLines/>
      <w:numPr>
        <w:numId w:val="14"/>
      </w:numPr>
      <w:spacing w:before="240" w:line="320" w:lineRule="atLeast"/>
      <w:outlineLvl w:val="0"/>
    </w:pPr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Kop2">
    <w:name w:val="heading 2"/>
    <w:aliases w:val="GO-Kop 2"/>
    <w:basedOn w:val="Standaard"/>
    <w:next w:val="Standaard"/>
    <w:link w:val="Kop2Char"/>
    <w:uiPriority w:val="9"/>
    <w:unhideWhenUsed/>
    <w:qFormat/>
    <w:rsid w:val="00103C25"/>
    <w:pPr>
      <w:keepNext/>
      <w:keepLines/>
      <w:numPr>
        <w:ilvl w:val="1"/>
        <w:numId w:val="14"/>
      </w:numPr>
      <w:spacing w:before="240" w:after="60" w:line="320" w:lineRule="atLeast"/>
      <w:outlineLvl w:val="1"/>
    </w:pPr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paragraph" w:styleId="Kop3">
    <w:name w:val="heading 3"/>
    <w:aliases w:val="GO-Kop 3"/>
    <w:basedOn w:val="Standaard"/>
    <w:next w:val="Standaard"/>
    <w:link w:val="Kop3Char"/>
    <w:uiPriority w:val="9"/>
    <w:unhideWhenUsed/>
    <w:qFormat/>
    <w:rsid w:val="00103C25"/>
    <w:pPr>
      <w:keepNext/>
      <w:keepLines/>
      <w:numPr>
        <w:ilvl w:val="2"/>
        <w:numId w:val="14"/>
      </w:numPr>
      <w:spacing w:before="180" w:line="320" w:lineRule="atLeast"/>
      <w:outlineLvl w:val="2"/>
    </w:pPr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paragraph" w:styleId="Kop4">
    <w:name w:val="heading 4"/>
    <w:aliases w:val="GO-Kop 4"/>
    <w:basedOn w:val="Standaard"/>
    <w:next w:val="Standaard"/>
    <w:link w:val="Kop4Char"/>
    <w:uiPriority w:val="9"/>
    <w:unhideWhenUsed/>
    <w:qFormat/>
    <w:rsid w:val="00103C25"/>
    <w:pPr>
      <w:keepNext/>
      <w:keepLines/>
      <w:numPr>
        <w:ilvl w:val="3"/>
        <w:numId w:val="14"/>
      </w:numPr>
      <w:spacing w:before="40"/>
      <w:outlineLvl w:val="3"/>
    </w:pPr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aliases w:val="GO-Kop 1 Char"/>
    <w:basedOn w:val="Standaardalinea-lettertype"/>
    <w:link w:val="Kop1"/>
    <w:uiPriority w:val="9"/>
    <w:rsid w:val="00103C25"/>
    <w:rPr>
      <w:rFonts w:asciiTheme="majorHAnsi" w:eastAsiaTheme="majorEastAsia" w:hAnsiTheme="majorHAnsi" w:cstheme="majorBidi"/>
      <w:b/>
      <w:color w:val="67C0BA" w:themeColor="accent2"/>
      <w:kern w:val="2"/>
      <w:sz w:val="32"/>
      <w:szCs w:val="32"/>
      <w:lang w:eastAsia="en-US"/>
      <w14:ligatures w14:val="standardContextua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aliases w:val="GO-Voettekst"/>
    <w:basedOn w:val="Standaard"/>
    <w:link w:val="VoettekstChar"/>
    <w:uiPriority w:val="99"/>
    <w:unhideWhenUsed/>
    <w:qFormat/>
    <w:rsid w:val="00474D8D"/>
    <w:pPr>
      <w:tabs>
        <w:tab w:val="right" w:pos="9953"/>
      </w:tabs>
      <w:spacing w:after="0" w:line="240" w:lineRule="auto"/>
      <w:ind w:firstLine="284"/>
    </w:pPr>
    <w:rPr>
      <w:noProof/>
      <w:color w:val="000000" w:themeColor="text1"/>
      <w:sz w:val="18"/>
    </w:rPr>
  </w:style>
  <w:style w:type="character" w:customStyle="1" w:styleId="VoettekstChar">
    <w:name w:val="Voettekst Char"/>
    <w:aliases w:val="GO-Voettekst Char"/>
    <w:basedOn w:val="Standaardalinea-lettertype"/>
    <w:link w:val="Voettekst"/>
    <w:uiPriority w:val="99"/>
    <w:rsid w:val="00474D8D"/>
    <w:rPr>
      <w:rFonts w:asciiTheme="minorHAnsi" w:hAnsiTheme="minorHAnsi"/>
      <w:noProof/>
      <w:color w:val="000000" w:themeColor="text1"/>
      <w:sz w:val="18"/>
      <w:lang w:eastAsia="nl-NL"/>
    </w:rPr>
  </w:style>
  <w:style w:type="character" w:customStyle="1" w:styleId="Kop2Char">
    <w:name w:val="Kop 2 Char"/>
    <w:aliases w:val="GO-Kop 2 Char"/>
    <w:basedOn w:val="Standaardalinea-lettertype"/>
    <w:link w:val="Kop2"/>
    <w:uiPriority w:val="9"/>
    <w:rsid w:val="00103C25"/>
    <w:rPr>
      <w:rFonts w:asciiTheme="majorHAnsi" w:eastAsiaTheme="majorEastAsia" w:hAnsiTheme="majorHAnsi" w:cstheme="majorBidi"/>
      <w:color w:val="67C0BA" w:themeColor="accent2"/>
      <w:kern w:val="2"/>
      <w:sz w:val="28"/>
      <w:szCs w:val="26"/>
      <w:lang w:eastAsia="en-US"/>
      <w14:ligatures w14:val="standardContextual"/>
    </w:rPr>
  </w:style>
  <w:style w:type="character" w:customStyle="1" w:styleId="Kop3Char">
    <w:name w:val="Kop 3 Char"/>
    <w:aliases w:val="GO-Kop 3 Char"/>
    <w:basedOn w:val="Standaardalinea-lettertype"/>
    <w:link w:val="Kop3"/>
    <w:uiPriority w:val="9"/>
    <w:rsid w:val="00103C25"/>
    <w:rPr>
      <w:rFonts w:asciiTheme="majorHAnsi" w:eastAsiaTheme="majorEastAsia" w:hAnsiTheme="majorHAnsi" w:cstheme="majorBidi"/>
      <w:kern w:val="2"/>
      <w:sz w:val="24"/>
      <w:szCs w:val="24"/>
      <w:lang w:eastAsia="en-US"/>
      <w14:ligatures w14:val="standardContextual"/>
    </w:rPr>
  </w:style>
  <w:style w:type="character" w:customStyle="1" w:styleId="Kop4Char">
    <w:name w:val="Kop 4 Char"/>
    <w:aliases w:val="GO-Kop 4 Char"/>
    <w:basedOn w:val="Standaardalinea-lettertype"/>
    <w:link w:val="Kop4"/>
    <w:uiPriority w:val="9"/>
    <w:rsid w:val="00103C25"/>
    <w:rPr>
      <w:rFonts w:asciiTheme="majorHAnsi" w:eastAsiaTheme="majorEastAsia" w:hAnsiTheme="majorHAnsi" w:cstheme="majorBidi"/>
      <w:iCs/>
      <w:color w:val="000000" w:themeColor="text1"/>
      <w:kern w:val="2"/>
      <w:sz w:val="24"/>
      <w:szCs w:val="24"/>
      <w:lang w:eastAsia="en-US"/>
      <w14:ligatures w14:val="standardContextua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00470B"/>
    <w:pPr>
      <w:numPr>
        <w:numId w:val="7"/>
      </w:numPr>
      <w:tabs>
        <w:tab w:val="left" w:pos="1134"/>
      </w:tabs>
      <w:spacing w:after="0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00470B"/>
    <w:pPr>
      <w:numPr>
        <w:numId w:val="8"/>
      </w:numPr>
      <w:tabs>
        <w:tab w:val="clear" w:pos="1134"/>
        <w:tab w:val="left" w:pos="1418"/>
      </w:tabs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44546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framePr w:wrap="around" w:hAnchor="text"/>
      <w:spacing w:before="0" w:after="260"/>
      <w:outlineLvl w:val="9"/>
    </w:pPr>
    <w:rPr>
      <w:bCs/>
      <w:color w:val="00A9E0"/>
      <w:kern w:val="0"/>
      <w:szCs w:val="28"/>
    </w:rPr>
  </w:style>
  <w:style w:type="paragraph" w:styleId="Inhopg1">
    <w:name w:val="toc 1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shd w:val="clear" w:color="auto" w:fill="E0F2F1" w:themeFill="accent2" w:themeFillTint="33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B7508C"/>
    <w:pPr>
      <w:pBdr>
        <w:bottom w:val="single" w:sz="8" w:space="1" w:color="67C0BA" w:themeColor="accent2"/>
      </w:pBdr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B7508C"/>
    <w:pPr>
      <w:ind w:left="442"/>
    </w:pPr>
    <w:rPr>
      <w:sz w:val="18"/>
    </w:rPr>
  </w:style>
  <w:style w:type="character" w:styleId="Hyperlink">
    <w:name w:val="Hyperlink"/>
    <w:basedOn w:val="Standaardalinea-lettertype"/>
    <w:uiPriority w:val="99"/>
    <w:unhideWhenUsed/>
    <w:rsid w:val="00DF4F35"/>
    <w:rPr>
      <w:color w:val="0563C1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103064"/>
    <w:pPr>
      <w:spacing w:before="200" w:after="120" w:line="240" w:lineRule="auto"/>
      <w:contextualSpacing/>
    </w:pPr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character" w:customStyle="1" w:styleId="TitelChar">
    <w:name w:val="Titel Char"/>
    <w:basedOn w:val="Standaardalinea-lettertype"/>
    <w:link w:val="Titel"/>
    <w:rsid w:val="00103064"/>
    <w:rPr>
      <w:rFonts w:asciiTheme="majorHAnsi" w:eastAsiaTheme="majorEastAsia" w:hAnsiTheme="majorHAnsi" w:cs="Times New Roman (Koppen CS)"/>
      <w:color w:val="C3004B" w:themeColor="accent1"/>
      <w:spacing w:val="-10"/>
      <w:kern w:val="28"/>
      <w:sz w:val="28"/>
      <w:szCs w:val="56"/>
      <w:lang w:val="en-US" w:eastAsia="en-US"/>
      <w14:ligatures w14:val="standardContextual"/>
    </w:rPr>
  </w:style>
  <w:style w:type="paragraph" w:styleId="Ondertitel">
    <w:name w:val="Subtitle"/>
    <w:aliases w:val="GO-Ondertitel"/>
    <w:basedOn w:val="Standaard"/>
    <w:next w:val="Standaard"/>
    <w:link w:val="OndertitelChar"/>
    <w:uiPriority w:val="11"/>
    <w:qFormat/>
    <w:rsid w:val="004F4129"/>
    <w:pPr>
      <w:numPr>
        <w:ilvl w:val="1"/>
      </w:numPr>
      <w:spacing w:before="120" w:after="120"/>
    </w:pPr>
    <w:rPr>
      <w:rFonts w:asciiTheme="majorHAnsi" w:eastAsiaTheme="minorEastAsia" w:hAnsiTheme="majorHAnsi" w:cs="Times New Roman (Hoofdtekst CS)"/>
      <w:caps/>
      <w:color w:val="000000" w:themeColor="text1"/>
      <w:kern w:val="2"/>
      <w:sz w:val="20"/>
      <w:szCs w:val="22"/>
      <w:lang w:eastAsia="en-US"/>
      <w14:ligatures w14:val="standardContextual"/>
    </w:rPr>
  </w:style>
  <w:style w:type="character" w:customStyle="1" w:styleId="OndertitelChar">
    <w:name w:val="Ondertitel Char"/>
    <w:aliases w:val="GO-Ondertitel Char"/>
    <w:basedOn w:val="Standaardalinea-lettertype"/>
    <w:link w:val="Ondertitel"/>
    <w:uiPriority w:val="11"/>
    <w:rsid w:val="004F4129"/>
    <w:rPr>
      <w:rFonts w:asciiTheme="majorHAnsi" w:eastAsiaTheme="minorEastAsia" w:hAnsiTheme="majorHAnsi" w:cs="Times New Roman (Hoofdtekst CS)"/>
      <w:caps/>
      <w:color w:val="000000" w:themeColor="text1"/>
      <w:kern w:val="2"/>
      <w:szCs w:val="22"/>
      <w:lang w:eastAsia="en-US"/>
      <w14:ligatures w14:val="standardContextua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CE50DC"/>
    <w:pPr>
      <w:spacing w:line="210" w:lineRule="atLeast"/>
      <w:ind w:left="113" w:right="113"/>
    </w:pPr>
    <w:rPr>
      <w:rFonts w:eastAsiaTheme="minorEastAsia" w:cstheme="minorBidi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44546A" w:themeColor="text2"/>
        <w:left w:val="single" w:sz="2" w:space="0" w:color="44546A" w:themeColor="text2"/>
        <w:bottom w:val="single" w:sz="2" w:space="0" w:color="44546A" w:themeColor="text2"/>
        <w:right w:val="single" w:sz="2" w:space="0" w:color="44546A" w:themeColor="text2"/>
        <w:insideH w:val="single" w:sz="2" w:space="0" w:color="44546A" w:themeColor="text2"/>
        <w:insideV w:val="single" w:sz="2" w:space="0" w:color="44546A" w:themeColor="text2"/>
      </w:tblBorders>
      <w:tblCellMar>
        <w:top w:w="0" w:type="dxa"/>
        <w:left w:w="0" w:type="dxa"/>
        <w:bottom w:w="0" w:type="dxa"/>
        <w:right w:w="0" w:type="dxa"/>
      </w:tblCellMar>
    </w:tblPr>
    <w:tcPr>
      <w:tcMar>
        <w:top w:w="57" w:type="dxa"/>
        <w:left w:w="113" w:type="dxa"/>
        <w:bottom w:w="57" w:type="dxa"/>
        <w:right w:w="113" w:type="dxa"/>
      </w:tcMar>
    </w:tcPr>
    <w:tblStylePr w:type="firstRow">
      <w:rPr>
        <w:b/>
        <w:color w:val="FFFFFF" w:themeColor="background1"/>
      </w:rPr>
      <w:tblPr/>
      <w:tcPr>
        <w:shd w:val="clear" w:color="auto" w:fill="49266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</w:tcPr>
    </w:tblStylePr>
    <w:tblStylePr w:type="band2Vert">
      <w:tblPr/>
      <w:tcPr>
        <w:tcBorders>
          <w:top w:val="single" w:sz="2" w:space="0" w:color="44546A" w:themeColor="text2"/>
          <w:left w:val="single" w:sz="2" w:space="0" w:color="44546A" w:themeColor="text2"/>
          <w:bottom w:val="single" w:sz="2" w:space="0" w:color="44546A" w:themeColor="text2"/>
          <w:right w:val="single" w:sz="2" w:space="0" w:color="44546A" w:themeColor="text2"/>
          <w:insideH w:val="single" w:sz="2" w:space="0" w:color="44546A" w:themeColor="text2"/>
          <w:insideV w:val="single" w:sz="2" w:space="0" w:color="44546A" w:themeColor="tex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groenetabel">
    <w:name w:val="GO! groene tabel"/>
    <w:basedOn w:val="GOmagentatabel"/>
    <w:uiPriority w:val="99"/>
    <w:qFormat/>
    <w:rsid w:val="0016675E"/>
    <w:tblPr>
      <w:tblBorders>
        <w:top w:val="single" w:sz="2" w:space="0" w:color="532464" w:themeColor="accent3"/>
        <w:left w:val="single" w:sz="2" w:space="0" w:color="532464" w:themeColor="accent3"/>
        <w:bottom w:val="single" w:sz="2" w:space="0" w:color="532464" w:themeColor="accent3"/>
        <w:right w:val="single" w:sz="2" w:space="0" w:color="532464" w:themeColor="accent3"/>
        <w:insideH w:val="single" w:sz="2" w:space="0" w:color="532464" w:themeColor="accent3"/>
        <w:insideV w:val="single" w:sz="2" w:space="0" w:color="532464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532464" w:themeFill="accent3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</w:tcPr>
    </w:tblStylePr>
    <w:tblStylePr w:type="band2Vert">
      <w:tblPr/>
      <w:tcPr>
        <w:tcBorders>
          <w:top w:val="single" w:sz="2" w:space="0" w:color="532464" w:themeColor="accent3"/>
          <w:left w:val="single" w:sz="2" w:space="0" w:color="532464" w:themeColor="accent3"/>
          <w:bottom w:val="single" w:sz="2" w:space="0" w:color="532464" w:themeColor="accent3"/>
          <w:right w:val="single" w:sz="2" w:space="0" w:color="532464" w:themeColor="accent3"/>
          <w:insideH w:val="single" w:sz="2" w:space="0" w:color="532464" w:themeColor="accent3"/>
          <w:insideV w:val="single" w:sz="2" w:space="0" w:color="532464" w:themeColor="accent3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baluwetabel">
    <w:name w:val="GO! baluwe tabel"/>
    <w:basedOn w:val="GOmagentatabel"/>
    <w:uiPriority w:val="99"/>
    <w:qFormat/>
    <w:rsid w:val="00863BD5"/>
    <w:tblPr>
      <w:tblBorders>
        <w:top w:val="single" w:sz="2" w:space="0" w:color="C3004B" w:themeColor="accent1"/>
        <w:left w:val="single" w:sz="2" w:space="0" w:color="C3004B" w:themeColor="accent1"/>
        <w:bottom w:val="single" w:sz="2" w:space="0" w:color="C3004B" w:themeColor="accent1"/>
        <w:right w:val="single" w:sz="2" w:space="0" w:color="C3004B" w:themeColor="accent1"/>
        <w:insideH w:val="single" w:sz="2" w:space="0" w:color="C3004B" w:themeColor="accent1"/>
        <w:insideV w:val="single" w:sz="2" w:space="0" w:color="C3004B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C3004B" w:themeFill="accent1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</w:tcPr>
    </w:tblStylePr>
    <w:tblStylePr w:type="band2Vert">
      <w:tblPr/>
      <w:tcPr>
        <w:tcBorders>
          <w:top w:val="single" w:sz="2" w:space="0" w:color="C3004B" w:themeColor="accent1"/>
          <w:left w:val="single" w:sz="2" w:space="0" w:color="C3004B" w:themeColor="accent1"/>
          <w:bottom w:val="single" w:sz="2" w:space="0" w:color="C3004B" w:themeColor="accent1"/>
          <w:right w:val="single" w:sz="2" w:space="0" w:color="C3004B" w:themeColor="accent1"/>
          <w:insideH w:val="single" w:sz="2" w:space="0" w:color="C3004B" w:themeColor="accent1"/>
          <w:insideV w:val="single" w:sz="2" w:space="0" w:color="C3004B" w:themeColor="accent1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table" w:customStyle="1" w:styleId="GOoranjetabel">
    <w:name w:val="GO! oranje tabel"/>
    <w:basedOn w:val="GOmagentatabel"/>
    <w:uiPriority w:val="99"/>
    <w:qFormat/>
    <w:rsid w:val="0016675E"/>
    <w:tblPr>
      <w:tblBorders>
        <w:top w:val="single" w:sz="2" w:space="0" w:color="67C0BA" w:themeColor="accent2"/>
        <w:left w:val="single" w:sz="2" w:space="0" w:color="67C0BA" w:themeColor="accent2"/>
        <w:bottom w:val="single" w:sz="2" w:space="0" w:color="67C0BA" w:themeColor="accent2"/>
        <w:right w:val="single" w:sz="2" w:space="0" w:color="67C0BA" w:themeColor="accent2"/>
        <w:insideH w:val="single" w:sz="2" w:space="0" w:color="67C0BA" w:themeColor="accent2"/>
        <w:insideV w:val="single" w:sz="2" w:space="0" w:color="67C0BA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67C0BA" w:themeFill="accent2"/>
      </w:tcPr>
    </w:tblStylePr>
    <w:tblStylePr w:type="lastRow">
      <w:rPr>
        <w:b/>
      </w:rPr>
      <w:tblPr/>
      <w:tcPr>
        <w:shd w:val="clear" w:color="auto" w:fill="E7E6E6" w:themeFill="background2"/>
      </w:tcPr>
    </w:tblStylePr>
    <w:tblStylePr w:type="firstCol">
      <w:rPr>
        <w:b/>
      </w:rPr>
      <w:tblPr/>
      <w:tcPr>
        <w:shd w:val="clear" w:color="auto" w:fill="E1C7EB" w:themeFill="accent6" w:themeFillTint="33"/>
      </w:tcPr>
    </w:tblStylePr>
    <w:tblStylePr w:type="lastCol">
      <w:rPr>
        <w:b/>
      </w:rPr>
      <w:tblPr/>
      <w:tcPr>
        <w:shd w:val="clear" w:color="auto" w:fill="E1C7EB" w:themeFill="accent6" w:themeFillTint="33"/>
      </w:tcPr>
    </w:tblStylePr>
    <w:tblStylePr w:type="band1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</w:tcPr>
    </w:tblStylePr>
    <w:tblStylePr w:type="band2Vert">
      <w:tblPr/>
      <w:tcPr>
        <w:tcBorders>
          <w:top w:val="single" w:sz="2" w:space="0" w:color="67C0BA" w:themeColor="accent2"/>
          <w:left w:val="single" w:sz="2" w:space="0" w:color="67C0BA" w:themeColor="accent2"/>
          <w:bottom w:val="single" w:sz="2" w:space="0" w:color="67C0BA" w:themeColor="accent2"/>
          <w:right w:val="single" w:sz="2" w:space="0" w:color="67C0BA" w:themeColor="accent2"/>
          <w:insideH w:val="single" w:sz="2" w:space="0" w:color="67C0BA" w:themeColor="accent2"/>
          <w:insideV w:val="single" w:sz="2" w:space="0" w:color="67C0BA" w:themeColor="accent2"/>
        </w:tcBorders>
        <w:shd w:val="clear" w:color="auto" w:fill="FAF9F9" w:themeFill="background2" w:themeFillTint="33"/>
      </w:tcPr>
    </w:tblStylePr>
    <w:tblStylePr w:type="band2Horz">
      <w:tblPr/>
      <w:tcPr>
        <w:shd w:val="clear" w:color="auto" w:fill="FAF9F9" w:themeFill="background2" w:themeFillTint="33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table" w:customStyle="1" w:styleId="GOtabel">
    <w:name w:val="GO! tabel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1">
    <w:name w:val="GO! tabel1"/>
    <w:uiPriority w:val="99"/>
    <w:rsid w:val="00361EB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table" w:customStyle="1" w:styleId="GOtabel2">
    <w:name w:val="GO! tabel2"/>
    <w:uiPriority w:val="99"/>
    <w:rsid w:val="00755DE5"/>
    <w:pPr>
      <w:spacing w:line="210" w:lineRule="atLeast"/>
      <w:ind w:left="113" w:right="113"/>
    </w:pPr>
    <w:rPr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2" w:space="0" w:color="C3004A"/>
        <w:left w:val="single" w:sz="2" w:space="0" w:color="C3004A"/>
        <w:bottom w:val="single" w:sz="2" w:space="0" w:color="C3004A"/>
        <w:right w:val="single" w:sz="2" w:space="0" w:color="C3004A"/>
        <w:insideH w:val="single" w:sz="2" w:space="0" w:color="C3004A"/>
        <w:insideV w:val="single" w:sz="2" w:space="0" w:color="C3004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FFFFF"/>
      </w:rPr>
      <w:tblPr/>
      <w:tcPr>
        <w:shd w:val="clear" w:color="auto" w:fill="C3004A"/>
      </w:tcPr>
    </w:tblStylePr>
    <w:tblStylePr w:type="lastRow">
      <w:rPr>
        <w:b/>
      </w:rPr>
      <w:tblPr/>
      <w:tcPr>
        <w:shd w:val="clear" w:color="auto" w:fill="C8C8C8"/>
      </w:tcPr>
    </w:tblStylePr>
    <w:tblStylePr w:type="firstCol">
      <w:rPr>
        <w:b/>
      </w:rPr>
      <w:tblPr/>
      <w:tcPr>
        <w:shd w:val="clear" w:color="auto" w:fill="E3E3E3"/>
      </w:tcPr>
    </w:tblStylePr>
    <w:tblStylePr w:type="lastCol">
      <w:rPr>
        <w:b/>
      </w:rPr>
      <w:tblPr/>
      <w:tcPr>
        <w:shd w:val="clear" w:color="auto" w:fill="E3E3E3"/>
      </w:tcPr>
    </w:tblStylePr>
    <w:tblStylePr w:type="band1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</w:tcPr>
    </w:tblStylePr>
    <w:tblStylePr w:type="band2Vert">
      <w:tblPr/>
      <w:tcPr>
        <w:tcBorders>
          <w:top w:val="single" w:sz="2" w:space="0" w:color="C3004A"/>
          <w:left w:val="single" w:sz="2" w:space="0" w:color="C3004A"/>
          <w:bottom w:val="single" w:sz="2" w:space="0" w:color="C3004A"/>
          <w:right w:val="single" w:sz="2" w:space="0" w:color="C3004A"/>
          <w:insideH w:val="single" w:sz="2" w:space="0" w:color="C3004A"/>
          <w:insideV w:val="single" w:sz="2" w:space="0" w:color="C3004A"/>
        </w:tcBorders>
        <w:shd w:val="clear" w:color="auto" w:fill="F4F4F4"/>
      </w:tcPr>
    </w:tblStylePr>
    <w:tblStylePr w:type="band2Horz">
      <w:tblPr/>
      <w:tcPr>
        <w:shd w:val="clear" w:color="auto" w:fill="F4F4F4"/>
      </w:tcPr>
    </w:tblStylePr>
  </w:style>
  <w:style w:type="paragraph" w:customStyle="1" w:styleId="GO-Onderwerp">
    <w:name w:val="GO-Onderwerp"/>
    <w:basedOn w:val="Titel"/>
    <w:next w:val="Standaard"/>
    <w:link w:val="GO-OnderwerpChar"/>
    <w:qFormat/>
    <w:rsid w:val="004F4129"/>
    <w:pPr>
      <w:spacing w:after="200" w:line="240" w:lineRule="atLeast"/>
    </w:pPr>
    <w:rPr>
      <w:rFonts w:cstheme="majorHAnsi"/>
      <w:color w:val="532464" w:themeColor="accent3"/>
      <w:sz w:val="60"/>
      <w:lang w:val="nl-NL"/>
    </w:rPr>
  </w:style>
  <w:style w:type="paragraph" w:customStyle="1" w:styleId="Naamafdeling">
    <w:name w:val="Naam afdeling"/>
    <w:basedOn w:val="GO-Onderwerp"/>
    <w:link w:val="NaamafdelingChar"/>
    <w:qFormat/>
    <w:rsid w:val="007E2698"/>
    <w:pPr>
      <w:framePr w:hSpace="142" w:wrap="around" w:vAnchor="page" w:hAnchor="page" w:x="1135" w:y="341"/>
      <w:spacing w:before="240" w:after="120"/>
      <w:suppressOverlap/>
    </w:pPr>
    <w:rPr>
      <w:sz w:val="28"/>
    </w:rPr>
  </w:style>
  <w:style w:type="character" w:customStyle="1" w:styleId="GO-OnderwerpChar">
    <w:name w:val="GO-Onderwerp Char"/>
    <w:basedOn w:val="TitelChar"/>
    <w:link w:val="GO-Onderwerp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60"/>
      <w:szCs w:val="56"/>
      <w:lang w:val="nl-NL" w:eastAsia="en-US"/>
      <w14:ligatures w14:val="standardContextual"/>
    </w:rPr>
  </w:style>
  <w:style w:type="character" w:customStyle="1" w:styleId="NaamafdelingChar">
    <w:name w:val="Naam afdeling Char"/>
    <w:basedOn w:val="GO-OnderwerpChar"/>
    <w:link w:val="Naamafdeling"/>
    <w:rsid w:val="007E2698"/>
    <w:rPr>
      <w:rFonts w:asciiTheme="majorHAnsi" w:eastAsiaTheme="majorEastAsia" w:hAnsiTheme="majorHAnsi" w:cstheme="majorHAnsi"/>
      <w:color w:val="532464" w:themeColor="accent3"/>
      <w:spacing w:val="-10"/>
      <w:kern w:val="28"/>
      <w:sz w:val="28"/>
      <w:szCs w:val="56"/>
      <w:lang w:val="nl-NL" w:eastAsia="en-US"/>
      <w14:ligatures w14:val="standardContextual"/>
    </w:rPr>
  </w:style>
  <w:style w:type="paragraph" w:styleId="Lijstalinea">
    <w:name w:val="List Paragraph"/>
    <w:basedOn w:val="Standaard"/>
    <w:uiPriority w:val="34"/>
    <w:rsid w:val="007D7F9A"/>
    <w:pPr>
      <w:ind w:left="720"/>
      <w:contextualSpacing/>
    </w:pPr>
    <w:rPr>
      <w:lang w:val="nl-NL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A554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bart.pauwels@g-o.be" TargetMode="External"/><Relationship Id="rId18" Type="http://schemas.openxmlformats.org/officeDocument/2006/relationships/header" Target="header2.xml"/><Relationship Id="rId3" Type="http://schemas.openxmlformats.org/officeDocument/2006/relationships/customXml" Target="../customXml/item3.xml"/><Relationship Id="rId21" Type="http://schemas.openxmlformats.org/officeDocument/2006/relationships/glossaryDocument" Target="glossary/document.xml"/><Relationship Id="rId7" Type="http://schemas.openxmlformats.org/officeDocument/2006/relationships/styles" Target="styles.xml"/><Relationship Id="rId12" Type="http://schemas.openxmlformats.org/officeDocument/2006/relationships/hyperlink" Target="mailto:lesley.de.cock@g-o.be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hyperlink" Target="mailto:bart.pauwels@g-o.be" TargetMode="External"/><Relationship Id="rId23" Type="http://schemas.openxmlformats.org/officeDocument/2006/relationships/customXml" Target="../customXml/item6.xml"/><Relationship Id="rId10" Type="http://schemas.openxmlformats.org/officeDocument/2006/relationships/footnotes" Target="footnotes.xml"/><Relationship Id="rId19" Type="http://schemas.openxmlformats.org/officeDocument/2006/relationships/footer" Target="footer2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lesley.de.cock@g-o.be" TargetMode="External"/><Relationship Id="rId22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gemeenschapsonderwijs.sharepoint.com/sites/go-beeldbank/Sjablonen/GO!-Nota%20afdelingshoof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9731C0105ED42B1A9A747DCEFDC5CDC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861FD377-915B-48F9-AA9E-F3709C688034}"/>
      </w:docPartPr>
      <w:docPartBody>
        <w:p w:rsidR="002A421C" w:rsidRDefault="002A421C" w:rsidP="002A421C">
          <w:pPr>
            <w:pStyle w:val="69731C0105ED42B1A9A747DCEFDC5CDC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 (Koppen CS)">
    <w:altName w:val="Times New Roman"/>
    <w:panose1 w:val="00000000000000000000"/>
    <w:charset w:val="00"/>
    <w:family w:val="roman"/>
    <w:notTrueType/>
    <w:pitch w:val="default"/>
  </w:font>
  <w:font w:name="Times New Roman (Hoofdtekst CS)">
    <w:altName w:val="Times New Roman"/>
    <w:panose1 w:val="00000000000000000000"/>
    <w:charset w:val="00"/>
    <w:family w:val="roman"/>
    <w:notTrueType/>
    <w:pitch w:val="default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66A"/>
    <w:rsid w:val="00040528"/>
    <w:rsid w:val="00174CCE"/>
    <w:rsid w:val="0027266A"/>
    <w:rsid w:val="002A421C"/>
    <w:rsid w:val="0042481C"/>
    <w:rsid w:val="0055785E"/>
    <w:rsid w:val="006F3DA2"/>
    <w:rsid w:val="007C6635"/>
    <w:rsid w:val="00A5480A"/>
    <w:rsid w:val="00B33068"/>
    <w:rsid w:val="00C02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nl-BE" w:eastAsia="nl-BE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2A421C"/>
    <w:rPr>
      <w:color w:val="808080"/>
    </w:rPr>
  </w:style>
  <w:style w:type="paragraph" w:customStyle="1" w:styleId="69731C0105ED42B1A9A747DCEFDC5CDC">
    <w:name w:val="69731C0105ED42B1A9A747DCEFDC5CDC"/>
    <w:rsid w:val="002A421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20240327-GO-Word">
  <a:themeElements>
    <a:clrScheme name="GO!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C3004B"/>
      </a:accent1>
      <a:accent2>
        <a:srgbClr val="67C0BA"/>
      </a:accent2>
      <a:accent3>
        <a:srgbClr val="532464"/>
      </a:accent3>
      <a:accent4>
        <a:srgbClr val="C3004B"/>
      </a:accent4>
      <a:accent5>
        <a:srgbClr val="67C0BA"/>
      </a:accent5>
      <a:accent6>
        <a:srgbClr val="532464"/>
      </a:accent6>
      <a:hlink>
        <a:srgbClr val="0563C1"/>
      </a:hlink>
      <a:folHlink>
        <a:srgbClr val="954F72"/>
      </a:folHlink>
    </a:clrScheme>
    <a:fontScheme name="Calibri">
      <a:maj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メイリオ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20240327-GO-Word" id="{48071A5B-6F85-2F4C-B4A6-0BB7C55A68C1}" vid="{9AFD56A1-D561-E24B-BD50-3A4DDF3576B1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0099885-9432-4caf-9870-10dd17e557ce">
      <Terms xmlns="http://schemas.microsoft.com/office/infopath/2007/PartnerControls"/>
    </lcf76f155ced4ddcb4097134ff3c332f>
    <TaxCatchAll xmlns="cfc230b1-6dd3-467a-8fcc-dfa9df38b740">
      <Value>14</Value>
      <Value>22</Value>
      <Value>1</Value>
      <Value>119</Value>
    </TaxCatchAll>
    <de1e3eb6a8ca4da4a2e4a4e7f9dbdb0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2026</TermName>
          <TermId xmlns="http://schemas.microsoft.com/office/infopath/2007/PartnerControls">14401e67-f5b6-4a03-b209-4bc270cd4fda</TermId>
        </TermInfo>
      </Terms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GOPRO-1830562155-29668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GOProMigratieBronlocatie xmlns="cfc230b1-6dd3-467a-8fcc-dfa9df38b740" xsi:nil="true"/>
    <_dlc_DocIdUrl xmlns="cfc230b1-6dd3-467a-8fcc-dfa9df38b740">
      <Url>https://gemeenschapsonderwijs.sharepoint.com/sites/prodoc/_layouts/15/DocIdRedir.aspx?ID=GOPRO-1830562155-29668</Url>
      <Description>GOPRO-1830562155-29668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Personeel</TermName>
          <TermId xmlns="http://schemas.microsoft.com/office/infopath/2007/PartnerControls">966945a5-b808-4e23-8c35-7b45d51ab3c3</TermId>
        </TermInfo>
      </Terms>
    </fef4875bd7d04335af313950a580cd9d>
  </documentManagement>
</p:properties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13FF1B4-0679-4ED5-A098-95295A494804}"/>
</file>

<file path=customXml/itemProps3.xml><?xml version="1.0" encoding="utf-8"?>
<ds:datastoreItem xmlns:ds="http://schemas.openxmlformats.org/officeDocument/2006/customXml" ds:itemID="{D52E7265-9851-4B09-9CA8-0A79A9B8FC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FDBBC1D-4A5E-44B4-B8E3-2F1DF9B91D4B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9CCDFCE-39F4-4279-BE07-E7EFE9E43BAE}">
  <ds:schemaRefs>
    <ds:schemaRef ds:uri="http://schemas.microsoft.com/office/2006/metadata/properties"/>
    <ds:schemaRef ds:uri="http://schemas.microsoft.com/office/infopath/2007/PartnerControls"/>
    <ds:schemaRef ds:uri="82035aae-e169-4844-8e63-ca021367d374"/>
    <ds:schemaRef ds:uri="069b6075-eca6-4fd7-a527-d4b82a41ce3e"/>
  </ds:schemaRefs>
</ds:datastoreItem>
</file>

<file path=customXml/itemProps6.xml><?xml version="1.0" encoding="utf-8"?>
<ds:datastoreItem xmlns:ds="http://schemas.openxmlformats.org/officeDocument/2006/customXml" ds:itemID="{A07F61F6-76AC-4868-B42E-B047488C0285}"/>
</file>

<file path=docProps/app.xml><?xml version="1.0" encoding="utf-8"?>
<Properties xmlns="http://schemas.openxmlformats.org/officeDocument/2006/extended-properties" xmlns:vt="http://schemas.openxmlformats.org/officeDocument/2006/docPropsVTypes">
  <Template>GO!-Nota%20afdelingshoofd</Template>
  <TotalTime>0</TotalTime>
  <Pages>2</Pages>
  <Words>371</Words>
  <Characters>2043</Characters>
  <Application>Microsoft Office Word</Application>
  <DocSecurity>0</DocSecurity>
  <Lines>17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Nota afdelingshoofd</vt:lpstr>
      <vt:lpstr>Nota afdelingshoofd</vt:lpstr>
    </vt:vector>
  </TitlesOfParts>
  <Company>Gramma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GO! Richtlijnen KoepelCoDO en CoDO P40</dc:title>
  <dc:subject/>
  <dc:creator>Lesley De Cock</dc:creator>
  <cp:keywords/>
  <cp:lastModifiedBy>Bart Pauwels</cp:lastModifiedBy>
  <cp:revision>25</cp:revision>
  <cp:lastPrinted>2013-12-16T13:47:00Z</cp:lastPrinted>
  <dcterms:created xsi:type="dcterms:W3CDTF">2026-01-28T08:23:00Z</dcterms:created>
  <dcterms:modified xsi:type="dcterms:W3CDTF">2026-01-28T14:06:00Z</dcterms:modified>
  <cp:category>afdeling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GO_Thema2">
    <vt:lpwstr>3336;#Over GO!|afa28d29-0a89-47d6-9861-c0f1d5d3a720</vt:lpwstr>
  </property>
  <property fmtid="{D5CDD505-2E9C-101B-9397-08002B2CF9AE}" pid="4" name="GO_TonenOp">
    <vt:lpwstr>2280;#Wordsjablonen|98d1e354-39e2-4372-b8cb-bcafc746e9a7</vt:lpwstr>
  </property>
  <property fmtid="{D5CDD505-2E9C-101B-9397-08002B2CF9AE}" pid="5" name="GO_Onderwijsniveau2">
    <vt:lpwstr>3326;#Basisonderwijs|d9e3cb5b-02c3-472f-ab26-b417b1d64ed0;#3330;#Buitengewoon onderwijs|32c098c8-e350-450c-affd-f05bb010f767;#3331;#CLB|09382a59-7e74-4be5-bad6-b247d20f16f1;#3332;#Deeltijds kunstonderwijs|7b9c2fe1-75ca-4678-95d6-ebe13b290632;#3328;#Internaten|c4c7738e-ff96-45d5-b872-6a4028efccdd;#3334;#Kinderopvang|1c97d9c4-4106-4470-ac09-bfaf0cdaef04;#3329;#Secundair onderwijs|a0bb9859-106f-447b-af95-74c3bb334816;#3333;#Volwassenenonderwijs|c222bc90-075f-46ba-9830-bdedbc95a42e</vt:lpwstr>
  </property>
  <property fmtid="{D5CDD505-2E9C-101B-9397-08002B2CF9AE}" pid="6" name="MediaServiceImageTags">
    <vt:lpwstr/>
  </property>
  <property fmtid="{D5CDD505-2E9C-101B-9397-08002B2CF9AE}" pid="7" name="GOProPublicatiestatus">
    <vt:lpwstr>1;#Online|5d773375-47c0-4896-afa8-6eac5ed3e165</vt:lpwstr>
  </property>
  <property fmtid="{D5CDD505-2E9C-101B-9397-08002B2CF9AE}" pid="8" name="_dlc_DocIdItemGuid">
    <vt:lpwstr>0dc1c989-ff2c-4a53-9fe1-6f2f061ff9bd</vt:lpwstr>
  </property>
  <property fmtid="{D5CDD505-2E9C-101B-9397-08002B2CF9AE}" pid="9" name="GOProOnderwijsniveaus">
    <vt:lpwstr>14;#Alle onderwijsniveaus|2fe7c676-0ce6-4fab-b265-4b19c15279a5</vt:lpwstr>
  </property>
  <property fmtid="{D5CDD505-2E9C-101B-9397-08002B2CF9AE}" pid="10" name="GOProOorsprong">
    <vt:lpwstr/>
  </property>
  <property fmtid="{D5CDD505-2E9C-101B-9397-08002B2CF9AE}" pid="11" name="GOProThemas">
    <vt:lpwstr>22;#Personeel|966945a5-b808-4e23-8c35-7b45d51ab3c3</vt:lpwstr>
  </property>
  <property fmtid="{D5CDD505-2E9C-101B-9397-08002B2CF9AE}" pid="12" name="GOProSchooljaar">
    <vt:lpwstr/>
  </property>
  <property fmtid="{D5CDD505-2E9C-101B-9397-08002B2CF9AE}" pid="13" name="GOProJaar">
    <vt:lpwstr>119;#2026|14401e67-f5b6-4a03-b209-4bc270cd4fda</vt:lpwstr>
  </property>
</Properties>
</file>