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03783D05" w:rsidR="00CA0D3F" w:rsidRDefault="00B21813" w:rsidP="00EE1665">
      <w:pPr>
        <w:pStyle w:val="Kop1"/>
        <w:numPr>
          <w:ilvl w:val="0"/>
          <w:numId w:val="0"/>
        </w:numPr>
        <w:rPr>
          <w:rFonts w:asciiTheme="majorHAnsi" w:hAnsiTheme="majorHAnsi"/>
          <w:spacing w:val="5"/>
          <w:szCs w:val="52"/>
          <w:lang w:val="nl-NL"/>
        </w:rPr>
      </w:pPr>
      <w:bookmarkStart w:id="0" w:name="_Toc522283814"/>
      <w:r>
        <w:rPr>
          <w:rFonts w:asciiTheme="majorHAnsi" w:hAnsiTheme="majorHAnsi"/>
          <w:spacing w:val="5"/>
          <w:szCs w:val="52"/>
          <w:lang w:val="nl-NL"/>
        </w:rPr>
        <w:t>AR model versie 01 juni 2024</w:t>
      </w:r>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804A3AE"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w:t>
      </w:r>
      <w:r w:rsidR="009D540C">
        <w:rPr>
          <w:rFonts w:asciiTheme="majorHAnsi" w:hAnsiTheme="majorHAnsi"/>
          <w:spacing w:val="5"/>
          <w:szCs w:val="52"/>
          <w:lang w:val="nl-NL"/>
        </w:rPr>
        <w:t xml:space="preserve"> AMVD </w:t>
      </w:r>
      <w:r w:rsidRPr="008113BB">
        <w:rPr>
          <w:rFonts w:asciiTheme="majorHAnsi" w:hAnsiTheme="majorHAnsi"/>
          <w:spacing w:val="5"/>
          <w:szCs w:val="52"/>
          <w:lang w:val="nl-NL"/>
        </w:rPr>
        <w:t>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w:t>
      </w:r>
      <w:r w:rsidR="000E7803">
        <w:rPr>
          <w:rFonts w:asciiTheme="majorHAnsi" w:hAnsiTheme="majorHAnsi"/>
          <w:spacing w:val="5"/>
          <w:szCs w:val="52"/>
        </w:rPr>
        <w:t xml:space="preserve"> (MODEL</w:t>
      </w:r>
      <w:r w:rsidRPr="004C32BA">
        <w:rPr>
          <w:rFonts w:asciiTheme="majorHAnsi" w:hAnsiTheme="majorHAnsi"/>
          <w:spacing w:val="5"/>
          <w:szCs w:val="52"/>
        </w:rPr>
        <w:t>)</w:t>
      </w:r>
      <w:bookmarkEnd w:id="0"/>
      <w:bookmarkEnd w:id="1"/>
    </w:p>
    <w:p w14:paraId="6B1F3FDC" w14:textId="64B25562" w:rsidR="004C32BA" w:rsidRDefault="004C32BA" w:rsidP="004C32BA">
      <w:pPr>
        <w:shd w:val="solid" w:color="FFFFFF" w:fill="FFFFFF"/>
      </w:pPr>
      <w:r w:rsidRPr="00342217">
        <w:rPr>
          <w:b/>
        </w:rPr>
        <w:t>Scholengroep nr.</w:t>
      </w:r>
      <w:r w:rsidR="00E544C9">
        <w:rPr>
          <w:b/>
        </w:rPr>
        <w:t>:</w:t>
      </w:r>
      <w:r w:rsidRPr="00342217">
        <w:t xml:space="preserve"> </w:t>
      </w:r>
    </w:p>
    <w:p w14:paraId="412F1531" w14:textId="2F0379AC" w:rsidR="0009255B" w:rsidRPr="00342217" w:rsidRDefault="0009255B" w:rsidP="004C32BA">
      <w:pPr>
        <w:shd w:val="solid" w:color="FFFFFF" w:fill="FFFFFF"/>
      </w:pPr>
      <w:r w:rsidRPr="0009255B">
        <w:rPr>
          <w:b/>
        </w:rPr>
        <w:t>Naam Scholengroep</w:t>
      </w:r>
      <w:r w:rsidR="00E544C9">
        <w:t>:</w:t>
      </w:r>
    </w:p>
    <w:p w14:paraId="6B1F3FDD" w14:textId="71E28600" w:rsidR="004C32BA" w:rsidRDefault="004C32BA" w:rsidP="004C32BA">
      <w:pPr>
        <w:shd w:val="solid" w:color="FFFFFF" w:fill="FFFFFF"/>
      </w:pPr>
      <w:r w:rsidRPr="00342217">
        <w:rPr>
          <w:b/>
        </w:rPr>
        <w:t>Adres</w:t>
      </w:r>
      <w:r w:rsidR="00E544C9">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7A07C724" w:rsidR="004C32BA" w:rsidRDefault="004C32BA" w:rsidP="004C32BA">
      <w:pPr>
        <w:shd w:val="solid" w:color="FFFFFF" w:fill="FFFFFF"/>
      </w:pPr>
      <w:r w:rsidRPr="00342217">
        <w:rPr>
          <w:b/>
        </w:rPr>
        <w:t>Naam en adres van de instelling</w:t>
      </w:r>
      <w:r w:rsidR="00E544C9">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318B7A2F" w:rsidR="004C32BA" w:rsidRDefault="004E6AD6" w:rsidP="004C32BA">
      <w:pPr>
        <w:shd w:val="solid" w:color="FFFFFF" w:fill="FFFFFF"/>
      </w:pPr>
      <w:r>
        <w:rPr>
          <w:b/>
        </w:rPr>
        <w:t>A</w:t>
      </w:r>
      <w:r w:rsidR="004C32BA" w:rsidRPr="00342217">
        <w:rPr>
          <w:b/>
        </w:rPr>
        <w:t>dres</w:t>
      </w:r>
      <w:r w:rsidR="00E544C9">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4A552680" w:rsidR="004C32BA" w:rsidRPr="00342217" w:rsidRDefault="00571986" w:rsidP="004C32BA">
      <w:pPr>
        <w:shd w:val="solid" w:color="FFFFFF" w:fill="FFFFFF"/>
      </w:pPr>
      <w:r w:rsidRPr="00342217">
        <w:rPr>
          <w:b/>
        </w:rPr>
        <w:t>O</w:t>
      </w:r>
      <w:r w:rsidR="004C32BA" w:rsidRPr="00342217">
        <w:rPr>
          <w:b/>
        </w:rPr>
        <w:t>p</w:t>
      </w:r>
      <w:r w:rsidR="00E544C9">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9D0050C" w:rsidR="00AC7786" w:rsidRDefault="004C32BA" w:rsidP="004C32BA">
      <w:pPr>
        <w:shd w:val="solid" w:color="FFFFFF" w:fill="FFFFFF"/>
      </w:pPr>
      <w:r w:rsidRPr="00342217">
        <w:rPr>
          <w:b/>
        </w:rPr>
        <w:t>Het draagt het identificatienummer</w:t>
      </w:r>
      <w:r w:rsidR="00E544C9">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rsidRPr="00F539BB" w14:paraId="61075F13" w14:textId="77777777" w:rsidTr="00FD36AD">
        <w:trPr>
          <w:trHeight w:val="12918"/>
        </w:trPr>
        <w:tc>
          <w:tcPr>
            <w:tcW w:w="9495" w:type="dxa"/>
            <w:shd w:val="clear" w:color="auto" w:fill="C3F5FF" w:themeFill="accent1" w:themeFillTint="33"/>
          </w:tcPr>
          <w:p w14:paraId="24C49CBF" w14:textId="5DE5C584" w:rsidR="00CA0D3F" w:rsidRPr="0054196B" w:rsidRDefault="00CA0D3F" w:rsidP="00C026F8">
            <w:pPr>
              <w:rPr>
                <w:b/>
                <w:sz w:val="28"/>
                <w:szCs w:val="28"/>
              </w:rPr>
            </w:pPr>
            <w:r w:rsidRPr="0054196B">
              <w:rPr>
                <w:b/>
                <w:sz w:val="28"/>
                <w:szCs w:val="28"/>
              </w:rPr>
              <w:t xml:space="preserve">Aan </w:t>
            </w:r>
            <w:r w:rsidR="00210289" w:rsidRPr="0054196B">
              <w:rPr>
                <w:b/>
                <w:sz w:val="28"/>
                <w:szCs w:val="28"/>
              </w:rPr>
              <w:t xml:space="preserve">de </w:t>
            </w:r>
            <w:r w:rsidR="0054196B">
              <w:rPr>
                <w:b/>
                <w:sz w:val="28"/>
                <w:szCs w:val="28"/>
              </w:rPr>
              <w:t xml:space="preserve">vorige </w:t>
            </w:r>
            <w:r w:rsidRPr="0054196B">
              <w:rPr>
                <w:b/>
                <w:sz w:val="28"/>
                <w:szCs w:val="28"/>
              </w:rPr>
              <w:t xml:space="preserve">versie </w:t>
            </w:r>
            <w:r w:rsidR="00210289" w:rsidRPr="0054196B">
              <w:rPr>
                <w:b/>
                <w:sz w:val="28"/>
                <w:szCs w:val="28"/>
              </w:rPr>
              <w:t xml:space="preserve">van </w:t>
            </w:r>
            <w:r w:rsidR="00007D08" w:rsidRPr="0054196B">
              <w:rPr>
                <w:b/>
                <w:sz w:val="28"/>
                <w:szCs w:val="28"/>
              </w:rPr>
              <w:t>1</w:t>
            </w:r>
            <w:r w:rsidR="004875C5" w:rsidRPr="0054196B">
              <w:rPr>
                <w:b/>
                <w:sz w:val="28"/>
                <w:szCs w:val="28"/>
              </w:rPr>
              <w:t xml:space="preserve"> </w:t>
            </w:r>
            <w:r w:rsidR="00007D08" w:rsidRPr="0054196B">
              <w:rPr>
                <w:b/>
                <w:sz w:val="28"/>
                <w:szCs w:val="28"/>
              </w:rPr>
              <w:t xml:space="preserve">januari </w:t>
            </w:r>
            <w:r w:rsidRPr="0054196B">
              <w:rPr>
                <w:b/>
                <w:sz w:val="28"/>
                <w:szCs w:val="28"/>
              </w:rPr>
              <w:t>20</w:t>
            </w:r>
            <w:r w:rsidR="00007D08" w:rsidRPr="0054196B">
              <w:rPr>
                <w:b/>
                <w:sz w:val="28"/>
                <w:szCs w:val="28"/>
              </w:rPr>
              <w:t>22</w:t>
            </w:r>
          </w:p>
          <w:p w14:paraId="2DBB4924" w14:textId="77777777" w:rsidR="00210289" w:rsidRDefault="00210289" w:rsidP="00792DB0">
            <w:pPr>
              <w:spacing w:after="0"/>
              <w:rPr>
                <w:b/>
              </w:rPr>
            </w:pPr>
          </w:p>
          <w:p w14:paraId="20390451" w14:textId="77777777" w:rsidR="00F753E7" w:rsidRDefault="00F753E7" w:rsidP="00C026F8">
            <w:pPr>
              <w:rPr>
                <w:b/>
              </w:rPr>
            </w:pPr>
            <w:r>
              <w:rPr>
                <w:b/>
              </w:rPr>
              <w:t>Voorafgaande opmerking:</w:t>
            </w:r>
          </w:p>
          <w:p w14:paraId="25BE017D" w14:textId="38145E2B" w:rsidR="00CA0D3F" w:rsidRDefault="00792DB0" w:rsidP="0068631C">
            <w:pPr>
              <w:pBdr>
                <w:top w:val="single" w:sz="4" w:space="1" w:color="auto"/>
                <w:left w:val="single" w:sz="4" w:space="4" w:color="auto"/>
                <w:bottom w:val="single" w:sz="4" w:space="1" w:color="auto"/>
                <w:right w:val="single" w:sz="4" w:space="4" w:color="auto"/>
              </w:pBdr>
              <w:shd w:val="clear" w:color="auto" w:fill="FFC000"/>
              <w:rPr>
                <w:b/>
              </w:rPr>
            </w:pPr>
            <w:r>
              <w:rPr>
                <w:b/>
              </w:rPr>
              <w:t>d</w:t>
            </w:r>
            <w:r w:rsidR="006F06FB">
              <w:rPr>
                <w:b/>
              </w:rPr>
              <w:t>e arti</w:t>
            </w:r>
            <w:r w:rsidR="00B54AD4">
              <w:rPr>
                <w:b/>
              </w:rPr>
              <w:t xml:space="preserve">kelen in het </w:t>
            </w:r>
            <w:r w:rsidR="008A4406">
              <w:rPr>
                <w:b/>
              </w:rPr>
              <w:t>model arbeidsreglement</w:t>
            </w:r>
            <w:r w:rsidR="006C5A9B">
              <w:rPr>
                <w:b/>
              </w:rPr>
              <w:t xml:space="preserve"> </w:t>
            </w:r>
            <w:r w:rsidR="00B54AD4">
              <w:rPr>
                <w:b/>
              </w:rPr>
              <w:t xml:space="preserve">werden </w:t>
            </w:r>
            <w:proofErr w:type="spellStart"/>
            <w:r w:rsidR="00B54AD4">
              <w:rPr>
                <w:b/>
              </w:rPr>
              <w:t>hernummerd</w:t>
            </w:r>
            <w:proofErr w:type="spellEnd"/>
            <w:r>
              <w:rPr>
                <w:b/>
              </w:rPr>
              <w:t>!</w:t>
            </w:r>
          </w:p>
          <w:p w14:paraId="210581E3" w14:textId="77777777" w:rsidR="00C3637A" w:rsidRDefault="00C3637A" w:rsidP="00792DB0">
            <w:pPr>
              <w:spacing w:after="0"/>
              <w:rPr>
                <w:b/>
              </w:rPr>
            </w:pPr>
          </w:p>
          <w:p w14:paraId="0781FD26" w14:textId="064B5AA6" w:rsidR="00921889" w:rsidRDefault="00921889" w:rsidP="00921889">
            <w:pPr>
              <w:rPr>
                <w:bCs/>
                <w:u w:val="single"/>
              </w:rPr>
            </w:pPr>
            <w:r w:rsidRPr="00921889">
              <w:rPr>
                <w:b/>
                <w:u w:val="single"/>
              </w:rPr>
              <w:t xml:space="preserve">Art. 6. </w:t>
            </w:r>
            <w:r w:rsidR="002E7417">
              <w:rPr>
                <w:b/>
                <w:u w:val="single"/>
              </w:rPr>
              <w:t xml:space="preserve">(voorheen art. 7) </w:t>
            </w:r>
            <w:r w:rsidR="002E7417" w:rsidRPr="00AB7FA8">
              <w:rPr>
                <w:bCs/>
              </w:rPr>
              <w:t>v</w:t>
            </w:r>
            <w:r w:rsidRPr="00AB7FA8">
              <w:rPr>
                <w:bCs/>
              </w:rPr>
              <w:t xml:space="preserve">an </w:t>
            </w:r>
            <w:r w:rsidRPr="00B87C37">
              <w:rPr>
                <w:b/>
              </w:rPr>
              <w:t>onberispelijk gedrag</w:t>
            </w:r>
            <w:r w:rsidRPr="00AB7FA8">
              <w:rPr>
                <w:bCs/>
              </w:rPr>
              <w:t xml:space="preserve"> zijn</w:t>
            </w:r>
            <w:r w:rsidR="00A07AAF" w:rsidRPr="00AB7FA8">
              <w:rPr>
                <w:bCs/>
              </w:rPr>
              <w:t>:</w:t>
            </w:r>
          </w:p>
          <w:p w14:paraId="45F0E7CD" w14:textId="38A300C2" w:rsidR="00A07AAF" w:rsidRPr="00921889" w:rsidRDefault="00A07AAF" w:rsidP="00921889">
            <w:pPr>
              <w:rPr>
                <w:bCs/>
              </w:rPr>
            </w:pPr>
            <w:r w:rsidRPr="00A07AAF">
              <w:rPr>
                <w:bCs/>
              </w:rPr>
              <w:t xml:space="preserve">De kandidaat-werknemer moet van onberispelijk gedrag zijn, zoals dat blijkt uit het </w:t>
            </w:r>
            <w:r w:rsidRPr="00A07AAF">
              <w:rPr>
                <w:bCs/>
                <w:highlight w:val="yellow"/>
              </w:rPr>
              <w:t xml:space="preserve">uittreksel uit het strafregister dat niet langer dan </w:t>
            </w:r>
            <w:hyperlink w:anchor="_Van_onberispelijk_gedrag" w:history="1">
              <w:r w:rsidRPr="0027152B">
                <w:rPr>
                  <w:rStyle w:val="Hyperlink"/>
                  <w:b/>
                  <w:highlight w:val="yellow"/>
                </w:rPr>
                <w:t>1 maand</w:t>
              </w:r>
            </w:hyperlink>
            <w:r w:rsidRPr="00A07AAF">
              <w:rPr>
                <w:bCs/>
              </w:rPr>
              <w:t xml:space="preserve"> (door het gemeentebestuur) tevoren werd afgeleverd</w:t>
            </w:r>
            <w:r w:rsidR="00066E5B">
              <w:rPr>
                <w:bCs/>
              </w:rPr>
              <w:t>;</w:t>
            </w:r>
          </w:p>
          <w:p w14:paraId="6CFCDF69" w14:textId="16024A3E" w:rsidR="00565514" w:rsidRDefault="00923331" w:rsidP="00565514">
            <w:r w:rsidRPr="00F42940">
              <w:rPr>
                <w:b/>
                <w:u w:val="single"/>
              </w:rPr>
              <w:t xml:space="preserve">Art. </w:t>
            </w:r>
            <w:r w:rsidR="00BF6B07" w:rsidRPr="00F42940">
              <w:rPr>
                <w:b/>
                <w:u w:val="single"/>
              </w:rPr>
              <w:t>15 b)</w:t>
            </w:r>
            <w:r w:rsidRPr="00F42940">
              <w:rPr>
                <w:b/>
                <w:u w:val="single"/>
              </w:rPr>
              <w:t>.</w:t>
            </w:r>
            <w:r w:rsidRPr="00F42940">
              <w:rPr>
                <w:u w:val="single"/>
              </w:rPr>
              <w:t xml:space="preserve"> </w:t>
            </w:r>
            <w:r w:rsidR="00611B9A" w:rsidRPr="00F42940">
              <w:rPr>
                <w:b/>
                <w:bCs/>
                <w:u w:val="single"/>
              </w:rPr>
              <w:t>(voorheen art. 16 b))</w:t>
            </w:r>
            <w:r w:rsidR="00611B9A" w:rsidRPr="00F42940">
              <w:rPr>
                <w:u w:val="single"/>
              </w:rPr>
              <w:t xml:space="preserve"> </w:t>
            </w:r>
            <w:r w:rsidR="001634AE">
              <w:t>b</w:t>
            </w:r>
            <w:r w:rsidR="00565514">
              <w:t xml:space="preserve">ekenmaking van de </w:t>
            </w:r>
            <w:r w:rsidR="00565514" w:rsidRPr="00B87C37">
              <w:rPr>
                <w:b/>
                <w:bCs/>
              </w:rPr>
              <w:t>variabele roosters</w:t>
            </w:r>
            <w:r w:rsidR="00E544C9">
              <w:t>:</w:t>
            </w:r>
          </w:p>
          <w:p w14:paraId="287857B6" w14:textId="0239C6E3" w:rsidR="00923331" w:rsidRDefault="00565514" w:rsidP="00565514">
            <w:r>
              <w:t xml:space="preserve">De toepasselijke deeltijdse variabele uurroosters zullen </w:t>
            </w:r>
            <w:r w:rsidRPr="00B65FEB">
              <w:rPr>
                <w:highlight w:val="yellow"/>
              </w:rPr>
              <w:t xml:space="preserve">ten minste </w:t>
            </w:r>
            <w:hyperlink w:anchor="_Variabel_werkrooster" w:history="1">
              <w:r w:rsidRPr="0027152B">
                <w:rPr>
                  <w:rStyle w:val="Hyperlink"/>
                  <w:b/>
                  <w:bCs/>
                  <w:highlight w:val="yellow"/>
                </w:rPr>
                <w:t>7 werkdagen</w:t>
              </w:r>
            </w:hyperlink>
            <w:r>
              <w:t xml:space="preserve"> vooraf worden meegedeeld </w:t>
            </w:r>
            <w:r w:rsidR="00923331" w:rsidRPr="00923331">
              <w:t>eestdagen: voor personeelsleden belast met ochtend-, avond- en middagtoezicht geven de feestdagen die in de vaste verlofperiodes in het onderwijs vallen</w:t>
            </w:r>
            <w:r w:rsidR="00AC52BE">
              <w:t xml:space="preserve"> geen recht op loon: geschrapt</w:t>
            </w:r>
            <w:r w:rsidR="00066E5B">
              <w:t>;</w:t>
            </w:r>
          </w:p>
          <w:p w14:paraId="2F248F2B" w14:textId="0F2335EB" w:rsidR="001117F0" w:rsidRDefault="00FF2DE2" w:rsidP="00565514">
            <w:pPr>
              <w:rPr>
                <w:b/>
                <w:bCs/>
              </w:rPr>
            </w:pPr>
            <w:r w:rsidRPr="00FF2DE2">
              <w:rPr>
                <w:b/>
                <w:bCs/>
                <w:u w:val="single"/>
              </w:rPr>
              <w:t xml:space="preserve">Art. </w:t>
            </w:r>
            <w:r w:rsidRPr="005570FC">
              <w:rPr>
                <w:b/>
                <w:bCs/>
                <w:u w:val="single"/>
              </w:rPr>
              <w:t xml:space="preserve">19 </w:t>
            </w:r>
            <w:r w:rsidR="005570FC" w:rsidRPr="005570FC">
              <w:rPr>
                <w:b/>
                <w:bCs/>
                <w:u w:val="single"/>
              </w:rPr>
              <w:t>(voorheen art. 20)</w:t>
            </w:r>
            <w:r w:rsidR="005570FC">
              <w:rPr>
                <w:b/>
                <w:bCs/>
              </w:rPr>
              <w:t xml:space="preserve"> </w:t>
            </w:r>
            <w:r w:rsidR="0068631C">
              <w:rPr>
                <w:b/>
                <w:bCs/>
              </w:rPr>
              <w:t>w</w:t>
            </w:r>
            <w:r>
              <w:rPr>
                <w:b/>
                <w:bCs/>
              </w:rPr>
              <w:t>ijze van opname van de vakantiedagen:</w:t>
            </w:r>
          </w:p>
          <w:p w14:paraId="441C6851" w14:textId="7D8F92D5" w:rsidR="00FF2DE2" w:rsidRPr="00100B8A" w:rsidRDefault="00FF2DE2" w:rsidP="00565514">
            <w:r>
              <w:t>Verduidelijking</w:t>
            </w:r>
            <w:r w:rsidR="00E13DA7">
              <w:t>:</w:t>
            </w:r>
            <w:r>
              <w:t xml:space="preserve"> </w:t>
            </w:r>
            <w:r w:rsidRPr="00FC6A3F">
              <w:t>Basis</w:t>
            </w:r>
            <w:r w:rsidR="00100B8A" w:rsidRPr="00FC6A3F">
              <w:t>overlegcomité</w:t>
            </w:r>
            <w:r w:rsidR="00FC6A3F">
              <w:rPr>
                <w:b/>
                <w:bCs/>
              </w:rPr>
              <w:t xml:space="preserve"> </w:t>
            </w:r>
            <w:hyperlink w:anchor="_Wijze_van_opname" w:history="1">
              <w:r w:rsidR="00FC6A3F" w:rsidRPr="0027152B">
                <w:rPr>
                  <w:rStyle w:val="Hyperlink"/>
                  <w:b/>
                  <w:bCs/>
                  <w:highlight w:val="yellow"/>
                </w:rPr>
                <w:t>van de scholengroep</w:t>
              </w:r>
            </w:hyperlink>
            <w:r w:rsidR="00066E5B">
              <w:rPr>
                <w:rStyle w:val="Hyperlink"/>
                <w:b/>
                <w:bCs/>
              </w:rPr>
              <w:t>;</w:t>
            </w:r>
          </w:p>
          <w:p w14:paraId="2E5490FE" w14:textId="7C7F699C" w:rsidR="00A96E76" w:rsidRDefault="00A96E76" w:rsidP="00565514">
            <w:pPr>
              <w:rPr>
                <w:b/>
                <w:bCs/>
                <w:lang w:val="nl-BE"/>
              </w:rPr>
            </w:pPr>
            <w:r w:rsidRPr="003A2FC4">
              <w:rPr>
                <w:b/>
                <w:bCs/>
                <w:u w:val="single"/>
                <w:lang w:val="nl-BE"/>
              </w:rPr>
              <w:t>Nieuw A</w:t>
            </w:r>
            <w:r w:rsidR="003C4C68" w:rsidRPr="003A2FC4">
              <w:rPr>
                <w:b/>
                <w:bCs/>
                <w:u w:val="single"/>
                <w:lang w:val="nl-BE"/>
              </w:rPr>
              <w:t>rt. 2</w:t>
            </w:r>
            <w:r w:rsidR="0027020F">
              <w:rPr>
                <w:b/>
                <w:bCs/>
                <w:u w:val="single"/>
                <w:lang w:val="nl-BE"/>
              </w:rPr>
              <w:t>0</w:t>
            </w:r>
            <w:r w:rsidR="003C4C68" w:rsidRPr="003C4C68">
              <w:rPr>
                <w:b/>
                <w:bCs/>
                <w:lang w:val="nl-BE"/>
              </w:rPr>
              <w:t xml:space="preserve"> </w:t>
            </w:r>
            <w:r w:rsidR="003C4C68" w:rsidRPr="00100B8A">
              <w:rPr>
                <w:b/>
                <w:bCs/>
                <w:lang w:val="nl-BE"/>
              </w:rPr>
              <w:t>ziekte tijdens jaarlijkse vakantie</w:t>
            </w:r>
            <w:r w:rsidR="0068631C">
              <w:rPr>
                <w:b/>
                <w:bCs/>
                <w:lang w:val="nl-BE"/>
              </w:rPr>
              <w:t>:</w:t>
            </w:r>
          </w:p>
          <w:p w14:paraId="102C50E4" w14:textId="62673411" w:rsidR="0027020F" w:rsidRPr="0027020F" w:rsidRDefault="0027020F" w:rsidP="0027020F">
            <w:pPr>
              <w:rPr>
                <w:lang w:val="nl-BE"/>
              </w:rPr>
            </w:pPr>
            <w:r w:rsidRPr="0027020F">
              <w:rPr>
                <w:lang w:val="nl-BE"/>
              </w:rPr>
              <w:t xml:space="preserve">Het personeelslid dat arbeidsongeschikt wordt tijdens zijn vakantie (door ziekte of ongeval) heeft </w:t>
            </w:r>
            <w:r w:rsidRPr="0027020F">
              <w:rPr>
                <w:b/>
                <w:bCs/>
                <w:highlight w:val="yellow"/>
                <w:lang w:val="nl-BE"/>
              </w:rPr>
              <w:t xml:space="preserve">recht op gewaarborgd loon wegens arbeidsongeschiktheid </w:t>
            </w:r>
            <w:r w:rsidRPr="00DC084D">
              <w:rPr>
                <w:b/>
                <w:bCs/>
                <w:highlight w:val="yellow"/>
                <w:lang w:val="nl-BE"/>
              </w:rPr>
              <w:t xml:space="preserve">en </w:t>
            </w:r>
            <w:hyperlink w:anchor="_Ziekte_tijdens_jaarlijkse" w:history="1">
              <w:r w:rsidR="00066E5B" w:rsidRPr="00DC084D">
                <w:rPr>
                  <w:rStyle w:val="Hyperlink"/>
                  <w:b/>
                  <w:bCs/>
                  <w:highlight w:val="yellow"/>
                  <w:lang w:val="nl-BE"/>
                </w:rPr>
                <w:t>behoudt in elk geval het recht op zijn door arbeidsongeschiktheid niet opgenomen vakantiedagen;</w:t>
              </w:r>
            </w:hyperlink>
          </w:p>
          <w:p w14:paraId="7C08C78F" w14:textId="60BAE210" w:rsidR="009F526F" w:rsidRDefault="009F526F" w:rsidP="00565514">
            <w:pPr>
              <w:rPr>
                <w:b/>
                <w:bCs/>
                <w:lang w:val="nl-BE"/>
              </w:rPr>
            </w:pPr>
            <w:r w:rsidRPr="00CD5D16">
              <w:rPr>
                <w:b/>
                <w:bCs/>
                <w:u w:val="single"/>
                <w:lang w:val="nl-BE"/>
              </w:rPr>
              <w:t>Art</w:t>
            </w:r>
            <w:r w:rsidR="005F3AAB" w:rsidRPr="00CD5D16">
              <w:rPr>
                <w:b/>
                <w:bCs/>
                <w:u w:val="single"/>
                <w:lang w:val="nl-BE"/>
              </w:rPr>
              <w:t>. 22</w:t>
            </w:r>
            <w:r w:rsidR="005F3AAB">
              <w:rPr>
                <w:b/>
                <w:bCs/>
                <w:lang w:val="nl-BE"/>
              </w:rPr>
              <w:t xml:space="preserve"> </w:t>
            </w:r>
            <w:r w:rsidR="0068631C">
              <w:rPr>
                <w:b/>
                <w:bCs/>
                <w:lang w:val="nl-BE"/>
              </w:rPr>
              <w:t>v</w:t>
            </w:r>
            <w:r w:rsidR="00B476C2" w:rsidRPr="00B476C2">
              <w:rPr>
                <w:b/>
                <w:bCs/>
                <w:lang w:val="nl-BE"/>
              </w:rPr>
              <w:t>ermeldingen in het medisch getuigschrift</w:t>
            </w:r>
            <w:r w:rsidR="00B476C2">
              <w:rPr>
                <w:b/>
                <w:bCs/>
                <w:lang w:val="nl-BE"/>
              </w:rPr>
              <w:t>:</w:t>
            </w:r>
          </w:p>
          <w:p w14:paraId="6E67E649" w14:textId="59BD84F1" w:rsidR="00973DF5" w:rsidRDefault="00973DF5" w:rsidP="00973DF5">
            <w:hyperlink w:anchor="_Verplichtingen_te_vervullen" w:history="1">
              <w:r w:rsidRPr="00DD1CB5">
                <w:rPr>
                  <w:rStyle w:val="Hyperlink"/>
                  <w:b/>
                  <w:bCs/>
                  <w:highlight w:val="yellow"/>
                </w:rPr>
                <w:t>Attesten van buitenlandse artsen</w:t>
              </w:r>
            </w:hyperlink>
            <w:r w:rsidRPr="00973DF5">
              <w:t xml:space="preserve"> worden steeds opgemaakt in een </w:t>
            </w:r>
            <w:r w:rsidRPr="00973DF5">
              <w:rPr>
                <w:b/>
                <w:bCs/>
                <w:highlight w:val="yellow"/>
              </w:rPr>
              <w:t>verstaanbare taal.</w:t>
            </w:r>
            <w:r w:rsidRPr="00973DF5">
              <w:t xml:space="preserve"> Daaronder wordt verstaan: één van de drie landstalen (Nederlands, Frans, Duits) of Engels</w:t>
            </w:r>
            <w:r w:rsidR="00DC084D">
              <w:t>;</w:t>
            </w:r>
          </w:p>
          <w:p w14:paraId="708D79A2" w14:textId="1CFE2AEF" w:rsidR="00E6785C" w:rsidRPr="00A1135C" w:rsidRDefault="00E6785C" w:rsidP="00973DF5">
            <w:pPr>
              <w:rPr>
                <w:lang w:val="nl-BE"/>
              </w:rPr>
            </w:pPr>
            <w:r w:rsidRPr="00A1135C">
              <w:rPr>
                <w:b/>
                <w:bCs/>
                <w:u w:val="single"/>
                <w:lang w:val="nl-BE"/>
              </w:rPr>
              <w:t>Art. 24</w:t>
            </w:r>
            <w:r w:rsidRPr="00A1135C">
              <w:rPr>
                <w:lang w:val="nl-BE"/>
              </w:rPr>
              <w:t xml:space="preserve"> </w:t>
            </w:r>
            <w:hyperlink w:anchor="_Controle" w:history="1">
              <w:r w:rsidR="006A7E34" w:rsidRPr="00D753AD">
                <w:rPr>
                  <w:rStyle w:val="Hyperlink"/>
                  <w:b/>
                  <w:bCs/>
                  <w:highlight w:val="yellow"/>
                  <w:lang w:val="nl-BE"/>
                </w:rPr>
                <w:t>c</w:t>
              </w:r>
              <w:r w:rsidRPr="00D753AD">
                <w:rPr>
                  <w:rStyle w:val="Hyperlink"/>
                  <w:b/>
                  <w:bCs/>
                  <w:highlight w:val="yellow"/>
                  <w:lang w:val="nl-BE"/>
                </w:rPr>
                <w:t>ontrole</w:t>
              </w:r>
            </w:hyperlink>
            <w:r w:rsidRPr="00A1135C">
              <w:rPr>
                <w:b/>
                <w:bCs/>
                <w:highlight w:val="yellow"/>
                <w:lang w:val="nl-BE"/>
              </w:rPr>
              <w:t>: werd herschreven</w:t>
            </w:r>
            <w:r w:rsidR="00DC084D">
              <w:rPr>
                <w:b/>
                <w:bCs/>
                <w:lang w:val="nl-BE"/>
              </w:rPr>
              <w:t>;</w:t>
            </w:r>
          </w:p>
          <w:p w14:paraId="1AB81C0F" w14:textId="268E32F6" w:rsidR="00203C6B" w:rsidRPr="00A1135C" w:rsidRDefault="00CE505C" w:rsidP="00CE505C">
            <w:pPr>
              <w:rPr>
                <w:bCs/>
                <w:lang w:val="nl-BE"/>
              </w:rPr>
            </w:pPr>
            <w:r w:rsidRPr="00A1135C">
              <w:rPr>
                <w:b/>
                <w:u w:val="single"/>
                <w:lang w:val="nl-BE"/>
              </w:rPr>
              <w:t xml:space="preserve">Art. </w:t>
            </w:r>
            <w:r w:rsidR="00EC5ADB" w:rsidRPr="00A1135C">
              <w:rPr>
                <w:b/>
                <w:u w:val="single"/>
                <w:lang w:val="nl-BE"/>
              </w:rPr>
              <w:t>2</w:t>
            </w:r>
            <w:r w:rsidR="00D3180F" w:rsidRPr="00A1135C">
              <w:rPr>
                <w:b/>
                <w:u w:val="single"/>
                <w:lang w:val="nl-BE"/>
              </w:rPr>
              <w:t>7</w:t>
            </w:r>
            <w:r w:rsidR="00EC5ADB" w:rsidRPr="00A1135C">
              <w:rPr>
                <w:b/>
                <w:u w:val="single"/>
                <w:lang w:val="nl-BE"/>
              </w:rPr>
              <w:t xml:space="preserve"> &amp; 2</w:t>
            </w:r>
            <w:r w:rsidR="00D3180F" w:rsidRPr="00A1135C">
              <w:rPr>
                <w:b/>
                <w:u w:val="single"/>
                <w:lang w:val="nl-BE"/>
              </w:rPr>
              <w:t>8</w:t>
            </w:r>
            <w:r w:rsidR="00BE3136" w:rsidRPr="00A1135C">
              <w:rPr>
                <w:bCs/>
                <w:lang w:val="nl-BE"/>
              </w:rPr>
              <w:t>:</w:t>
            </w:r>
          </w:p>
          <w:p w14:paraId="0ACA927F" w14:textId="6F6DF7CC" w:rsidR="001634AE" w:rsidRDefault="001634AE" w:rsidP="00CE505C">
            <w:pPr>
              <w:rPr>
                <w:bCs/>
              </w:rPr>
            </w:pPr>
            <w:hyperlink w:anchor="_Aangifte" w:history="1">
              <w:r w:rsidRPr="00D753AD">
                <w:rPr>
                  <w:rStyle w:val="Hyperlink"/>
                  <w:b/>
                  <w:highlight w:val="yellow"/>
                </w:rPr>
                <w:t>Elektronische aangifte</w:t>
              </w:r>
            </w:hyperlink>
            <w:r w:rsidRPr="006605E7">
              <w:rPr>
                <w:bCs/>
                <w:highlight w:val="yellow"/>
              </w:rPr>
              <w:t xml:space="preserve"> arbeidsongeval</w:t>
            </w:r>
            <w:r w:rsidR="006605E7" w:rsidRPr="006605E7">
              <w:rPr>
                <w:bCs/>
                <w:highlight w:val="yellow"/>
              </w:rPr>
              <w:t xml:space="preserve"> in </w:t>
            </w:r>
            <w:r w:rsidR="006605E7" w:rsidRPr="006A7E34">
              <w:rPr>
                <w:b/>
                <w:highlight w:val="yellow"/>
              </w:rPr>
              <w:t>Mijn Onderwijs</w:t>
            </w:r>
            <w:r w:rsidR="00DC084D">
              <w:rPr>
                <w:b/>
              </w:rPr>
              <w:t>;</w:t>
            </w:r>
          </w:p>
          <w:p w14:paraId="486B47CC" w14:textId="68C82D3D" w:rsidR="00BE3136" w:rsidRPr="00E13DA7" w:rsidRDefault="00BE3136" w:rsidP="00CE505C">
            <w:pPr>
              <w:rPr>
                <w:b/>
                <w:lang w:val="de-DE"/>
              </w:rPr>
            </w:pPr>
            <w:proofErr w:type="spellStart"/>
            <w:r w:rsidRPr="00E13DA7">
              <w:rPr>
                <w:b/>
                <w:highlight w:val="yellow"/>
                <w:lang w:val="de-DE"/>
              </w:rPr>
              <w:t>Adres</w:t>
            </w:r>
            <w:proofErr w:type="spellEnd"/>
            <w:r w:rsidRPr="00E13DA7">
              <w:rPr>
                <w:b/>
                <w:highlight w:val="yellow"/>
                <w:lang w:val="de-DE"/>
              </w:rPr>
              <w:t xml:space="preserve"> MEDEX</w:t>
            </w:r>
            <w:r w:rsidR="00DC084D">
              <w:rPr>
                <w:b/>
                <w:lang w:val="de-DE"/>
              </w:rPr>
              <w:t>;</w:t>
            </w:r>
          </w:p>
          <w:p w14:paraId="029DD057" w14:textId="07F0A7D2" w:rsidR="006605E7" w:rsidRDefault="00B70C3E" w:rsidP="00CE505C">
            <w:pPr>
              <w:rPr>
                <w:b/>
                <w:lang w:val="de-DE"/>
              </w:rPr>
            </w:pPr>
            <w:r w:rsidRPr="00B70C3E">
              <w:rPr>
                <w:b/>
                <w:u w:val="single"/>
                <w:lang w:val="de-DE"/>
              </w:rPr>
              <w:t>Art. 41</w:t>
            </w:r>
            <w:r w:rsidRPr="00B70C3E">
              <w:rPr>
                <w:bCs/>
                <w:lang w:val="de-DE"/>
              </w:rPr>
              <w:t xml:space="preserve"> </w:t>
            </w:r>
            <w:r w:rsidR="00E677CD">
              <w:rPr>
                <w:b/>
                <w:lang w:val="de-DE"/>
              </w:rPr>
              <w:t>k</w:t>
            </w:r>
            <w:r w:rsidRPr="00B70C3E">
              <w:rPr>
                <w:b/>
                <w:lang w:val="de-DE"/>
              </w:rPr>
              <w:t xml:space="preserve">lein </w:t>
            </w:r>
            <w:proofErr w:type="spellStart"/>
            <w:r w:rsidRPr="00B70C3E">
              <w:rPr>
                <w:b/>
                <w:lang w:val="de-DE"/>
              </w:rPr>
              <w:t>verlet</w:t>
            </w:r>
            <w:proofErr w:type="spellEnd"/>
            <w:r>
              <w:rPr>
                <w:b/>
                <w:lang w:val="de-DE"/>
              </w:rPr>
              <w:t>:</w:t>
            </w:r>
          </w:p>
          <w:p w14:paraId="26E5D8B8" w14:textId="627C7F29" w:rsidR="00B70C3E" w:rsidRPr="00F45E4C" w:rsidRDefault="00127400" w:rsidP="00CE505C">
            <w:pPr>
              <w:rPr>
                <w:b/>
                <w:lang w:val="nl-BE"/>
              </w:rPr>
            </w:pPr>
            <w:r w:rsidRPr="00622F70">
              <w:rPr>
                <w:bCs/>
                <w:lang w:val="nl-BE"/>
              </w:rPr>
              <w:t>Vaderscha</w:t>
            </w:r>
            <w:r w:rsidR="00622F70" w:rsidRPr="00622F70">
              <w:rPr>
                <w:bCs/>
                <w:lang w:val="nl-BE"/>
              </w:rPr>
              <w:t xml:space="preserve">psverlof (ook wel </w:t>
            </w:r>
            <w:r w:rsidR="00622F70" w:rsidRPr="00E13DA7">
              <w:rPr>
                <w:b/>
                <w:highlight w:val="yellow"/>
                <w:lang w:val="nl-BE"/>
              </w:rPr>
              <w:t>geboorteverlof</w:t>
            </w:r>
            <w:r w:rsidR="00622F70" w:rsidRPr="00622F70">
              <w:rPr>
                <w:bCs/>
                <w:lang w:val="nl-BE"/>
              </w:rPr>
              <w:t xml:space="preserve"> g</w:t>
            </w:r>
            <w:r w:rsidR="00622F70">
              <w:rPr>
                <w:bCs/>
                <w:lang w:val="nl-BE"/>
              </w:rPr>
              <w:t>enoemd)</w:t>
            </w:r>
            <w:r w:rsidR="00F45E4C">
              <w:rPr>
                <w:bCs/>
                <w:lang w:val="nl-BE"/>
              </w:rPr>
              <w:t xml:space="preserve">: </w:t>
            </w:r>
            <w:hyperlink w:anchor="_Klein_verlet_(omstandigheidsverlof)" w:history="1">
              <w:r w:rsidR="00F45E4C" w:rsidRPr="00D753AD">
                <w:rPr>
                  <w:rStyle w:val="Hyperlink"/>
                  <w:b/>
                  <w:highlight w:val="yellow"/>
                  <w:lang w:val="nl-BE"/>
                </w:rPr>
                <w:t>twintig dagen</w:t>
              </w:r>
            </w:hyperlink>
            <w:r w:rsidR="00DC084D">
              <w:rPr>
                <w:rStyle w:val="Hyperlink"/>
                <w:b/>
                <w:lang w:val="nl-BE"/>
              </w:rPr>
              <w:t>;</w:t>
            </w:r>
          </w:p>
          <w:p w14:paraId="065B68ED" w14:textId="0AFDD60C" w:rsidR="00203C6B" w:rsidRDefault="00F45E4C" w:rsidP="00923331">
            <w:pPr>
              <w:rPr>
                <w:b/>
                <w:bCs/>
                <w:lang w:val="nl-BE"/>
              </w:rPr>
            </w:pPr>
            <w:r w:rsidRPr="00FD36AD">
              <w:rPr>
                <w:b/>
                <w:bCs/>
                <w:u w:val="single"/>
                <w:lang w:val="nl-BE"/>
              </w:rPr>
              <w:t>Art. 42</w:t>
            </w:r>
            <w:r>
              <w:rPr>
                <w:lang w:val="nl-BE"/>
              </w:rPr>
              <w:t xml:space="preserve"> </w:t>
            </w:r>
            <w:r w:rsidR="00E677CD">
              <w:rPr>
                <w:b/>
                <w:bCs/>
                <w:lang w:val="nl-BE"/>
              </w:rPr>
              <w:t>v</w:t>
            </w:r>
            <w:r w:rsidR="00FD36AD" w:rsidRPr="00FD36AD">
              <w:rPr>
                <w:b/>
                <w:bCs/>
                <w:lang w:val="nl-BE"/>
              </w:rPr>
              <w:t>erlof om dwingende reden</w:t>
            </w:r>
            <w:r w:rsidR="00FD36AD">
              <w:rPr>
                <w:b/>
                <w:bCs/>
                <w:lang w:val="nl-BE"/>
              </w:rPr>
              <w:t>:</w:t>
            </w:r>
          </w:p>
          <w:p w14:paraId="6FF30BEA" w14:textId="5D27275A" w:rsidR="00FD36AD" w:rsidRDefault="00BF0D06" w:rsidP="00923331">
            <w:pPr>
              <w:rPr>
                <w:b/>
                <w:bCs/>
                <w:lang w:val="nl-BE"/>
              </w:rPr>
            </w:pPr>
            <w:r w:rsidRPr="00BF0D06">
              <w:rPr>
                <w:lang w:val="nl-BE"/>
              </w:rPr>
              <w:t xml:space="preserve">Toevoeging </w:t>
            </w:r>
            <w:hyperlink w:anchor="_Onder_verlof_om" w:history="1">
              <w:r w:rsidR="00E677CD" w:rsidRPr="00A2340C">
                <w:rPr>
                  <w:rStyle w:val="Hyperlink"/>
                  <w:b/>
                  <w:bCs/>
                  <w:highlight w:val="yellow"/>
                  <w:lang w:val="nl-BE"/>
                </w:rPr>
                <w:t>z</w:t>
              </w:r>
              <w:r w:rsidR="00A15791" w:rsidRPr="00A2340C">
                <w:rPr>
                  <w:rStyle w:val="Hyperlink"/>
                  <w:b/>
                  <w:bCs/>
                  <w:highlight w:val="yellow"/>
                  <w:lang w:val="nl-BE"/>
                </w:rPr>
                <w:t>orgverlof</w:t>
              </w:r>
            </w:hyperlink>
            <w:r w:rsidR="00DC084D">
              <w:rPr>
                <w:rStyle w:val="Hyperlink"/>
                <w:b/>
                <w:bCs/>
                <w:lang w:val="nl-BE"/>
              </w:rPr>
              <w:t>;</w:t>
            </w:r>
          </w:p>
          <w:p w14:paraId="015B4C3A" w14:textId="77777777" w:rsidR="00E564AC" w:rsidRDefault="00E564AC" w:rsidP="00923331">
            <w:pPr>
              <w:rPr>
                <w:b/>
                <w:bCs/>
                <w:lang w:val="nl-BE"/>
              </w:rPr>
            </w:pPr>
          </w:p>
          <w:p w14:paraId="1981F28C" w14:textId="5C413479" w:rsidR="0022273E" w:rsidRDefault="004C093C" w:rsidP="004C093C">
            <w:pPr>
              <w:rPr>
                <w:lang w:val="nl-BE"/>
              </w:rPr>
            </w:pPr>
            <w:r w:rsidRPr="00FD36AD">
              <w:rPr>
                <w:b/>
                <w:bCs/>
                <w:u w:val="single"/>
                <w:lang w:val="nl-BE"/>
              </w:rPr>
              <w:t>Art. 4</w:t>
            </w:r>
            <w:r w:rsidR="00D11144">
              <w:rPr>
                <w:b/>
                <w:bCs/>
                <w:u w:val="single"/>
                <w:lang w:val="nl-BE"/>
              </w:rPr>
              <w:t>3, 44</w:t>
            </w:r>
            <w:r w:rsidR="00CE63E0">
              <w:rPr>
                <w:b/>
                <w:bCs/>
                <w:u w:val="single"/>
                <w:lang w:val="nl-BE"/>
              </w:rPr>
              <w:t xml:space="preserve">, </w:t>
            </w:r>
            <w:r w:rsidR="00D11144">
              <w:rPr>
                <w:b/>
                <w:bCs/>
                <w:u w:val="single"/>
                <w:lang w:val="nl-BE"/>
              </w:rPr>
              <w:t>45</w:t>
            </w:r>
            <w:r w:rsidR="00CE63E0">
              <w:rPr>
                <w:b/>
                <w:bCs/>
                <w:u w:val="single"/>
                <w:lang w:val="nl-BE"/>
              </w:rPr>
              <w:t xml:space="preserve">, </w:t>
            </w:r>
            <w:r w:rsidR="009B1F33">
              <w:rPr>
                <w:b/>
                <w:bCs/>
                <w:u w:val="single"/>
                <w:lang w:val="nl-BE"/>
              </w:rPr>
              <w:t>&amp; 46</w:t>
            </w:r>
            <w:r>
              <w:rPr>
                <w:lang w:val="nl-BE"/>
              </w:rPr>
              <w:t xml:space="preserve"> </w:t>
            </w:r>
            <w:r w:rsidR="00E677CD">
              <w:rPr>
                <w:b/>
                <w:bCs/>
                <w:lang w:val="nl-BE"/>
              </w:rPr>
              <w:t>b</w:t>
            </w:r>
            <w:r w:rsidR="00996BCD" w:rsidRPr="0022273E">
              <w:rPr>
                <w:b/>
                <w:bCs/>
                <w:lang w:val="nl-BE"/>
              </w:rPr>
              <w:t>eëindiging van de arbeidsovereenkomst</w:t>
            </w:r>
            <w:r w:rsidR="0022273E" w:rsidRPr="0022273E">
              <w:rPr>
                <w:b/>
                <w:bCs/>
                <w:lang w:val="nl-BE"/>
              </w:rPr>
              <w:t>:</w:t>
            </w:r>
          </w:p>
          <w:p w14:paraId="0BF93E82" w14:textId="421D9145" w:rsidR="004C093C" w:rsidRDefault="00EA6A29" w:rsidP="004C093C">
            <w:pPr>
              <w:rPr>
                <w:b/>
                <w:bCs/>
                <w:lang w:val="nl-BE"/>
              </w:rPr>
            </w:pPr>
            <w:hyperlink w:anchor="_Betekeningsmodaliteiten" w:history="1">
              <w:r w:rsidRPr="003D77AF">
                <w:rPr>
                  <w:rStyle w:val="Hyperlink"/>
                  <w:b/>
                  <w:bCs/>
                  <w:highlight w:val="yellow"/>
                  <w:lang w:val="nl-BE"/>
                </w:rPr>
                <w:t>Herschreven</w:t>
              </w:r>
            </w:hyperlink>
            <w:r w:rsidR="00DC084D">
              <w:rPr>
                <w:rStyle w:val="Hyperlink"/>
                <w:b/>
                <w:bCs/>
                <w:lang w:val="nl-BE"/>
              </w:rPr>
              <w:t>;</w:t>
            </w:r>
          </w:p>
          <w:p w14:paraId="6169D69B" w14:textId="035ADB49" w:rsidR="008B5D8C" w:rsidRPr="00CB65E1" w:rsidRDefault="0022273E" w:rsidP="004C093C">
            <w:pPr>
              <w:rPr>
                <w:b/>
                <w:bCs/>
                <w:u w:val="single"/>
                <w:lang w:val="nl-BE"/>
              </w:rPr>
            </w:pPr>
            <w:r w:rsidRPr="00CB65E1">
              <w:rPr>
                <w:b/>
                <w:bCs/>
                <w:u w:val="single"/>
                <w:lang w:val="nl-BE"/>
              </w:rPr>
              <w:t xml:space="preserve">Art. 48 </w:t>
            </w:r>
            <w:r w:rsidR="00F907CC" w:rsidRPr="00CB65E1">
              <w:rPr>
                <w:b/>
                <w:bCs/>
                <w:u w:val="single"/>
                <w:lang w:val="nl-BE"/>
              </w:rPr>
              <w:t xml:space="preserve">a. </w:t>
            </w:r>
            <w:hyperlink w:anchor="_De_werknemer_moet" w:history="1">
              <w:r w:rsidR="00DF59CF">
                <w:rPr>
                  <w:rStyle w:val="Hyperlink"/>
                  <w:b/>
                  <w:bCs/>
                  <w:highlight w:val="yellow"/>
                  <w:lang w:val="nl-BE"/>
                </w:rPr>
                <w:t>verplichting werknemers verschaffen inlichtingen wordt art. 49</w:t>
              </w:r>
            </w:hyperlink>
            <w:r w:rsidR="00DC084D">
              <w:rPr>
                <w:rStyle w:val="Hyperlink"/>
                <w:b/>
                <w:bCs/>
                <w:lang w:val="nl-BE"/>
              </w:rPr>
              <w:t>;</w:t>
            </w:r>
          </w:p>
          <w:p w14:paraId="7963804C" w14:textId="4F9B437B" w:rsidR="00F539BB" w:rsidRPr="00F539BB" w:rsidRDefault="005C7B90" w:rsidP="004C093C">
            <w:pPr>
              <w:rPr>
                <w:b/>
                <w:bCs/>
                <w:u w:val="single"/>
                <w:lang w:val="nl-BE"/>
              </w:rPr>
            </w:pPr>
            <w:r>
              <w:rPr>
                <w:b/>
                <w:bCs/>
                <w:u w:val="single"/>
                <w:lang w:val="nl-BE"/>
              </w:rPr>
              <w:t>Hoofdstuk 12</w:t>
            </w:r>
            <w:r w:rsidR="00FE51EE">
              <w:rPr>
                <w:b/>
                <w:bCs/>
                <w:u w:val="single"/>
                <w:lang w:val="nl-BE"/>
              </w:rPr>
              <w:t xml:space="preserve">: </w:t>
            </w:r>
            <w:hyperlink w:anchor="_definities" w:history="1">
              <w:r w:rsidR="00FE51EE" w:rsidRPr="00337E9B">
                <w:rPr>
                  <w:rStyle w:val="Hyperlink"/>
                  <w:b/>
                  <w:bCs/>
                  <w:highlight w:val="yellow"/>
                  <w:u w:val="none"/>
                  <w:lang w:val="nl-BE"/>
                </w:rPr>
                <w:t>definities</w:t>
              </w:r>
              <w:r w:rsidR="0043771F" w:rsidRPr="00337E9B">
                <w:rPr>
                  <w:rStyle w:val="Hyperlink"/>
                  <w:b/>
                  <w:bCs/>
                  <w:highlight w:val="yellow"/>
                  <w:u w:val="none"/>
                  <w:lang w:val="nl-BE"/>
                </w:rPr>
                <w:t xml:space="preserve"> &amp; toevoeging externe procedure</w:t>
              </w:r>
            </w:hyperlink>
            <w:r w:rsidR="00DC084D">
              <w:rPr>
                <w:rStyle w:val="Hyperlink"/>
                <w:b/>
                <w:bCs/>
                <w:u w:val="none"/>
                <w:lang w:val="nl-BE"/>
              </w:rPr>
              <w:t>:</w:t>
            </w:r>
          </w:p>
          <w:p w14:paraId="5E79A3DC" w14:textId="66D6ADFB" w:rsidR="008B5D8C" w:rsidRPr="0085537B" w:rsidRDefault="0085537B" w:rsidP="004C093C">
            <w:pPr>
              <w:rPr>
                <w:b/>
                <w:bCs/>
                <w:u w:val="single"/>
                <w:lang w:val="nl-BE"/>
              </w:rPr>
            </w:pPr>
            <w:r w:rsidRPr="0085537B">
              <w:rPr>
                <w:b/>
                <w:bCs/>
                <w:u w:val="single"/>
                <w:lang w:val="nl-BE"/>
              </w:rPr>
              <w:t>Toevoeging hoofdstuk 13:</w:t>
            </w:r>
            <w:hyperlink w:anchor="_De_scholengroep_en" w:history="1">
              <w:r w:rsidRPr="00337E9B">
                <w:rPr>
                  <w:rStyle w:val="Hyperlink"/>
                  <w:b/>
                  <w:bCs/>
                  <w:highlight w:val="yellow"/>
                  <w:lang w:val="nl-BE"/>
                </w:rPr>
                <w:t>Deconnectie</w:t>
              </w:r>
            </w:hyperlink>
            <w:r w:rsidR="00B53D99">
              <w:rPr>
                <w:rStyle w:val="Hyperlink"/>
                <w:b/>
                <w:bCs/>
                <w:lang w:val="nl-BE"/>
              </w:rPr>
              <w:t>.</w:t>
            </w:r>
          </w:p>
          <w:p w14:paraId="66C556CD" w14:textId="77777777" w:rsidR="00EA6A29" w:rsidRPr="00F539BB" w:rsidRDefault="00EA6A29" w:rsidP="004C093C">
            <w:pPr>
              <w:rPr>
                <w:b/>
                <w:bCs/>
                <w:lang w:val="nl-BE"/>
              </w:rPr>
            </w:pPr>
          </w:p>
          <w:p w14:paraId="72BD3E2E" w14:textId="6FD77B43" w:rsidR="004C093C" w:rsidRPr="00F539BB" w:rsidRDefault="004C093C" w:rsidP="00EA6A29">
            <w:pPr>
              <w:rPr>
                <w:b/>
                <w:bCs/>
                <w:lang w:val="nl-BE"/>
              </w:rPr>
            </w:pPr>
          </w:p>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5F52B1" w:rsidP="00EE114A">
          <w:pPr>
            <w:pStyle w:val="Inhopg1"/>
            <w:rPr>
              <w:rFonts w:eastAsiaTheme="minorEastAsia" w:cstheme="minorBidi"/>
              <w:noProof/>
              <w:szCs w:val="22"/>
              <w:lang w:val="nl-BE" w:eastAsia="nl-BE"/>
            </w:rPr>
          </w:pPr>
          <w:hyperlink w:anchor="_Toc527374189" w:history="1">
            <w:r w:rsidRPr="00EE114A">
              <w:rPr>
                <w:rStyle w:val="Hyperlink"/>
                <w:noProof/>
                <w:color w:val="0000FF"/>
              </w:rPr>
              <w:t>AANPASSINGEN</w:t>
            </w:r>
            <w:r w:rsidRPr="00EE114A">
              <w:rPr>
                <w:noProof/>
                <w:webHidden/>
              </w:rPr>
              <w:tab/>
            </w:r>
            <w:r w:rsidRPr="00EE114A">
              <w:rPr>
                <w:noProof/>
                <w:webHidden/>
              </w:rPr>
              <w:fldChar w:fldCharType="begin"/>
            </w:r>
            <w:r w:rsidRPr="00EE114A">
              <w:rPr>
                <w:noProof/>
                <w:webHidden/>
              </w:rPr>
              <w:instrText xml:space="preserve"> PAGEREF _Toc527374189 \h </w:instrText>
            </w:r>
            <w:r w:rsidRPr="00EE114A">
              <w:rPr>
                <w:noProof/>
                <w:webHidden/>
              </w:rPr>
            </w:r>
            <w:r w:rsidRPr="00EE114A">
              <w:rPr>
                <w:noProof/>
                <w:webHidden/>
              </w:rPr>
              <w:fldChar w:fldCharType="separate"/>
            </w:r>
            <w:r w:rsidRPr="00EE114A">
              <w:rPr>
                <w:noProof/>
                <w:webHidden/>
              </w:rPr>
              <w:t>2</w:t>
            </w:r>
            <w:r w:rsidRPr="00EE114A">
              <w:rPr>
                <w:noProof/>
                <w:webHidden/>
              </w:rPr>
              <w:fldChar w:fldCharType="end"/>
            </w:r>
          </w:hyperlink>
        </w:p>
        <w:p w14:paraId="26E30839" w14:textId="01987487" w:rsidR="005F52B1" w:rsidRPr="00EE114A" w:rsidRDefault="005F52B1" w:rsidP="00EE114A">
          <w:pPr>
            <w:pStyle w:val="Inhopg1"/>
            <w:rPr>
              <w:rFonts w:eastAsiaTheme="minorEastAsia" w:cstheme="minorBidi"/>
              <w:noProof/>
              <w:szCs w:val="22"/>
              <w:lang w:val="nl-BE" w:eastAsia="nl-BE"/>
            </w:rPr>
          </w:pPr>
          <w:hyperlink w:anchor="_Toc527374190" w:history="1">
            <w:r w:rsidRPr="00EE114A">
              <w:rPr>
                <w:rStyle w:val="Hyperlink"/>
                <w:noProof/>
                <w:color w:val="0000FF"/>
              </w:rPr>
              <w:t>INHOUDSOPGAVE</w:t>
            </w:r>
            <w:r w:rsidRPr="00EE114A">
              <w:rPr>
                <w:noProof/>
                <w:webHidden/>
              </w:rPr>
              <w:tab/>
            </w:r>
            <w:r w:rsidRPr="00EE114A">
              <w:rPr>
                <w:noProof/>
                <w:webHidden/>
              </w:rPr>
              <w:fldChar w:fldCharType="begin"/>
            </w:r>
            <w:r w:rsidRPr="00EE114A">
              <w:rPr>
                <w:noProof/>
                <w:webHidden/>
              </w:rPr>
              <w:instrText xml:space="preserve"> PAGEREF _Toc527374190 \h </w:instrText>
            </w:r>
            <w:r w:rsidRPr="00EE114A">
              <w:rPr>
                <w:noProof/>
                <w:webHidden/>
              </w:rPr>
            </w:r>
            <w:r w:rsidRPr="00EE114A">
              <w:rPr>
                <w:noProof/>
                <w:webHidden/>
              </w:rPr>
              <w:fldChar w:fldCharType="separate"/>
            </w:r>
            <w:r w:rsidRPr="00EE114A">
              <w:rPr>
                <w:noProof/>
                <w:webHidden/>
              </w:rPr>
              <w:t>3</w:t>
            </w:r>
            <w:r w:rsidRPr="00EE114A">
              <w:rPr>
                <w:noProof/>
                <w:webHidden/>
              </w:rPr>
              <w:fldChar w:fldCharType="end"/>
            </w:r>
          </w:hyperlink>
        </w:p>
        <w:p w14:paraId="6EBF432D" w14:textId="162487A4" w:rsidR="005F52B1" w:rsidRPr="00EE114A" w:rsidRDefault="005F52B1" w:rsidP="00EE114A">
          <w:pPr>
            <w:pStyle w:val="Inhopg1"/>
            <w:rPr>
              <w:rFonts w:eastAsiaTheme="minorEastAsia" w:cstheme="minorBidi"/>
              <w:noProof/>
              <w:szCs w:val="22"/>
              <w:lang w:val="nl-BE" w:eastAsia="nl-BE"/>
            </w:rPr>
          </w:pPr>
          <w:hyperlink w:anchor="_Toc527374191" w:history="1">
            <w:r w:rsidRPr="00EE114A">
              <w:rPr>
                <w:rStyle w:val="Hyperlink"/>
                <w:noProof/>
                <w:color w:val="0000FF"/>
              </w:rPr>
              <w:t>1</w:t>
            </w:r>
            <w:r w:rsidRPr="00EE114A">
              <w:rPr>
                <w:rFonts w:eastAsiaTheme="minorEastAsia" w:cstheme="minorBidi"/>
                <w:noProof/>
                <w:szCs w:val="22"/>
                <w:lang w:val="nl-BE" w:eastAsia="nl-BE"/>
              </w:rPr>
              <w:tab/>
            </w:r>
            <w:r w:rsidRPr="00EE114A">
              <w:rPr>
                <w:rStyle w:val="Hyperlink"/>
                <w:noProof/>
                <w:color w:val="0000FF"/>
              </w:rPr>
              <w:t>Algemene bepalingen</w:t>
            </w:r>
            <w:r w:rsidRPr="00EE114A">
              <w:rPr>
                <w:noProof/>
                <w:webHidden/>
              </w:rPr>
              <w:tab/>
            </w:r>
            <w:r w:rsidRPr="00EE114A">
              <w:rPr>
                <w:noProof/>
                <w:webHidden/>
              </w:rPr>
              <w:fldChar w:fldCharType="begin"/>
            </w:r>
            <w:r w:rsidRPr="00EE114A">
              <w:rPr>
                <w:noProof/>
                <w:webHidden/>
              </w:rPr>
              <w:instrText xml:space="preserve"> PAGEREF _Toc527374191 \h </w:instrText>
            </w:r>
            <w:r w:rsidRPr="00EE114A">
              <w:rPr>
                <w:noProof/>
                <w:webHidden/>
              </w:rPr>
            </w:r>
            <w:r w:rsidRPr="00EE114A">
              <w:rPr>
                <w:noProof/>
                <w:webHidden/>
              </w:rPr>
              <w:fldChar w:fldCharType="separate"/>
            </w:r>
            <w:r w:rsidRPr="00EE114A">
              <w:rPr>
                <w:noProof/>
                <w:webHidden/>
              </w:rPr>
              <w:t>6</w:t>
            </w:r>
            <w:r w:rsidRPr="00EE114A">
              <w:rPr>
                <w:noProof/>
                <w:webHidden/>
              </w:rPr>
              <w:fldChar w:fldCharType="end"/>
            </w:r>
          </w:hyperlink>
        </w:p>
        <w:p w14:paraId="3A8118B3" w14:textId="788F7DC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Pr="00EE114A">
              <w:rPr>
                <w:rStyle w:val="Hyperlink"/>
                <w:noProof/>
                <w:color w:val="0000FF"/>
              </w:rPr>
              <w:t>1.1</w:t>
            </w:r>
            <w:r w:rsidRPr="00EE114A">
              <w:rPr>
                <w:rFonts w:eastAsiaTheme="minorEastAsia" w:cstheme="minorBidi"/>
                <w:noProof/>
                <w:color w:val="0000FF"/>
                <w:szCs w:val="22"/>
                <w:lang w:val="nl-BE" w:eastAsia="nl-BE"/>
              </w:rPr>
              <w:tab/>
            </w:r>
            <w:r w:rsidRPr="00EE114A">
              <w:rPr>
                <w:rStyle w:val="Hyperlink"/>
                <w:noProof/>
                <w:color w:val="0000FF"/>
              </w:rPr>
              <w:t>Toepassingsgebied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_Toc527374192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059D4E8B" w14:textId="4B3A8FE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Pr="00EE114A">
              <w:rPr>
                <w:rStyle w:val="Hyperlink"/>
                <w:noProof/>
                <w:color w:val="0000FF"/>
              </w:rPr>
              <w:t>1.2</w:t>
            </w:r>
            <w:r w:rsidRPr="00EE114A">
              <w:rPr>
                <w:rFonts w:eastAsiaTheme="minorEastAsia" w:cstheme="minorBidi"/>
                <w:noProof/>
                <w:color w:val="0000FF"/>
                <w:szCs w:val="22"/>
                <w:lang w:val="nl-BE" w:eastAsia="nl-BE"/>
              </w:rPr>
              <w:tab/>
            </w:r>
            <w:r w:rsidRPr="00EE114A">
              <w:rPr>
                <w:rStyle w:val="Hyperlink"/>
                <w:noProof/>
                <w:color w:val="0000FF"/>
              </w:rPr>
              <w:t>Plaats van tewerkstelling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_Toc527374193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7EDAD0DB" w14:textId="32B8AB9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Pr="00EE114A">
              <w:rPr>
                <w:rStyle w:val="Hyperlink"/>
                <w:noProof/>
                <w:color w:val="0000FF"/>
              </w:rPr>
              <w:t>1.3</w:t>
            </w:r>
            <w:r w:rsidRPr="00EE114A">
              <w:rPr>
                <w:rFonts w:eastAsiaTheme="minorEastAsia" w:cstheme="minorBidi"/>
                <w:noProof/>
                <w:color w:val="0000FF"/>
                <w:szCs w:val="22"/>
                <w:lang w:val="nl-BE" w:eastAsia="nl-BE"/>
              </w:rPr>
              <w:tab/>
            </w:r>
            <w:r w:rsidRPr="00EE114A">
              <w:rPr>
                <w:rStyle w:val="Hyperlink"/>
                <w:noProof/>
                <w:color w:val="0000FF"/>
              </w:rPr>
              <w:t>Aanwervingsvoorwaarden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_Toc527374194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2B8B61C3" w14:textId="1AC328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Pr="00EE114A">
              <w:rPr>
                <w:rStyle w:val="Hyperlink"/>
                <w:noProof/>
                <w:color w:val="0000FF"/>
              </w:rPr>
              <w:t>1.4</w:t>
            </w:r>
            <w:r w:rsidRPr="00EE114A">
              <w:rPr>
                <w:rFonts w:eastAsiaTheme="minorEastAsia" w:cstheme="minorBidi"/>
                <w:noProof/>
                <w:color w:val="0000FF"/>
                <w:szCs w:val="22"/>
                <w:lang w:val="nl-BE" w:eastAsia="nl-BE"/>
              </w:rPr>
              <w:tab/>
            </w:r>
            <w:r w:rsidRPr="00EE114A">
              <w:rPr>
                <w:rStyle w:val="Hyperlink"/>
                <w:noProof/>
                <w:color w:val="0000FF"/>
              </w:rPr>
              <w:t>Vormvereisten van de arbeidsovereenkomsten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_Toc527374195 \h </w:instrText>
            </w:r>
            <w:r w:rsidRPr="00EE114A">
              <w:rPr>
                <w:noProof/>
                <w:webHidden/>
                <w:color w:val="0000FF"/>
              </w:rPr>
            </w:r>
            <w:r w:rsidRPr="00EE114A">
              <w:rPr>
                <w:noProof/>
                <w:webHidden/>
                <w:color w:val="0000FF"/>
              </w:rPr>
              <w:fldChar w:fldCharType="separate"/>
            </w:r>
            <w:r w:rsidRPr="00EE114A">
              <w:rPr>
                <w:noProof/>
                <w:webHidden/>
                <w:color w:val="0000FF"/>
              </w:rPr>
              <w:t>8</w:t>
            </w:r>
            <w:r w:rsidRPr="00EE114A">
              <w:rPr>
                <w:noProof/>
                <w:webHidden/>
                <w:color w:val="0000FF"/>
              </w:rPr>
              <w:fldChar w:fldCharType="end"/>
            </w:r>
          </w:hyperlink>
        </w:p>
        <w:p w14:paraId="1D324797" w14:textId="4BBE5845" w:rsidR="005F52B1" w:rsidRPr="00EE114A" w:rsidRDefault="005F52B1" w:rsidP="00EE114A">
          <w:pPr>
            <w:pStyle w:val="Inhopg1"/>
            <w:rPr>
              <w:rFonts w:eastAsiaTheme="minorEastAsia" w:cstheme="minorBidi"/>
              <w:noProof/>
              <w:szCs w:val="22"/>
              <w:lang w:val="nl-BE" w:eastAsia="nl-BE"/>
            </w:rPr>
          </w:pPr>
          <w:hyperlink w:anchor="_Toc527374196" w:history="1">
            <w:r w:rsidRPr="00EE114A">
              <w:rPr>
                <w:rStyle w:val="Hyperlink"/>
                <w:noProof/>
                <w:color w:val="0000FF"/>
              </w:rPr>
              <w:t>2</w:t>
            </w:r>
            <w:r w:rsidRPr="00EE114A">
              <w:rPr>
                <w:rFonts w:eastAsiaTheme="minorEastAsia" w:cstheme="minorBidi"/>
                <w:noProof/>
                <w:szCs w:val="22"/>
                <w:lang w:val="nl-BE" w:eastAsia="nl-BE"/>
              </w:rPr>
              <w:tab/>
            </w:r>
            <w:r w:rsidRPr="00EE114A">
              <w:rPr>
                <w:rStyle w:val="Hyperlink"/>
                <w:noProof/>
                <w:color w:val="0000FF"/>
              </w:rPr>
              <w:t>De arbeidsduur</w:t>
            </w:r>
            <w:r w:rsidRPr="00EE114A">
              <w:rPr>
                <w:noProof/>
                <w:webHidden/>
              </w:rPr>
              <w:tab/>
            </w:r>
            <w:r w:rsidRPr="00EE114A">
              <w:rPr>
                <w:noProof/>
                <w:webHidden/>
              </w:rPr>
              <w:fldChar w:fldCharType="begin"/>
            </w:r>
            <w:r w:rsidRPr="00EE114A">
              <w:rPr>
                <w:noProof/>
                <w:webHidden/>
              </w:rPr>
              <w:instrText xml:space="preserve"> PAGEREF _Toc527374196 \h </w:instrText>
            </w:r>
            <w:r w:rsidRPr="00EE114A">
              <w:rPr>
                <w:noProof/>
                <w:webHidden/>
              </w:rPr>
            </w:r>
            <w:r w:rsidRPr="00EE114A">
              <w:rPr>
                <w:noProof/>
                <w:webHidden/>
              </w:rPr>
              <w:fldChar w:fldCharType="separate"/>
            </w:r>
            <w:r w:rsidRPr="00EE114A">
              <w:rPr>
                <w:noProof/>
                <w:webHidden/>
              </w:rPr>
              <w:t>9</w:t>
            </w:r>
            <w:r w:rsidRPr="00EE114A">
              <w:rPr>
                <w:noProof/>
                <w:webHidden/>
              </w:rPr>
              <w:fldChar w:fldCharType="end"/>
            </w:r>
          </w:hyperlink>
        </w:p>
        <w:p w14:paraId="2CF125DA" w14:textId="59F06DD1" w:rsidR="005F52B1" w:rsidRPr="00EE114A" w:rsidRDefault="005F52B1" w:rsidP="00EE114A">
          <w:pPr>
            <w:pStyle w:val="Inhopg1"/>
            <w:rPr>
              <w:rFonts w:eastAsiaTheme="minorEastAsia" w:cstheme="minorBidi"/>
              <w:noProof/>
              <w:szCs w:val="22"/>
              <w:lang w:val="nl-BE" w:eastAsia="nl-BE"/>
            </w:rPr>
          </w:pPr>
          <w:hyperlink w:anchor="_Toc527374197" w:history="1">
            <w:r w:rsidRPr="00EE114A">
              <w:rPr>
                <w:rStyle w:val="Hyperlink"/>
                <w:noProof/>
                <w:color w:val="0000FF"/>
              </w:rPr>
              <w:t>3</w:t>
            </w:r>
            <w:r w:rsidRPr="00EE114A">
              <w:rPr>
                <w:rFonts w:eastAsiaTheme="minorEastAsia" w:cstheme="minorBidi"/>
                <w:noProof/>
                <w:szCs w:val="22"/>
                <w:lang w:val="nl-BE" w:eastAsia="nl-BE"/>
              </w:rPr>
              <w:tab/>
            </w:r>
            <w:r w:rsidRPr="00EE114A">
              <w:rPr>
                <w:rStyle w:val="Hyperlink"/>
                <w:noProof/>
                <w:color w:val="0000FF"/>
              </w:rPr>
              <w:t>Werkrooster</w:t>
            </w:r>
            <w:r w:rsidRPr="00EE114A">
              <w:rPr>
                <w:noProof/>
                <w:webHidden/>
              </w:rPr>
              <w:tab/>
            </w:r>
            <w:r w:rsidRPr="00EE114A">
              <w:rPr>
                <w:noProof/>
                <w:webHidden/>
              </w:rPr>
              <w:fldChar w:fldCharType="begin"/>
            </w:r>
            <w:r w:rsidRPr="00EE114A">
              <w:rPr>
                <w:noProof/>
                <w:webHidden/>
              </w:rPr>
              <w:instrText xml:space="preserve"> PAGEREF _Toc527374197 \h </w:instrText>
            </w:r>
            <w:r w:rsidRPr="00EE114A">
              <w:rPr>
                <w:noProof/>
                <w:webHidden/>
              </w:rPr>
            </w:r>
            <w:r w:rsidRPr="00EE114A">
              <w:rPr>
                <w:noProof/>
                <w:webHidden/>
              </w:rPr>
              <w:fldChar w:fldCharType="separate"/>
            </w:r>
            <w:r w:rsidRPr="00EE114A">
              <w:rPr>
                <w:noProof/>
                <w:webHidden/>
              </w:rPr>
              <w:t>10</w:t>
            </w:r>
            <w:r w:rsidRPr="00EE114A">
              <w:rPr>
                <w:noProof/>
                <w:webHidden/>
              </w:rPr>
              <w:fldChar w:fldCharType="end"/>
            </w:r>
          </w:hyperlink>
        </w:p>
        <w:p w14:paraId="3A45E64D" w14:textId="438CAE8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Pr="00EE114A">
              <w:rPr>
                <w:rStyle w:val="Hyperlink"/>
                <w:noProof/>
                <w:color w:val="0000FF"/>
              </w:rPr>
              <w:t>3.1</w:t>
            </w:r>
            <w:r w:rsidRPr="00EE114A">
              <w:rPr>
                <w:rFonts w:eastAsiaTheme="minorEastAsia" w:cstheme="minorBidi"/>
                <w:noProof/>
                <w:color w:val="0000FF"/>
                <w:szCs w:val="22"/>
                <w:lang w:val="nl-BE" w:eastAsia="nl-BE"/>
              </w:rPr>
              <w:tab/>
            </w:r>
            <w:r w:rsidRPr="00EE114A">
              <w:rPr>
                <w:rStyle w:val="Hyperlink"/>
                <w:noProof/>
                <w:color w:val="0000FF"/>
              </w:rPr>
              <w:t>Voltijds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_Toc527374198 \h </w:instrText>
            </w:r>
            <w:r w:rsidRPr="00EE114A">
              <w:rPr>
                <w:noProof/>
                <w:webHidden/>
                <w:color w:val="0000FF"/>
              </w:rPr>
            </w:r>
            <w:r w:rsidRPr="00EE114A">
              <w:rPr>
                <w:noProof/>
                <w:webHidden/>
                <w:color w:val="0000FF"/>
              </w:rPr>
              <w:fldChar w:fldCharType="separate"/>
            </w:r>
            <w:r w:rsidRPr="00EE114A">
              <w:rPr>
                <w:noProof/>
                <w:webHidden/>
                <w:color w:val="0000FF"/>
              </w:rPr>
              <w:t>10</w:t>
            </w:r>
            <w:r w:rsidRPr="00EE114A">
              <w:rPr>
                <w:noProof/>
                <w:webHidden/>
                <w:color w:val="0000FF"/>
              </w:rPr>
              <w:fldChar w:fldCharType="end"/>
            </w:r>
          </w:hyperlink>
        </w:p>
        <w:p w14:paraId="26A0E41A" w14:textId="64A2E6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Pr="00EE114A">
              <w:rPr>
                <w:rStyle w:val="Hyperlink"/>
                <w:noProof/>
                <w:color w:val="0000FF"/>
              </w:rPr>
              <w:t>3.2</w:t>
            </w:r>
            <w:r w:rsidRPr="00EE114A">
              <w:rPr>
                <w:rFonts w:eastAsiaTheme="minorEastAsia" w:cstheme="minorBidi"/>
                <w:noProof/>
                <w:color w:val="0000FF"/>
                <w:szCs w:val="22"/>
                <w:lang w:val="nl-BE" w:eastAsia="nl-BE"/>
              </w:rPr>
              <w:tab/>
            </w:r>
            <w:r w:rsidRPr="00EE114A">
              <w:rPr>
                <w:rStyle w:val="Hyperlink"/>
                <w:noProof/>
                <w:color w:val="0000FF"/>
              </w:rPr>
              <w:t>Deeltijds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_Toc527374199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055B81E8" w14:textId="39A3B27B" w:rsidR="005F52B1" w:rsidRPr="00EE114A" w:rsidRDefault="005F52B1">
          <w:pPr>
            <w:pStyle w:val="Inhopg3"/>
            <w:rPr>
              <w:rFonts w:eastAsiaTheme="minorEastAsia" w:cstheme="minorBidi"/>
              <w:noProof/>
              <w:color w:val="0000FF"/>
              <w:szCs w:val="22"/>
              <w:lang w:val="nl-BE" w:eastAsia="nl-BE"/>
            </w:rPr>
          </w:pPr>
          <w:hyperlink w:anchor="_Toc527374200" w:history="1">
            <w:r w:rsidRPr="00EE114A">
              <w:rPr>
                <w:rStyle w:val="Hyperlink"/>
                <w:noProof/>
                <w:color w:val="0000FF"/>
              </w:rPr>
              <w:t>3.2.1</w:t>
            </w:r>
            <w:r w:rsidRPr="00EE114A">
              <w:rPr>
                <w:rFonts w:eastAsiaTheme="minorEastAsia" w:cstheme="minorBidi"/>
                <w:noProof/>
                <w:color w:val="0000FF"/>
                <w:szCs w:val="22"/>
                <w:lang w:val="nl-BE" w:eastAsia="nl-BE"/>
              </w:rPr>
              <w:tab/>
            </w:r>
            <w:r w:rsidRPr="00EE114A">
              <w:rPr>
                <w:rStyle w:val="Hyperlink"/>
                <w:noProof/>
                <w:color w:val="0000FF"/>
              </w:rPr>
              <w:t>Vast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_Toc527374200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22934732" w14:textId="735474FE" w:rsidR="005F52B1" w:rsidRPr="00EE114A" w:rsidRDefault="005F52B1">
          <w:pPr>
            <w:pStyle w:val="Inhopg3"/>
            <w:rPr>
              <w:rFonts w:eastAsiaTheme="minorEastAsia" w:cstheme="minorBidi"/>
              <w:noProof/>
              <w:color w:val="0000FF"/>
              <w:szCs w:val="22"/>
              <w:lang w:val="nl-BE" w:eastAsia="nl-BE"/>
            </w:rPr>
          </w:pPr>
          <w:hyperlink w:anchor="_Toc527374201" w:history="1">
            <w:r w:rsidRPr="00EE114A">
              <w:rPr>
                <w:rStyle w:val="Hyperlink"/>
                <w:noProof/>
                <w:color w:val="0000FF"/>
              </w:rPr>
              <w:t>3.2.2</w:t>
            </w:r>
            <w:r w:rsidRPr="00EE114A">
              <w:rPr>
                <w:rFonts w:eastAsiaTheme="minorEastAsia" w:cstheme="minorBidi"/>
                <w:noProof/>
                <w:color w:val="0000FF"/>
                <w:szCs w:val="22"/>
                <w:lang w:val="nl-BE" w:eastAsia="nl-BE"/>
              </w:rPr>
              <w:tab/>
            </w:r>
            <w:r w:rsidRPr="00EE114A">
              <w:rPr>
                <w:rStyle w:val="Hyperlink"/>
                <w:noProof/>
                <w:color w:val="0000FF"/>
              </w:rPr>
              <w:t>Variabel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_Toc527374201 \h </w:instrText>
            </w:r>
            <w:r w:rsidRPr="00EE114A">
              <w:rPr>
                <w:noProof/>
                <w:webHidden/>
                <w:color w:val="0000FF"/>
              </w:rPr>
            </w:r>
            <w:r w:rsidRPr="00EE114A">
              <w:rPr>
                <w:noProof/>
                <w:webHidden/>
                <w:color w:val="0000FF"/>
              </w:rPr>
              <w:fldChar w:fldCharType="separate"/>
            </w:r>
            <w:r w:rsidRPr="00EE114A">
              <w:rPr>
                <w:noProof/>
                <w:webHidden/>
                <w:color w:val="0000FF"/>
              </w:rPr>
              <w:t>12</w:t>
            </w:r>
            <w:r w:rsidRPr="00EE114A">
              <w:rPr>
                <w:noProof/>
                <w:webHidden/>
                <w:color w:val="0000FF"/>
              </w:rPr>
              <w:fldChar w:fldCharType="end"/>
            </w:r>
          </w:hyperlink>
        </w:p>
        <w:p w14:paraId="071F1F8F" w14:textId="3D79E33B" w:rsidR="005F52B1" w:rsidRPr="00EE114A" w:rsidRDefault="005F52B1" w:rsidP="00EE114A">
          <w:pPr>
            <w:pStyle w:val="Inhopg1"/>
            <w:rPr>
              <w:rFonts w:eastAsiaTheme="minorEastAsia" w:cstheme="minorBidi"/>
              <w:noProof/>
              <w:szCs w:val="22"/>
              <w:lang w:val="nl-BE" w:eastAsia="nl-BE"/>
            </w:rPr>
          </w:pPr>
          <w:hyperlink w:anchor="_Toc527374202" w:history="1">
            <w:r w:rsidRPr="00EE114A">
              <w:rPr>
                <w:rStyle w:val="Hyperlink"/>
                <w:noProof/>
                <w:color w:val="0000FF"/>
              </w:rPr>
              <w:t>4</w:t>
            </w:r>
            <w:r w:rsidRPr="00EE114A">
              <w:rPr>
                <w:rFonts w:eastAsiaTheme="minorEastAsia" w:cstheme="minorBidi"/>
                <w:noProof/>
                <w:szCs w:val="22"/>
                <w:lang w:val="nl-BE" w:eastAsia="nl-BE"/>
              </w:rPr>
              <w:tab/>
            </w:r>
            <w:r w:rsidRPr="00EE114A">
              <w:rPr>
                <w:rStyle w:val="Hyperlink"/>
                <w:noProof/>
                <w:color w:val="0000FF"/>
              </w:rPr>
              <w:t>Afwezigheden</w:t>
            </w:r>
            <w:r w:rsidRPr="00EE114A">
              <w:rPr>
                <w:noProof/>
                <w:webHidden/>
              </w:rPr>
              <w:tab/>
            </w:r>
            <w:r w:rsidRPr="00EE114A">
              <w:rPr>
                <w:noProof/>
                <w:webHidden/>
              </w:rPr>
              <w:fldChar w:fldCharType="begin"/>
            </w:r>
            <w:r w:rsidRPr="00EE114A">
              <w:rPr>
                <w:noProof/>
                <w:webHidden/>
              </w:rPr>
              <w:instrText xml:space="preserve"> PAGEREF _Toc527374202 \h </w:instrText>
            </w:r>
            <w:r w:rsidRPr="00EE114A">
              <w:rPr>
                <w:noProof/>
                <w:webHidden/>
              </w:rPr>
            </w:r>
            <w:r w:rsidRPr="00EE114A">
              <w:rPr>
                <w:noProof/>
                <w:webHidden/>
              </w:rPr>
              <w:fldChar w:fldCharType="separate"/>
            </w:r>
            <w:r w:rsidRPr="00EE114A">
              <w:rPr>
                <w:noProof/>
                <w:webHidden/>
              </w:rPr>
              <w:t>13</w:t>
            </w:r>
            <w:r w:rsidRPr="00EE114A">
              <w:rPr>
                <w:noProof/>
                <w:webHidden/>
              </w:rPr>
              <w:fldChar w:fldCharType="end"/>
            </w:r>
          </w:hyperlink>
        </w:p>
        <w:p w14:paraId="500A74FC" w14:textId="12F75B5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Pr="00EE114A">
              <w:rPr>
                <w:rStyle w:val="Hyperlink"/>
                <w:noProof/>
                <w:color w:val="0000FF"/>
              </w:rPr>
              <w:t>4.1</w:t>
            </w:r>
            <w:r w:rsidRPr="00EE114A">
              <w:rPr>
                <w:rFonts w:eastAsiaTheme="minorEastAsia" w:cstheme="minorBidi"/>
                <w:noProof/>
                <w:color w:val="0000FF"/>
                <w:szCs w:val="22"/>
                <w:lang w:val="nl-BE" w:eastAsia="nl-BE"/>
              </w:rPr>
              <w:tab/>
            </w:r>
            <w:r w:rsidRPr="00EE114A">
              <w:rPr>
                <w:rStyle w:val="Hyperlink"/>
                <w:noProof/>
                <w:color w:val="0000FF"/>
              </w:rPr>
              <w:t>Zondagen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_Toc527374203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3C36BEB0" w14:textId="3E52B7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Pr="00EE114A">
              <w:rPr>
                <w:rStyle w:val="Hyperlink"/>
                <w:noProof/>
                <w:color w:val="0000FF"/>
              </w:rPr>
              <w:t>4.2</w:t>
            </w:r>
            <w:r w:rsidRPr="00EE114A">
              <w:rPr>
                <w:rFonts w:eastAsiaTheme="minorEastAsia" w:cstheme="minorBidi"/>
                <w:noProof/>
                <w:color w:val="0000FF"/>
                <w:szCs w:val="22"/>
                <w:lang w:val="nl-BE" w:eastAsia="nl-BE"/>
              </w:rPr>
              <w:tab/>
            </w:r>
            <w:r w:rsidRPr="00EE114A">
              <w:rPr>
                <w:rStyle w:val="Hyperlink"/>
                <w:noProof/>
                <w:color w:val="0000FF"/>
              </w:rPr>
              <w:t>Feestdagen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_Toc527374204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1B3E494C" w14:textId="189CD72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Pr="00EE114A">
              <w:rPr>
                <w:rStyle w:val="Hyperlink"/>
                <w:noProof/>
                <w:color w:val="0000FF"/>
              </w:rPr>
              <w:t>4.3</w:t>
            </w:r>
            <w:r w:rsidRPr="00EE114A">
              <w:rPr>
                <w:rFonts w:eastAsiaTheme="minorEastAsia" w:cstheme="minorBidi"/>
                <w:noProof/>
                <w:color w:val="0000FF"/>
                <w:szCs w:val="22"/>
                <w:lang w:val="nl-BE" w:eastAsia="nl-BE"/>
              </w:rPr>
              <w:tab/>
            </w:r>
            <w:r w:rsidRPr="00EE114A">
              <w:rPr>
                <w:rStyle w:val="Hyperlink"/>
                <w:noProof/>
                <w:color w:val="0000FF"/>
              </w:rPr>
              <w:t>Jaarlijkse vakantie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_Toc527374205 \h </w:instrText>
            </w:r>
            <w:r w:rsidRPr="00EE114A">
              <w:rPr>
                <w:noProof/>
                <w:webHidden/>
                <w:color w:val="0000FF"/>
              </w:rPr>
            </w:r>
            <w:r w:rsidRPr="00EE114A">
              <w:rPr>
                <w:noProof/>
                <w:webHidden/>
                <w:color w:val="0000FF"/>
              </w:rPr>
              <w:fldChar w:fldCharType="separate"/>
            </w:r>
            <w:r w:rsidRPr="00EE114A">
              <w:rPr>
                <w:noProof/>
                <w:webHidden/>
                <w:color w:val="0000FF"/>
              </w:rPr>
              <w:t>14</w:t>
            </w:r>
            <w:r w:rsidRPr="00EE114A">
              <w:rPr>
                <w:noProof/>
                <w:webHidden/>
                <w:color w:val="0000FF"/>
              </w:rPr>
              <w:fldChar w:fldCharType="end"/>
            </w:r>
          </w:hyperlink>
        </w:p>
        <w:p w14:paraId="3F8E968A" w14:textId="40DC007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Pr="00EE114A">
              <w:rPr>
                <w:rStyle w:val="Hyperlink"/>
                <w:noProof/>
                <w:color w:val="0000FF"/>
              </w:rPr>
              <w:t>4.4</w:t>
            </w:r>
            <w:r w:rsidRPr="00EE114A">
              <w:rPr>
                <w:rFonts w:eastAsiaTheme="minorEastAsia" w:cstheme="minorBidi"/>
                <w:noProof/>
                <w:color w:val="0000FF"/>
                <w:szCs w:val="22"/>
                <w:lang w:val="nl-BE" w:eastAsia="nl-BE"/>
              </w:rPr>
              <w:tab/>
            </w:r>
            <w:r w:rsidRPr="00EE114A">
              <w:rPr>
                <w:rStyle w:val="Hyperlink"/>
                <w:noProof/>
                <w:color w:val="0000FF"/>
              </w:rPr>
              <w:t>Ziekte, ongeval en 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_Toc527374206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5C32133C" w14:textId="7E607006" w:rsidR="005F52B1" w:rsidRPr="00EE114A" w:rsidRDefault="005F52B1">
          <w:pPr>
            <w:pStyle w:val="Inhopg3"/>
            <w:rPr>
              <w:rFonts w:eastAsiaTheme="minorEastAsia" w:cstheme="minorBidi"/>
              <w:noProof/>
              <w:color w:val="0000FF"/>
              <w:szCs w:val="22"/>
              <w:lang w:val="nl-BE" w:eastAsia="nl-BE"/>
            </w:rPr>
          </w:pPr>
          <w:hyperlink w:anchor="_Toc527374207" w:history="1">
            <w:r w:rsidRPr="00EE114A">
              <w:rPr>
                <w:rStyle w:val="Hyperlink"/>
                <w:noProof/>
                <w:color w:val="0000FF"/>
              </w:rPr>
              <w:t>4.4.1</w:t>
            </w:r>
            <w:r w:rsidRPr="00EE114A">
              <w:rPr>
                <w:rFonts w:eastAsiaTheme="minorEastAsia" w:cstheme="minorBidi"/>
                <w:noProof/>
                <w:color w:val="0000FF"/>
                <w:szCs w:val="22"/>
                <w:lang w:val="nl-BE" w:eastAsia="nl-BE"/>
              </w:rPr>
              <w:tab/>
            </w:r>
            <w:r w:rsidRPr="00EE114A">
              <w:rPr>
                <w:rStyle w:val="Hyperlink"/>
                <w:noProof/>
                <w:color w:val="0000FF"/>
              </w:rPr>
              <w:t>Ziekte/Ongeval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_Toc527374207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0818BC3E" w14:textId="3CBE7A2A" w:rsidR="005F52B1" w:rsidRPr="00EE114A" w:rsidRDefault="005F52B1">
          <w:pPr>
            <w:pStyle w:val="Inhopg3"/>
            <w:rPr>
              <w:rFonts w:eastAsiaTheme="minorEastAsia" w:cstheme="minorBidi"/>
              <w:noProof/>
              <w:color w:val="0000FF"/>
              <w:szCs w:val="22"/>
              <w:lang w:val="nl-BE" w:eastAsia="nl-BE"/>
            </w:rPr>
          </w:pPr>
          <w:hyperlink w:anchor="_Toc527374208" w:history="1">
            <w:r w:rsidRPr="00EE114A">
              <w:rPr>
                <w:rStyle w:val="Hyperlink"/>
                <w:noProof/>
                <w:color w:val="0000FF"/>
              </w:rPr>
              <w:t>4.4.2</w:t>
            </w:r>
            <w:r w:rsidRPr="00EE114A">
              <w:rPr>
                <w:rFonts w:eastAsiaTheme="minorEastAsia" w:cstheme="minorBidi"/>
                <w:noProof/>
                <w:color w:val="0000FF"/>
                <w:szCs w:val="22"/>
                <w:lang w:val="nl-BE" w:eastAsia="nl-BE"/>
              </w:rPr>
              <w:tab/>
            </w:r>
            <w:r w:rsidRPr="00EE114A">
              <w:rPr>
                <w:rStyle w:val="Hyperlink"/>
                <w:noProof/>
                <w:color w:val="0000FF"/>
              </w:rPr>
              <w:t>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_Toc527374208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37FA4907" w14:textId="5F296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Pr="00EE114A">
              <w:rPr>
                <w:rStyle w:val="Hyperlink"/>
                <w:noProof/>
                <w:color w:val="0000FF"/>
              </w:rPr>
              <w:t>4.5</w:t>
            </w:r>
            <w:r w:rsidRPr="00EE114A">
              <w:rPr>
                <w:rFonts w:eastAsiaTheme="minorEastAsia" w:cstheme="minorBidi"/>
                <w:noProof/>
                <w:color w:val="0000FF"/>
                <w:szCs w:val="22"/>
                <w:lang w:val="nl-BE" w:eastAsia="nl-BE"/>
              </w:rPr>
              <w:tab/>
            </w:r>
            <w:r w:rsidRPr="00EE114A">
              <w:rPr>
                <w:rStyle w:val="Hyperlink"/>
                <w:noProof/>
                <w:color w:val="0000FF"/>
              </w:rPr>
              <w:t>Arbeidsongeval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_Toc527374209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17D0555B" w14:textId="654275A0" w:rsidR="005F52B1" w:rsidRPr="00EE114A" w:rsidRDefault="005F52B1" w:rsidP="00EE114A">
          <w:pPr>
            <w:pStyle w:val="Inhopg1"/>
            <w:rPr>
              <w:rFonts w:eastAsiaTheme="minorEastAsia" w:cstheme="minorBidi"/>
              <w:noProof/>
              <w:szCs w:val="22"/>
              <w:lang w:val="nl-BE" w:eastAsia="nl-BE"/>
            </w:rPr>
          </w:pPr>
          <w:hyperlink w:anchor="_Toc527374210" w:history="1">
            <w:r w:rsidRPr="00EE114A">
              <w:rPr>
                <w:rStyle w:val="Hyperlink"/>
                <w:noProof/>
                <w:color w:val="0000FF"/>
              </w:rPr>
              <w:t>5</w:t>
            </w:r>
            <w:r w:rsidRPr="00EE114A">
              <w:rPr>
                <w:rFonts w:eastAsiaTheme="minorEastAsia" w:cstheme="minorBidi"/>
                <w:noProof/>
                <w:szCs w:val="22"/>
                <w:lang w:val="nl-BE" w:eastAsia="nl-BE"/>
              </w:rPr>
              <w:tab/>
            </w:r>
            <w:r w:rsidRPr="00EE114A">
              <w:rPr>
                <w:rStyle w:val="Hyperlink"/>
                <w:noProof/>
                <w:color w:val="0000FF"/>
              </w:rPr>
              <w:t>Bezoldigingsregeling</w:t>
            </w:r>
            <w:r w:rsidRPr="00EE114A">
              <w:rPr>
                <w:noProof/>
                <w:webHidden/>
              </w:rPr>
              <w:tab/>
            </w:r>
            <w:r w:rsidRPr="00EE114A">
              <w:rPr>
                <w:noProof/>
                <w:webHidden/>
              </w:rPr>
              <w:fldChar w:fldCharType="begin"/>
            </w:r>
            <w:r w:rsidRPr="00EE114A">
              <w:rPr>
                <w:noProof/>
                <w:webHidden/>
              </w:rPr>
              <w:instrText xml:space="preserve"> PAGEREF _Toc527374210 \h </w:instrText>
            </w:r>
            <w:r w:rsidRPr="00EE114A">
              <w:rPr>
                <w:noProof/>
                <w:webHidden/>
              </w:rPr>
            </w:r>
            <w:r w:rsidRPr="00EE114A">
              <w:rPr>
                <w:noProof/>
                <w:webHidden/>
              </w:rPr>
              <w:fldChar w:fldCharType="separate"/>
            </w:r>
            <w:r w:rsidRPr="00EE114A">
              <w:rPr>
                <w:noProof/>
                <w:webHidden/>
              </w:rPr>
              <w:t>20</w:t>
            </w:r>
            <w:r w:rsidRPr="00EE114A">
              <w:rPr>
                <w:noProof/>
                <w:webHidden/>
              </w:rPr>
              <w:fldChar w:fldCharType="end"/>
            </w:r>
          </w:hyperlink>
        </w:p>
        <w:p w14:paraId="2E67464C" w14:textId="4B132EFD"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Pr="00EE114A">
              <w:rPr>
                <w:rStyle w:val="Hyperlink"/>
                <w:noProof/>
                <w:color w:val="0000FF"/>
              </w:rPr>
              <w:t>5.1</w:t>
            </w:r>
            <w:r w:rsidRPr="00EE114A">
              <w:rPr>
                <w:rFonts w:eastAsiaTheme="minorEastAsia" w:cstheme="minorBidi"/>
                <w:noProof/>
                <w:color w:val="0000FF"/>
                <w:szCs w:val="22"/>
                <w:lang w:val="nl-BE" w:eastAsia="nl-BE"/>
              </w:rPr>
              <w:tab/>
            </w:r>
            <w:r w:rsidRPr="00EE114A">
              <w:rPr>
                <w:rStyle w:val="Hyperlink"/>
                <w:noProof/>
                <w:color w:val="0000FF"/>
              </w:rPr>
              <w:t>Principes</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_Toc527374211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4B009AF7" w14:textId="71472E8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Pr="00EE114A">
              <w:rPr>
                <w:rStyle w:val="Hyperlink"/>
                <w:noProof/>
                <w:color w:val="0000FF"/>
              </w:rPr>
              <w:t>5.2</w:t>
            </w:r>
            <w:r w:rsidRPr="00EE114A">
              <w:rPr>
                <w:rFonts w:eastAsiaTheme="minorEastAsia" w:cstheme="minorBidi"/>
                <w:noProof/>
                <w:color w:val="0000FF"/>
                <w:szCs w:val="22"/>
                <w:lang w:val="nl-BE" w:eastAsia="nl-BE"/>
              </w:rPr>
              <w:tab/>
            </w:r>
            <w:r w:rsidRPr="00EE114A">
              <w:rPr>
                <w:rStyle w:val="Hyperlink"/>
                <w:noProof/>
                <w:color w:val="0000FF"/>
              </w:rPr>
              <w:t>Bezoldigingswijze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_Toc527374212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7145C8E6" w14:textId="13502CA6" w:rsidR="005F52B1" w:rsidRPr="00EE114A" w:rsidRDefault="005F52B1">
          <w:pPr>
            <w:pStyle w:val="Inhopg3"/>
            <w:rPr>
              <w:rFonts w:eastAsiaTheme="minorEastAsia" w:cstheme="minorBidi"/>
              <w:noProof/>
              <w:color w:val="0000FF"/>
              <w:szCs w:val="22"/>
              <w:lang w:val="nl-BE" w:eastAsia="nl-BE"/>
            </w:rPr>
          </w:pPr>
          <w:hyperlink w:anchor="_Toc527374213" w:history="1">
            <w:r w:rsidRPr="00EE114A">
              <w:rPr>
                <w:rStyle w:val="Hyperlink"/>
                <w:noProof/>
                <w:color w:val="0000FF"/>
              </w:rPr>
              <w:t>5.2.1</w:t>
            </w:r>
            <w:r w:rsidRPr="00EE114A">
              <w:rPr>
                <w:rFonts w:eastAsiaTheme="minorEastAsia" w:cstheme="minorBidi"/>
                <w:noProof/>
                <w:color w:val="0000FF"/>
                <w:szCs w:val="22"/>
                <w:lang w:val="nl-BE" w:eastAsia="nl-BE"/>
              </w:rPr>
              <w:tab/>
            </w:r>
            <w:r w:rsidRPr="00EE114A">
              <w:rPr>
                <w:rStyle w:val="Hyperlink"/>
                <w:noProof/>
                <w:color w:val="0000FF"/>
              </w:rPr>
              <w:t>De loonschaal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_Toc527374213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1D391139" w14:textId="28D01D03" w:rsidR="005F52B1" w:rsidRPr="00EE114A" w:rsidRDefault="005F52B1">
          <w:pPr>
            <w:pStyle w:val="Inhopg3"/>
            <w:rPr>
              <w:rFonts w:eastAsiaTheme="minorEastAsia" w:cstheme="minorBidi"/>
              <w:noProof/>
              <w:color w:val="0000FF"/>
              <w:szCs w:val="22"/>
              <w:lang w:val="nl-BE" w:eastAsia="nl-BE"/>
            </w:rPr>
          </w:pPr>
          <w:hyperlink w:anchor="_Toc527374214" w:history="1">
            <w:r w:rsidRPr="00EE114A">
              <w:rPr>
                <w:rStyle w:val="Hyperlink"/>
                <w:noProof/>
                <w:color w:val="0000FF"/>
              </w:rPr>
              <w:t>5.2.2</w:t>
            </w:r>
            <w:r w:rsidRPr="00EE114A">
              <w:rPr>
                <w:rFonts w:eastAsiaTheme="minorEastAsia" w:cstheme="minorBidi"/>
                <w:noProof/>
                <w:color w:val="0000FF"/>
                <w:szCs w:val="22"/>
                <w:lang w:val="nl-BE" w:eastAsia="nl-BE"/>
              </w:rPr>
              <w:tab/>
            </w:r>
            <w:r w:rsidRPr="00EE114A">
              <w:rPr>
                <w:rStyle w:val="Hyperlink"/>
                <w:noProof/>
                <w:color w:val="0000FF"/>
              </w:rPr>
              <w:t>Leeftijdsklasse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_Toc527374214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31568050" w14:textId="1864D06F" w:rsidR="005F52B1" w:rsidRPr="00EE114A" w:rsidRDefault="005F52B1">
          <w:pPr>
            <w:pStyle w:val="Inhopg3"/>
            <w:rPr>
              <w:rFonts w:eastAsiaTheme="minorEastAsia" w:cstheme="minorBidi"/>
              <w:noProof/>
              <w:color w:val="0000FF"/>
              <w:szCs w:val="22"/>
              <w:lang w:val="nl-BE" w:eastAsia="nl-BE"/>
            </w:rPr>
          </w:pPr>
          <w:hyperlink w:anchor="_Toc527374215" w:history="1">
            <w:r w:rsidRPr="00EE114A">
              <w:rPr>
                <w:rStyle w:val="Hyperlink"/>
                <w:noProof/>
                <w:color w:val="0000FF"/>
              </w:rPr>
              <w:t>5.2.3</w:t>
            </w:r>
            <w:r w:rsidRPr="00EE114A">
              <w:rPr>
                <w:rFonts w:eastAsiaTheme="minorEastAsia" w:cstheme="minorBidi"/>
                <w:noProof/>
                <w:color w:val="0000FF"/>
                <w:szCs w:val="22"/>
                <w:lang w:val="nl-BE" w:eastAsia="nl-BE"/>
              </w:rPr>
              <w:tab/>
            </w:r>
            <w:r w:rsidRPr="00EE114A">
              <w:rPr>
                <w:rStyle w:val="Hyperlink"/>
                <w:noProof/>
                <w:color w:val="0000FF"/>
              </w:rPr>
              <w:t>De koppeling aan de index</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_Toc527374215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E855746" w14:textId="657B197B" w:rsidR="005F52B1" w:rsidRPr="00EE114A" w:rsidRDefault="005F52B1">
          <w:pPr>
            <w:pStyle w:val="Inhopg3"/>
            <w:rPr>
              <w:rFonts w:eastAsiaTheme="minorEastAsia" w:cstheme="minorBidi"/>
              <w:noProof/>
              <w:color w:val="0000FF"/>
              <w:szCs w:val="22"/>
              <w:lang w:val="nl-BE" w:eastAsia="nl-BE"/>
            </w:rPr>
          </w:pPr>
          <w:hyperlink w:anchor="_Toc527374216" w:history="1">
            <w:r w:rsidRPr="00EE114A">
              <w:rPr>
                <w:rStyle w:val="Hyperlink"/>
                <w:noProof/>
                <w:color w:val="0000FF"/>
              </w:rPr>
              <w:t>5.2.4</w:t>
            </w:r>
            <w:r w:rsidRPr="00EE114A">
              <w:rPr>
                <w:rFonts w:eastAsiaTheme="minorEastAsia" w:cstheme="minorBidi"/>
                <w:noProof/>
                <w:color w:val="0000FF"/>
                <w:szCs w:val="22"/>
                <w:lang w:val="nl-BE" w:eastAsia="nl-BE"/>
              </w:rPr>
              <w:tab/>
            </w:r>
            <w:r w:rsidRPr="00EE114A">
              <w:rPr>
                <w:rStyle w:val="Hyperlink"/>
                <w:noProof/>
                <w:color w:val="0000FF"/>
              </w:rPr>
              <w:t>Weddenanciënniteit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_Toc527374216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3C720CF2" w14:textId="60CB01C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Pr="00EE114A">
              <w:rPr>
                <w:rStyle w:val="Hyperlink"/>
                <w:noProof/>
                <w:color w:val="0000FF"/>
              </w:rPr>
              <w:t>5.3</w:t>
            </w:r>
            <w:r w:rsidRPr="00EE114A">
              <w:rPr>
                <w:rFonts w:eastAsiaTheme="minorEastAsia" w:cstheme="minorBidi"/>
                <w:noProof/>
                <w:color w:val="0000FF"/>
                <w:szCs w:val="22"/>
                <w:lang w:val="nl-BE" w:eastAsia="nl-BE"/>
              </w:rPr>
              <w:tab/>
            </w:r>
            <w:r w:rsidRPr="00EE114A">
              <w:rPr>
                <w:rStyle w:val="Hyperlink"/>
                <w:noProof/>
                <w:color w:val="0000FF"/>
              </w:rPr>
              <w:t>Afrekening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_Toc527374217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7E6764B2" w14:textId="3ED3555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Pr="00EE114A">
              <w:rPr>
                <w:rStyle w:val="Hyperlink"/>
                <w:noProof/>
                <w:color w:val="0000FF"/>
              </w:rPr>
              <w:t>5.4</w:t>
            </w:r>
            <w:r w:rsidRPr="00EE114A">
              <w:rPr>
                <w:rFonts w:eastAsiaTheme="minorEastAsia" w:cstheme="minorBidi"/>
                <w:noProof/>
                <w:color w:val="0000FF"/>
                <w:szCs w:val="22"/>
                <w:lang w:val="nl-BE" w:eastAsia="nl-BE"/>
              </w:rPr>
              <w:tab/>
            </w:r>
            <w:r w:rsidRPr="00EE114A">
              <w:rPr>
                <w:rStyle w:val="Hyperlink"/>
                <w:noProof/>
                <w:color w:val="0000FF"/>
              </w:rPr>
              <w:t>Inhoudingen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_Toc527374218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F8EF720" w14:textId="7585226E" w:rsidR="005F52B1" w:rsidRPr="00EE114A" w:rsidRDefault="005F52B1" w:rsidP="00EE114A">
          <w:pPr>
            <w:pStyle w:val="Inhopg1"/>
            <w:rPr>
              <w:rFonts w:eastAsiaTheme="minorEastAsia" w:cstheme="minorBidi"/>
              <w:noProof/>
              <w:szCs w:val="22"/>
              <w:lang w:val="nl-BE" w:eastAsia="nl-BE"/>
            </w:rPr>
          </w:pPr>
          <w:hyperlink w:anchor="_Toc527374219" w:history="1">
            <w:r w:rsidRPr="00EE114A">
              <w:rPr>
                <w:rStyle w:val="Hyperlink"/>
                <w:noProof/>
                <w:color w:val="0000FF"/>
              </w:rPr>
              <w:t>6</w:t>
            </w:r>
            <w:r w:rsidRPr="00EE114A">
              <w:rPr>
                <w:rFonts w:eastAsiaTheme="minorEastAsia" w:cstheme="minorBidi"/>
                <w:noProof/>
                <w:szCs w:val="22"/>
                <w:lang w:val="nl-BE" w:eastAsia="nl-BE"/>
              </w:rPr>
              <w:tab/>
            </w:r>
            <w:r w:rsidRPr="00EE114A">
              <w:rPr>
                <w:rStyle w:val="Hyperlink"/>
                <w:noProof/>
                <w:color w:val="0000FF"/>
              </w:rPr>
              <w:t>Specifieke schorsingen van de arbeidsovereenkomst</w:t>
            </w:r>
            <w:r w:rsidRPr="00EE114A">
              <w:rPr>
                <w:noProof/>
                <w:webHidden/>
              </w:rPr>
              <w:tab/>
            </w:r>
            <w:r w:rsidRPr="00EE114A">
              <w:rPr>
                <w:noProof/>
                <w:webHidden/>
              </w:rPr>
              <w:fldChar w:fldCharType="begin"/>
            </w:r>
            <w:r w:rsidRPr="00EE114A">
              <w:rPr>
                <w:noProof/>
                <w:webHidden/>
              </w:rPr>
              <w:instrText xml:space="preserve"> PAGEREF _Toc527374219 \h </w:instrText>
            </w:r>
            <w:r w:rsidRPr="00EE114A">
              <w:rPr>
                <w:noProof/>
                <w:webHidden/>
              </w:rPr>
            </w:r>
            <w:r w:rsidRPr="00EE114A">
              <w:rPr>
                <w:noProof/>
                <w:webHidden/>
              </w:rPr>
              <w:fldChar w:fldCharType="separate"/>
            </w:r>
            <w:r w:rsidRPr="00EE114A">
              <w:rPr>
                <w:noProof/>
                <w:webHidden/>
              </w:rPr>
              <w:t>23</w:t>
            </w:r>
            <w:r w:rsidRPr="00EE114A">
              <w:rPr>
                <w:noProof/>
                <w:webHidden/>
              </w:rPr>
              <w:fldChar w:fldCharType="end"/>
            </w:r>
          </w:hyperlink>
        </w:p>
        <w:p w14:paraId="0AAB6736" w14:textId="751CD94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Pr="00EE114A">
              <w:rPr>
                <w:rStyle w:val="Hyperlink"/>
                <w:noProof/>
                <w:color w:val="0000FF"/>
              </w:rPr>
              <w:t>6.1</w:t>
            </w:r>
            <w:r w:rsidRPr="00EE114A">
              <w:rPr>
                <w:rFonts w:eastAsiaTheme="minorEastAsia" w:cstheme="minorBidi"/>
                <w:noProof/>
                <w:color w:val="0000FF"/>
                <w:szCs w:val="22"/>
                <w:lang w:val="nl-BE" w:eastAsia="nl-BE"/>
              </w:rPr>
              <w:tab/>
            </w:r>
            <w:r w:rsidRPr="00EE114A">
              <w:rPr>
                <w:rStyle w:val="Hyperlink"/>
                <w:noProof/>
                <w:color w:val="0000FF"/>
              </w:rPr>
              <w:t>Onvolledige arbeidsdag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_Toc527374220 \h </w:instrText>
            </w:r>
            <w:r w:rsidRPr="00EE114A">
              <w:rPr>
                <w:noProof/>
                <w:webHidden/>
                <w:color w:val="0000FF"/>
              </w:rPr>
            </w:r>
            <w:r w:rsidRPr="00EE114A">
              <w:rPr>
                <w:noProof/>
                <w:webHidden/>
                <w:color w:val="0000FF"/>
              </w:rPr>
              <w:fldChar w:fldCharType="separate"/>
            </w:r>
            <w:r w:rsidRPr="00EE114A">
              <w:rPr>
                <w:noProof/>
                <w:webHidden/>
                <w:color w:val="0000FF"/>
              </w:rPr>
              <w:t>23</w:t>
            </w:r>
            <w:r w:rsidRPr="00EE114A">
              <w:rPr>
                <w:noProof/>
                <w:webHidden/>
                <w:color w:val="0000FF"/>
              </w:rPr>
              <w:fldChar w:fldCharType="end"/>
            </w:r>
          </w:hyperlink>
        </w:p>
        <w:p w14:paraId="6CA33B43" w14:textId="5B466D8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Pr="00EE114A">
              <w:rPr>
                <w:rStyle w:val="Hyperlink"/>
                <w:noProof/>
                <w:color w:val="0000FF"/>
              </w:rPr>
              <w:t>6.2</w:t>
            </w:r>
            <w:r w:rsidRPr="00EE114A">
              <w:rPr>
                <w:rFonts w:eastAsiaTheme="minorEastAsia" w:cstheme="minorBidi"/>
                <w:noProof/>
                <w:color w:val="0000FF"/>
                <w:szCs w:val="22"/>
                <w:lang w:val="nl-BE" w:eastAsia="nl-BE"/>
              </w:rPr>
              <w:tab/>
            </w:r>
            <w:r w:rsidRPr="00EE114A">
              <w:rPr>
                <w:rStyle w:val="Hyperlink"/>
                <w:noProof/>
                <w:color w:val="0000FF"/>
              </w:rPr>
              <w:t>Ongewettigde afwezigheid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_Toc527374221 \h </w:instrText>
            </w:r>
            <w:r w:rsidRPr="00EE114A">
              <w:rPr>
                <w:noProof/>
                <w:webHidden/>
                <w:color w:val="0000FF"/>
              </w:rPr>
            </w:r>
            <w:r w:rsidRPr="00EE114A">
              <w:rPr>
                <w:noProof/>
                <w:webHidden/>
                <w:color w:val="0000FF"/>
              </w:rPr>
              <w:fldChar w:fldCharType="separate"/>
            </w:r>
            <w:r w:rsidRPr="00EE114A">
              <w:rPr>
                <w:noProof/>
                <w:webHidden/>
                <w:color w:val="0000FF"/>
              </w:rPr>
              <w:t>24</w:t>
            </w:r>
            <w:r w:rsidRPr="00EE114A">
              <w:rPr>
                <w:noProof/>
                <w:webHidden/>
                <w:color w:val="0000FF"/>
              </w:rPr>
              <w:fldChar w:fldCharType="end"/>
            </w:r>
          </w:hyperlink>
        </w:p>
        <w:p w14:paraId="4D255F77" w14:textId="403646B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Pr="00EE114A">
              <w:rPr>
                <w:rStyle w:val="Hyperlink"/>
                <w:noProof/>
                <w:color w:val="0000FF"/>
              </w:rPr>
              <w:t>6.3</w:t>
            </w:r>
            <w:r w:rsidRPr="00EE114A">
              <w:rPr>
                <w:rFonts w:eastAsiaTheme="minorEastAsia" w:cstheme="minorBidi"/>
                <w:noProof/>
                <w:color w:val="0000FF"/>
                <w:szCs w:val="22"/>
                <w:lang w:val="nl-BE" w:eastAsia="nl-BE"/>
              </w:rPr>
              <w:tab/>
            </w:r>
            <w:r w:rsidRPr="00EE114A">
              <w:rPr>
                <w:rStyle w:val="Hyperlink"/>
                <w:noProof/>
                <w:color w:val="0000FF"/>
              </w:rPr>
              <w:t>Klein verlet (omstandigheidsverlof)</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_Toc527374222 \h </w:instrText>
            </w:r>
            <w:r w:rsidRPr="00EE114A">
              <w:rPr>
                <w:noProof/>
                <w:webHidden/>
                <w:color w:val="0000FF"/>
              </w:rPr>
            </w:r>
            <w:r w:rsidRPr="00EE114A">
              <w:rPr>
                <w:noProof/>
                <w:webHidden/>
                <w:color w:val="0000FF"/>
              </w:rPr>
              <w:fldChar w:fldCharType="separate"/>
            </w:r>
            <w:r w:rsidRPr="00EE114A">
              <w:rPr>
                <w:noProof/>
                <w:webHidden/>
                <w:color w:val="0000FF"/>
              </w:rPr>
              <w:t>25</w:t>
            </w:r>
            <w:r w:rsidRPr="00EE114A">
              <w:rPr>
                <w:noProof/>
                <w:webHidden/>
                <w:color w:val="0000FF"/>
              </w:rPr>
              <w:fldChar w:fldCharType="end"/>
            </w:r>
          </w:hyperlink>
        </w:p>
        <w:p w14:paraId="2DCC4840" w14:textId="72DB6A3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Pr="00EE114A">
              <w:rPr>
                <w:rStyle w:val="Hyperlink"/>
                <w:noProof/>
                <w:color w:val="0000FF"/>
              </w:rPr>
              <w:t>6.4</w:t>
            </w:r>
            <w:r w:rsidRPr="00EE114A">
              <w:rPr>
                <w:rFonts w:eastAsiaTheme="minorEastAsia" w:cstheme="minorBidi"/>
                <w:noProof/>
                <w:color w:val="0000FF"/>
                <w:szCs w:val="22"/>
                <w:lang w:val="nl-BE" w:eastAsia="nl-BE"/>
              </w:rPr>
              <w:tab/>
            </w:r>
            <w:r w:rsidRPr="00EE114A">
              <w:rPr>
                <w:rStyle w:val="Hyperlink"/>
                <w:noProof/>
                <w:color w:val="0000FF"/>
              </w:rPr>
              <w:t>Verlof om dwingende redenen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_Toc527374223 \h </w:instrText>
            </w:r>
            <w:r w:rsidRPr="00EE114A">
              <w:rPr>
                <w:noProof/>
                <w:webHidden/>
                <w:color w:val="0000FF"/>
              </w:rPr>
            </w:r>
            <w:r w:rsidRPr="00EE114A">
              <w:rPr>
                <w:noProof/>
                <w:webHidden/>
                <w:color w:val="0000FF"/>
              </w:rPr>
              <w:fldChar w:fldCharType="separate"/>
            </w:r>
            <w:r w:rsidRPr="00EE114A">
              <w:rPr>
                <w:noProof/>
                <w:webHidden/>
                <w:color w:val="0000FF"/>
              </w:rPr>
              <w:t>29</w:t>
            </w:r>
            <w:r w:rsidRPr="00EE114A">
              <w:rPr>
                <w:noProof/>
                <w:webHidden/>
                <w:color w:val="0000FF"/>
              </w:rPr>
              <w:fldChar w:fldCharType="end"/>
            </w:r>
          </w:hyperlink>
        </w:p>
        <w:p w14:paraId="10FC87EF" w14:textId="3F4DAE6E" w:rsidR="005F52B1" w:rsidRPr="00EE114A" w:rsidRDefault="005F52B1" w:rsidP="00EE114A">
          <w:pPr>
            <w:pStyle w:val="Inhopg1"/>
            <w:rPr>
              <w:rFonts w:eastAsiaTheme="minorEastAsia" w:cstheme="minorBidi"/>
              <w:noProof/>
              <w:szCs w:val="22"/>
              <w:lang w:val="nl-BE" w:eastAsia="nl-BE"/>
            </w:rPr>
          </w:pPr>
          <w:hyperlink w:anchor="_Toc527374224" w:history="1">
            <w:r w:rsidRPr="00EE114A">
              <w:rPr>
                <w:rStyle w:val="Hyperlink"/>
                <w:noProof/>
                <w:color w:val="0000FF"/>
              </w:rPr>
              <w:t>7</w:t>
            </w:r>
            <w:r w:rsidRPr="00EE114A">
              <w:rPr>
                <w:rFonts w:eastAsiaTheme="minorEastAsia" w:cstheme="minorBidi"/>
                <w:noProof/>
                <w:szCs w:val="22"/>
                <w:lang w:val="nl-BE" w:eastAsia="nl-BE"/>
              </w:rPr>
              <w:tab/>
            </w:r>
            <w:r w:rsidRPr="00EE114A">
              <w:rPr>
                <w:rStyle w:val="Hyperlink"/>
                <w:noProof/>
                <w:color w:val="0000FF"/>
              </w:rPr>
              <w:t>De beëindiging van de arbeidsovereenkomst</w:t>
            </w:r>
            <w:r w:rsidRPr="00EE114A">
              <w:rPr>
                <w:noProof/>
                <w:webHidden/>
              </w:rPr>
              <w:tab/>
            </w:r>
            <w:r w:rsidRPr="00EE114A">
              <w:rPr>
                <w:noProof/>
                <w:webHidden/>
              </w:rPr>
              <w:fldChar w:fldCharType="begin"/>
            </w:r>
            <w:r w:rsidRPr="00EE114A">
              <w:rPr>
                <w:noProof/>
                <w:webHidden/>
              </w:rPr>
              <w:instrText xml:space="preserve"> PAGEREF _Toc527374224 \h </w:instrText>
            </w:r>
            <w:r w:rsidRPr="00EE114A">
              <w:rPr>
                <w:noProof/>
                <w:webHidden/>
              </w:rPr>
            </w:r>
            <w:r w:rsidRPr="00EE114A">
              <w:rPr>
                <w:noProof/>
                <w:webHidden/>
              </w:rPr>
              <w:fldChar w:fldCharType="separate"/>
            </w:r>
            <w:r w:rsidRPr="00EE114A">
              <w:rPr>
                <w:noProof/>
                <w:webHidden/>
              </w:rPr>
              <w:t>31</w:t>
            </w:r>
            <w:r w:rsidRPr="00EE114A">
              <w:rPr>
                <w:noProof/>
                <w:webHidden/>
              </w:rPr>
              <w:fldChar w:fldCharType="end"/>
            </w:r>
          </w:hyperlink>
        </w:p>
        <w:p w14:paraId="42F796A5" w14:textId="3209EBD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Pr="00EE114A">
              <w:rPr>
                <w:rStyle w:val="Hyperlink"/>
                <w:noProof/>
                <w:color w:val="0000FF"/>
              </w:rPr>
              <w:t>7.1</w:t>
            </w:r>
            <w:r w:rsidRPr="00EE114A">
              <w:rPr>
                <w:rFonts w:eastAsiaTheme="minorEastAsia" w:cstheme="minorBidi"/>
                <w:noProof/>
                <w:color w:val="0000FF"/>
                <w:szCs w:val="22"/>
                <w:lang w:val="nl-BE" w:eastAsia="nl-BE"/>
              </w:rPr>
              <w:tab/>
            </w:r>
            <w:r w:rsidRPr="00EE114A">
              <w:rPr>
                <w:rStyle w:val="Hyperlink"/>
                <w:noProof/>
                <w:color w:val="0000FF"/>
              </w:rPr>
              <w:t>Betekeningsmodaliteiten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_Toc527374225 \h </w:instrText>
            </w:r>
            <w:r w:rsidRPr="00EE114A">
              <w:rPr>
                <w:noProof/>
                <w:webHidden/>
                <w:color w:val="0000FF"/>
              </w:rPr>
            </w:r>
            <w:r w:rsidRPr="00EE114A">
              <w:rPr>
                <w:noProof/>
                <w:webHidden/>
                <w:color w:val="0000FF"/>
              </w:rPr>
              <w:fldChar w:fldCharType="separate"/>
            </w:r>
            <w:r w:rsidRPr="00EE114A">
              <w:rPr>
                <w:noProof/>
                <w:webHidden/>
                <w:color w:val="0000FF"/>
              </w:rPr>
              <w:t>31</w:t>
            </w:r>
            <w:r w:rsidRPr="00EE114A">
              <w:rPr>
                <w:noProof/>
                <w:webHidden/>
                <w:color w:val="0000FF"/>
              </w:rPr>
              <w:fldChar w:fldCharType="end"/>
            </w:r>
          </w:hyperlink>
        </w:p>
        <w:p w14:paraId="2F5B01F9" w14:textId="2D85649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Pr="00EE114A">
              <w:rPr>
                <w:rStyle w:val="Hyperlink"/>
                <w:noProof/>
                <w:color w:val="0000FF"/>
              </w:rPr>
              <w:t>7.2</w:t>
            </w:r>
            <w:r w:rsidRPr="00EE114A">
              <w:rPr>
                <w:rFonts w:eastAsiaTheme="minorEastAsia" w:cstheme="minorBidi"/>
                <w:noProof/>
                <w:color w:val="0000FF"/>
                <w:szCs w:val="22"/>
                <w:lang w:val="nl-BE" w:eastAsia="nl-BE"/>
              </w:rPr>
              <w:tab/>
            </w:r>
            <w:r w:rsidRPr="00EE114A">
              <w:rPr>
                <w:rStyle w:val="Hyperlink"/>
                <w:noProof/>
                <w:color w:val="0000FF"/>
              </w:rPr>
              <w:t>Beëindiging van de arbeidsovereenkomst voor bepaalde tijd of voor een duidelijk omschreven 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_Toc527374226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5167729D" w14:textId="09BB2F3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Pr="00EE114A">
              <w:rPr>
                <w:rStyle w:val="Hyperlink"/>
                <w:noProof/>
                <w:color w:val="0000FF"/>
              </w:rPr>
              <w:t>7.3</w:t>
            </w:r>
            <w:r w:rsidRPr="00EE114A">
              <w:rPr>
                <w:rFonts w:eastAsiaTheme="minorEastAsia" w:cstheme="minorBidi"/>
                <w:noProof/>
                <w:color w:val="0000FF"/>
                <w:szCs w:val="22"/>
                <w:lang w:val="nl-BE" w:eastAsia="nl-BE"/>
              </w:rPr>
              <w:tab/>
            </w:r>
            <w:r w:rsidRPr="00EE114A">
              <w:rPr>
                <w:rStyle w:val="Hyperlink"/>
                <w:noProof/>
                <w:color w:val="0000FF"/>
              </w:rPr>
              <w:t>Beëindigen van de arbeidsovereenkomst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_Toc527374227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08A4E3FB" w14:textId="72BE382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Pr="00EE114A">
              <w:rPr>
                <w:rStyle w:val="Hyperlink"/>
                <w:noProof/>
                <w:color w:val="0000FF"/>
              </w:rPr>
              <w:t>7.4</w:t>
            </w:r>
            <w:r w:rsidRPr="00EE114A">
              <w:rPr>
                <w:rFonts w:eastAsiaTheme="minorEastAsia" w:cstheme="minorBidi"/>
                <w:noProof/>
                <w:color w:val="0000FF"/>
                <w:szCs w:val="22"/>
                <w:lang w:val="nl-BE" w:eastAsia="nl-BE"/>
              </w:rPr>
              <w:tab/>
            </w:r>
            <w:r w:rsidRPr="00EE114A">
              <w:rPr>
                <w:rStyle w:val="Hyperlink"/>
                <w:noProof/>
                <w:color w:val="0000FF"/>
              </w:rPr>
              <w:t>Vervangingsovereenkomst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_Toc527374228 \h </w:instrText>
            </w:r>
            <w:r w:rsidRPr="00EE114A">
              <w:rPr>
                <w:noProof/>
                <w:webHidden/>
                <w:color w:val="0000FF"/>
              </w:rPr>
            </w:r>
            <w:r w:rsidRPr="00EE114A">
              <w:rPr>
                <w:noProof/>
                <w:webHidden/>
                <w:color w:val="0000FF"/>
              </w:rPr>
              <w:fldChar w:fldCharType="separate"/>
            </w:r>
            <w:r w:rsidRPr="00EE114A">
              <w:rPr>
                <w:noProof/>
                <w:webHidden/>
                <w:color w:val="0000FF"/>
              </w:rPr>
              <w:t>38</w:t>
            </w:r>
            <w:r w:rsidRPr="00EE114A">
              <w:rPr>
                <w:noProof/>
                <w:webHidden/>
                <w:color w:val="0000FF"/>
              </w:rPr>
              <w:fldChar w:fldCharType="end"/>
            </w:r>
          </w:hyperlink>
        </w:p>
        <w:p w14:paraId="38CAB9B9" w14:textId="2EAB1C68"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Pr="00EE114A">
              <w:rPr>
                <w:rStyle w:val="Hyperlink"/>
                <w:noProof/>
                <w:color w:val="0000FF"/>
              </w:rPr>
              <w:t>7.5</w:t>
            </w:r>
            <w:r w:rsidRPr="00EE114A">
              <w:rPr>
                <w:rFonts w:eastAsiaTheme="minorEastAsia" w:cstheme="minorBidi"/>
                <w:noProof/>
                <w:color w:val="0000FF"/>
                <w:szCs w:val="22"/>
                <w:lang w:val="nl-BE" w:eastAsia="nl-BE"/>
              </w:rPr>
              <w:tab/>
            </w:r>
            <w:r w:rsidRPr="00EE114A">
              <w:rPr>
                <w:rStyle w:val="Hyperlink"/>
                <w:noProof/>
                <w:color w:val="0000FF"/>
              </w:rPr>
              <w:t>Ontslag om dringende reden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_Toc527374229 \h </w:instrText>
            </w:r>
            <w:r w:rsidRPr="00EE114A">
              <w:rPr>
                <w:noProof/>
                <w:webHidden/>
                <w:color w:val="0000FF"/>
              </w:rPr>
            </w:r>
            <w:r w:rsidRPr="00EE114A">
              <w:rPr>
                <w:noProof/>
                <w:webHidden/>
                <w:color w:val="0000FF"/>
              </w:rPr>
              <w:fldChar w:fldCharType="separate"/>
            </w:r>
            <w:r w:rsidRPr="00EE114A">
              <w:rPr>
                <w:noProof/>
                <w:webHidden/>
                <w:color w:val="0000FF"/>
              </w:rPr>
              <w:t>39</w:t>
            </w:r>
            <w:r w:rsidRPr="00EE114A">
              <w:rPr>
                <w:noProof/>
                <w:webHidden/>
                <w:color w:val="0000FF"/>
              </w:rPr>
              <w:fldChar w:fldCharType="end"/>
            </w:r>
          </w:hyperlink>
        </w:p>
        <w:p w14:paraId="5443C81F" w14:textId="126ACD1F" w:rsidR="005F52B1" w:rsidRPr="00EE114A" w:rsidRDefault="005F52B1" w:rsidP="00EE114A">
          <w:pPr>
            <w:pStyle w:val="Inhopg1"/>
            <w:rPr>
              <w:rFonts w:eastAsiaTheme="minorEastAsia" w:cstheme="minorBidi"/>
              <w:noProof/>
              <w:szCs w:val="22"/>
              <w:lang w:val="nl-BE" w:eastAsia="nl-BE"/>
            </w:rPr>
          </w:pPr>
          <w:hyperlink w:anchor="_Toc527374230" w:history="1">
            <w:r w:rsidRPr="00EE114A">
              <w:rPr>
                <w:rStyle w:val="Hyperlink"/>
                <w:noProof/>
                <w:color w:val="0000FF"/>
              </w:rPr>
              <w:t>8</w:t>
            </w:r>
            <w:r w:rsidRPr="00EE114A">
              <w:rPr>
                <w:rFonts w:eastAsiaTheme="minorEastAsia" w:cstheme="minorBidi"/>
                <w:noProof/>
                <w:szCs w:val="22"/>
                <w:lang w:val="nl-BE" w:eastAsia="nl-BE"/>
              </w:rPr>
              <w:tab/>
            </w:r>
            <w:r w:rsidRPr="00EE114A">
              <w:rPr>
                <w:rStyle w:val="Hyperlink"/>
                <w:noProof/>
                <w:color w:val="0000FF"/>
              </w:rPr>
              <w:t>De aansprakelijkheid</w:t>
            </w:r>
            <w:r w:rsidRPr="00EE114A">
              <w:rPr>
                <w:noProof/>
                <w:webHidden/>
              </w:rPr>
              <w:tab/>
            </w:r>
            <w:r w:rsidRPr="00EE114A">
              <w:rPr>
                <w:noProof/>
                <w:webHidden/>
              </w:rPr>
              <w:fldChar w:fldCharType="begin"/>
            </w:r>
            <w:r w:rsidRPr="00EE114A">
              <w:rPr>
                <w:noProof/>
                <w:webHidden/>
              </w:rPr>
              <w:instrText xml:space="preserve"> PAGEREF _Toc527374230 \h </w:instrText>
            </w:r>
            <w:r w:rsidRPr="00EE114A">
              <w:rPr>
                <w:noProof/>
                <w:webHidden/>
              </w:rPr>
            </w:r>
            <w:r w:rsidRPr="00EE114A">
              <w:rPr>
                <w:noProof/>
                <w:webHidden/>
              </w:rPr>
              <w:fldChar w:fldCharType="separate"/>
            </w:r>
            <w:r w:rsidRPr="00EE114A">
              <w:rPr>
                <w:noProof/>
                <w:webHidden/>
              </w:rPr>
              <w:t>40</w:t>
            </w:r>
            <w:r w:rsidRPr="00EE114A">
              <w:rPr>
                <w:noProof/>
                <w:webHidden/>
              </w:rPr>
              <w:fldChar w:fldCharType="end"/>
            </w:r>
          </w:hyperlink>
        </w:p>
        <w:p w14:paraId="476125E7" w14:textId="7419EF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Pr="00EE114A">
              <w:rPr>
                <w:rStyle w:val="Hyperlink"/>
                <w:noProof/>
                <w:color w:val="0000FF"/>
              </w:rPr>
              <w:t>8.1</w:t>
            </w:r>
            <w:r w:rsidRPr="00EE114A">
              <w:rPr>
                <w:rFonts w:eastAsiaTheme="minorEastAsia" w:cstheme="minorBidi"/>
                <w:noProof/>
                <w:color w:val="0000FF"/>
                <w:szCs w:val="22"/>
                <w:lang w:val="nl-BE" w:eastAsia="nl-BE"/>
              </w:rPr>
              <w:tab/>
            </w:r>
            <w:r w:rsidRPr="00EE114A">
              <w:rPr>
                <w:rStyle w:val="Hyperlink"/>
                <w:noProof/>
                <w:color w:val="0000FF"/>
              </w:rPr>
              <w:t>Burgerlijke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_Toc527374231 \h </w:instrText>
            </w:r>
            <w:r w:rsidRPr="00EE114A">
              <w:rPr>
                <w:noProof/>
                <w:webHidden/>
                <w:color w:val="0000FF"/>
              </w:rPr>
            </w:r>
            <w:r w:rsidRPr="00EE114A">
              <w:rPr>
                <w:noProof/>
                <w:webHidden/>
                <w:color w:val="0000FF"/>
              </w:rPr>
              <w:fldChar w:fldCharType="separate"/>
            </w:r>
            <w:r w:rsidRPr="00EE114A">
              <w:rPr>
                <w:noProof/>
                <w:webHidden/>
                <w:color w:val="0000FF"/>
              </w:rPr>
              <w:t>40</w:t>
            </w:r>
            <w:r w:rsidRPr="00EE114A">
              <w:rPr>
                <w:noProof/>
                <w:webHidden/>
                <w:color w:val="0000FF"/>
              </w:rPr>
              <w:fldChar w:fldCharType="end"/>
            </w:r>
          </w:hyperlink>
        </w:p>
        <w:p w14:paraId="74F7E42F" w14:textId="23BEEEA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Pr="00EE114A">
              <w:rPr>
                <w:rStyle w:val="Hyperlink"/>
                <w:noProof/>
                <w:color w:val="0000FF"/>
              </w:rPr>
              <w:t>8.2</w:t>
            </w:r>
            <w:r w:rsidRPr="00EE114A">
              <w:rPr>
                <w:rFonts w:eastAsiaTheme="minorEastAsia" w:cstheme="minorBidi"/>
                <w:noProof/>
                <w:color w:val="0000FF"/>
                <w:szCs w:val="22"/>
                <w:lang w:val="nl-BE" w:eastAsia="nl-BE"/>
              </w:rPr>
              <w:tab/>
            </w:r>
            <w:r w:rsidRPr="00EE114A">
              <w:rPr>
                <w:rStyle w:val="Hyperlink"/>
                <w:noProof/>
                <w:color w:val="0000FF"/>
              </w:rPr>
              <w:t>Strafrechtelijke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_Toc527374232 \h </w:instrText>
            </w:r>
            <w:r w:rsidRPr="00EE114A">
              <w:rPr>
                <w:noProof/>
                <w:webHidden/>
                <w:color w:val="0000FF"/>
              </w:rPr>
            </w:r>
            <w:r w:rsidRPr="00EE114A">
              <w:rPr>
                <w:noProof/>
                <w:webHidden/>
                <w:color w:val="0000FF"/>
              </w:rPr>
              <w:fldChar w:fldCharType="separate"/>
            </w:r>
            <w:r w:rsidRPr="00EE114A">
              <w:rPr>
                <w:noProof/>
                <w:webHidden/>
                <w:color w:val="0000FF"/>
              </w:rPr>
              <w:t>41</w:t>
            </w:r>
            <w:r w:rsidRPr="00EE114A">
              <w:rPr>
                <w:noProof/>
                <w:webHidden/>
                <w:color w:val="0000FF"/>
              </w:rPr>
              <w:fldChar w:fldCharType="end"/>
            </w:r>
          </w:hyperlink>
        </w:p>
        <w:p w14:paraId="64F9D409" w14:textId="75474C33" w:rsidR="005F52B1" w:rsidRPr="00EE114A" w:rsidRDefault="005F52B1" w:rsidP="00EE114A">
          <w:pPr>
            <w:pStyle w:val="Inhopg1"/>
            <w:rPr>
              <w:rFonts w:eastAsiaTheme="minorEastAsia" w:cstheme="minorBidi"/>
              <w:noProof/>
              <w:szCs w:val="22"/>
              <w:lang w:val="nl-BE" w:eastAsia="nl-BE"/>
            </w:rPr>
          </w:pPr>
          <w:hyperlink w:anchor="_Toc527374233" w:history="1">
            <w:r w:rsidRPr="00EE114A">
              <w:rPr>
                <w:rStyle w:val="Hyperlink"/>
                <w:noProof/>
                <w:color w:val="0000FF"/>
              </w:rPr>
              <w:t>9</w:t>
            </w:r>
            <w:r w:rsidRPr="00EE114A">
              <w:rPr>
                <w:rFonts w:eastAsiaTheme="minorEastAsia" w:cstheme="minorBidi"/>
                <w:noProof/>
                <w:szCs w:val="22"/>
                <w:lang w:val="nl-BE" w:eastAsia="nl-BE"/>
              </w:rPr>
              <w:tab/>
            </w:r>
            <w:r w:rsidRPr="00EE114A">
              <w:rPr>
                <w:rStyle w:val="Hyperlink"/>
                <w:noProof/>
                <w:color w:val="0000FF"/>
              </w:rPr>
              <w:t>Rechten en plichten in het kader van de uitvoering van de arbeidsovereenkomst</w:t>
            </w:r>
            <w:r w:rsidRPr="00EE114A">
              <w:rPr>
                <w:noProof/>
                <w:webHidden/>
              </w:rPr>
              <w:tab/>
            </w:r>
            <w:r w:rsidRPr="00EE114A">
              <w:rPr>
                <w:noProof/>
                <w:webHidden/>
              </w:rPr>
              <w:fldChar w:fldCharType="begin"/>
            </w:r>
            <w:r w:rsidRPr="00EE114A">
              <w:rPr>
                <w:noProof/>
                <w:webHidden/>
              </w:rPr>
              <w:instrText xml:space="preserve"> PAGEREF _Toc527374233 \h </w:instrText>
            </w:r>
            <w:r w:rsidRPr="00EE114A">
              <w:rPr>
                <w:noProof/>
                <w:webHidden/>
              </w:rPr>
            </w:r>
            <w:r w:rsidRPr="00EE114A">
              <w:rPr>
                <w:noProof/>
                <w:webHidden/>
              </w:rPr>
              <w:fldChar w:fldCharType="separate"/>
            </w:r>
            <w:r w:rsidRPr="00EE114A">
              <w:rPr>
                <w:noProof/>
                <w:webHidden/>
              </w:rPr>
              <w:t>43</w:t>
            </w:r>
            <w:r w:rsidRPr="00EE114A">
              <w:rPr>
                <w:noProof/>
                <w:webHidden/>
              </w:rPr>
              <w:fldChar w:fldCharType="end"/>
            </w:r>
          </w:hyperlink>
        </w:p>
        <w:p w14:paraId="5F484BF0" w14:textId="7294E64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Pr="00EE114A">
              <w:rPr>
                <w:rStyle w:val="Hyperlink"/>
                <w:noProof/>
                <w:color w:val="0000FF"/>
              </w:rPr>
              <w:t>9.1</w:t>
            </w:r>
            <w:r w:rsidRPr="00EE114A">
              <w:rPr>
                <w:rFonts w:eastAsiaTheme="minorEastAsia" w:cstheme="minorBidi"/>
                <w:noProof/>
                <w:color w:val="0000FF"/>
                <w:szCs w:val="22"/>
                <w:lang w:val="nl-BE" w:eastAsia="nl-BE"/>
              </w:rPr>
              <w:tab/>
            </w:r>
            <w:r w:rsidRPr="00EE114A">
              <w:rPr>
                <w:rStyle w:val="Hyperlink"/>
                <w:noProof/>
                <w:color w:val="0000FF"/>
              </w:rPr>
              <w:t>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_Toc527374234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73961AE3" w14:textId="201ADC7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Pr="00EE114A">
              <w:rPr>
                <w:rStyle w:val="Hyperlink"/>
                <w:noProof/>
                <w:color w:val="0000FF"/>
              </w:rPr>
              <w:t>9.2</w:t>
            </w:r>
            <w:r w:rsidRPr="00EE114A">
              <w:rPr>
                <w:rFonts w:eastAsiaTheme="minorEastAsia" w:cstheme="minorBidi"/>
                <w:noProof/>
                <w:color w:val="0000FF"/>
                <w:szCs w:val="22"/>
                <w:lang w:val="nl-BE" w:eastAsia="nl-BE"/>
              </w:rPr>
              <w:tab/>
            </w:r>
            <w:r w:rsidRPr="00EE114A">
              <w:rPr>
                <w:rStyle w:val="Hyperlink"/>
                <w:noProof/>
                <w:color w:val="0000FF"/>
              </w:rPr>
              <w:t>Ondergeschiktheid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_Toc527374235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0927B76" w14:textId="0D1BE0F9"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Pr="00EE114A">
              <w:rPr>
                <w:rStyle w:val="Hyperlink"/>
                <w:noProof/>
                <w:color w:val="0000FF"/>
              </w:rPr>
              <w:t>9.3</w:t>
            </w:r>
            <w:r w:rsidRPr="00EE114A">
              <w:rPr>
                <w:rFonts w:eastAsiaTheme="minorEastAsia" w:cstheme="minorBidi"/>
                <w:noProof/>
                <w:color w:val="0000FF"/>
                <w:szCs w:val="22"/>
                <w:lang w:val="nl-BE" w:eastAsia="nl-BE"/>
              </w:rPr>
              <w:tab/>
            </w:r>
            <w:r w:rsidRPr="00EE114A">
              <w:rPr>
                <w:rStyle w:val="Hyperlink"/>
                <w:noProof/>
                <w:color w:val="0000FF"/>
              </w:rPr>
              <w:t>Teruggave materialen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_Toc527374236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E974797" w14:textId="2B333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Pr="00EE114A">
              <w:rPr>
                <w:rStyle w:val="Hyperlink"/>
                <w:noProof/>
                <w:color w:val="0000FF"/>
              </w:rPr>
              <w:t>9.4</w:t>
            </w:r>
            <w:r w:rsidRPr="00EE114A">
              <w:rPr>
                <w:rFonts w:eastAsiaTheme="minorEastAsia" w:cstheme="minorBidi"/>
                <w:noProof/>
                <w:color w:val="0000FF"/>
                <w:szCs w:val="22"/>
                <w:lang w:val="nl-BE" w:eastAsia="nl-BE"/>
              </w:rPr>
              <w:tab/>
            </w:r>
            <w:r w:rsidRPr="00EE114A">
              <w:rPr>
                <w:rStyle w:val="Hyperlink"/>
                <w:noProof/>
                <w:color w:val="0000FF"/>
              </w:rPr>
              <w:t>Ontoelaatbaarheden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_Toc527374237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CA25102" w14:textId="4C9265F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Pr="00EE114A">
              <w:rPr>
                <w:rStyle w:val="Hyperlink"/>
                <w:noProof/>
                <w:color w:val="0000FF"/>
              </w:rPr>
              <w:t>9.5</w:t>
            </w:r>
            <w:r w:rsidRPr="00EE114A">
              <w:rPr>
                <w:rFonts w:eastAsiaTheme="minorEastAsia" w:cstheme="minorBidi"/>
                <w:noProof/>
                <w:color w:val="0000FF"/>
                <w:szCs w:val="22"/>
                <w:lang w:val="nl-BE" w:eastAsia="nl-BE"/>
              </w:rPr>
              <w:tab/>
            </w:r>
            <w:r w:rsidRPr="00EE114A">
              <w:rPr>
                <w:rStyle w:val="Hyperlink"/>
                <w:noProof/>
                <w:color w:val="0000FF"/>
              </w:rPr>
              <w:t>Veiligheid en Welzijn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_Toc527374238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A0A9BF5" w14:textId="23F84246" w:rsidR="005F52B1" w:rsidRPr="00EE114A" w:rsidRDefault="005F52B1" w:rsidP="00EE114A">
          <w:pPr>
            <w:pStyle w:val="Inhopg1"/>
            <w:rPr>
              <w:rFonts w:eastAsiaTheme="minorEastAsia" w:cstheme="minorBidi"/>
              <w:noProof/>
              <w:szCs w:val="22"/>
              <w:lang w:val="nl-BE" w:eastAsia="nl-BE"/>
            </w:rPr>
          </w:pPr>
          <w:hyperlink w:anchor="_Toc527374239" w:history="1">
            <w:r w:rsidRPr="00EE114A">
              <w:rPr>
                <w:rStyle w:val="Hyperlink"/>
                <w:noProof/>
                <w:color w:val="0000FF"/>
              </w:rPr>
              <w:t>10</w:t>
            </w:r>
            <w:r w:rsidRPr="00EE114A">
              <w:rPr>
                <w:rFonts w:eastAsiaTheme="minorEastAsia" w:cstheme="minorBidi"/>
                <w:noProof/>
                <w:szCs w:val="22"/>
                <w:lang w:val="nl-BE" w:eastAsia="nl-BE"/>
              </w:rPr>
              <w:tab/>
            </w:r>
            <w:r w:rsidRPr="00EE114A">
              <w:rPr>
                <w:rStyle w:val="Hyperlink"/>
                <w:noProof/>
                <w:color w:val="0000FF"/>
              </w:rPr>
              <w:t>Veilige en gezonde werkomstandigheden</w:t>
            </w:r>
            <w:r w:rsidRPr="00EE114A">
              <w:rPr>
                <w:noProof/>
                <w:webHidden/>
              </w:rPr>
              <w:tab/>
            </w:r>
            <w:r w:rsidRPr="00EE114A">
              <w:rPr>
                <w:noProof/>
                <w:webHidden/>
              </w:rPr>
              <w:fldChar w:fldCharType="begin"/>
            </w:r>
            <w:r w:rsidRPr="00EE114A">
              <w:rPr>
                <w:noProof/>
                <w:webHidden/>
              </w:rPr>
              <w:instrText xml:space="preserve"> PAGEREF _Toc527374239 \h </w:instrText>
            </w:r>
            <w:r w:rsidRPr="00EE114A">
              <w:rPr>
                <w:noProof/>
                <w:webHidden/>
              </w:rPr>
            </w:r>
            <w:r w:rsidRPr="00EE114A">
              <w:rPr>
                <w:noProof/>
                <w:webHidden/>
              </w:rPr>
              <w:fldChar w:fldCharType="separate"/>
            </w:r>
            <w:r w:rsidRPr="00EE114A">
              <w:rPr>
                <w:noProof/>
                <w:webHidden/>
              </w:rPr>
              <w:t>47</w:t>
            </w:r>
            <w:r w:rsidRPr="00EE114A">
              <w:rPr>
                <w:noProof/>
                <w:webHidden/>
              </w:rPr>
              <w:fldChar w:fldCharType="end"/>
            </w:r>
          </w:hyperlink>
        </w:p>
        <w:p w14:paraId="440DE4DD" w14:textId="5E90104F" w:rsidR="005F52B1" w:rsidRPr="00EE114A" w:rsidRDefault="005F52B1" w:rsidP="00EE114A">
          <w:pPr>
            <w:pStyle w:val="Inhopg1"/>
            <w:rPr>
              <w:rFonts w:eastAsiaTheme="minorEastAsia" w:cstheme="minorBidi"/>
              <w:noProof/>
              <w:szCs w:val="22"/>
              <w:lang w:val="nl-BE" w:eastAsia="nl-BE"/>
            </w:rPr>
          </w:pPr>
          <w:hyperlink w:anchor="_Toc527374240" w:history="1">
            <w:r w:rsidRPr="00EE114A">
              <w:rPr>
                <w:rStyle w:val="Hyperlink"/>
                <w:noProof/>
                <w:color w:val="0000FF"/>
              </w:rPr>
              <w:t>11</w:t>
            </w:r>
            <w:r w:rsidRPr="00EE114A">
              <w:rPr>
                <w:rFonts w:eastAsiaTheme="minorEastAsia" w:cstheme="minorBidi"/>
                <w:noProof/>
                <w:szCs w:val="22"/>
                <w:lang w:val="nl-BE" w:eastAsia="nl-BE"/>
              </w:rPr>
              <w:tab/>
            </w:r>
            <w:r w:rsidRPr="00EE114A">
              <w:rPr>
                <w:rStyle w:val="Hyperlink"/>
                <w:noProof/>
                <w:color w:val="0000FF"/>
              </w:rPr>
              <w:t>Onderhandelings- en overlegcomité/Inspectiediensten</w:t>
            </w:r>
            <w:r w:rsidRPr="00EE114A">
              <w:rPr>
                <w:noProof/>
                <w:webHidden/>
              </w:rPr>
              <w:tab/>
            </w:r>
            <w:r w:rsidRPr="00EE114A">
              <w:rPr>
                <w:noProof/>
                <w:webHidden/>
              </w:rPr>
              <w:fldChar w:fldCharType="begin"/>
            </w:r>
            <w:r w:rsidRPr="00EE114A">
              <w:rPr>
                <w:noProof/>
                <w:webHidden/>
              </w:rPr>
              <w:instrText xml:space="preserve"> PAGEREF _Toc527374240 \h </w:instrText>
            </w:r>
            <w:r w:rsidRPr="00EE114A">
              <w:rPr>
                <w:noProof/>
                <w:webHidden/>
              </w:rPr>
            </w:r>
            <w:r w:rsidRPr="00EE114A">
              <w:rPr>
                <w:noProof/>
                <w:webHidden/>
              </w:rPr>
              <w:fldChar w:fldCharType="separate"/>
            </w:r>
            <w:r w:rsidRPr="00EE114A">
              <w:rPr>
                <w:noProof/>
                <w:webHidden/>
              </w:rPr>
              <w:t>48</w:t>
            </w:r>
            <w:r w:rsidRPr="00EE114A">
              <w:rPr>
                <w:noProof/>
                <w:webHidden/>
              </w:rPr>
              <w:fldChar w:fldCharType="end"/>
            </w:r>
          </w:hyperlink>
        </w:p>
        <w:p w14:paraId="6411CA79" w14:textId="145102AE" w:rsidR="005F52B1" w:rsidRPr="00EE114A" w:rsidRDefault="005F52B1" w:rsidP="00EE114A">
          <w:pPr>
            <w:pStyle w:val="Inhopg1"/>
            <w:rPr>
              <w:rFonts w:eastAsiaTheme="minorEastAsia" w:cstheme="minorBidi"/>
              <w:noProof/>
              <w:szCs w:val="22"/>
              <w:lang w:val="nl-BE" w:eastAsia="nl-BE"/>
            </w:rPr>
          </w:pPr>
          <w:hyperlink w:anchor="_Toc527374241" w:history="1">
            <w:r w:rsidRPr="00EE114A">
              <w:rPr>
                <w:rStyle w:val="Hyperlink"/>
                <w:noProof/>
                <w:color w:val="0000FF"/>
              </w:rPr>
              <w:t>12</w:t>
            </w:r>
            <w:r w:rsidRPr="00EE114A">
              <w:rPr>
                <w:rFonts w:eastAsiaTheme="minorEastAsia" w:cstheme="minorBidi"/>
                <w:noProof/>
                <w:szCs w:val="22"/>
                <w:lang w:val="nl-BE" w:eastAsia="nl-BE"/>
              </w:rPr>
              <w:tab/>
            </w:r>
            <w:r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Pr="00EE114A">
              <w:rPr>
                <w:noProof/>
                <w:webHidden/>
              </w:rPr>
              <w:tab/>
            </w:r>
            <w:r w:rsidRPr="00EE114A">
              <w:rPr>
                <w:noProof/>
                <w:webHidden/>
              </w:rPr>
              <w:fldChar w:fldCharType="begin"/>
            </w:r>
            <w:r w:rsidRPr="00EE114A">
              <w:rPr>
                <w:noProof/>
                <w:webHidden/>
              </w:rPr>
              <w:instrText xml:space="preserve"> PAGEREF _Toc527374241 \h </w:instrText>
            </w:r>
            <w:r w:rsidRPr="00EE114A">
              <w:rPr>
                <w:noProof/>
                <w:webHidden/>
              </w:rPr>
            </w:r>
            <w:r w:rsidRPr="00EE114A">
              <w:rPr>
                <w:noProof/>
                <w:webHidden/>
              </w:rPr>
              <w:fldChar w:fldCharType="separate"/>
            </w:r>
            <w:r w:rsidRPr="00EE114A">
              <w:rPr>
                <w:noProof/>
                <w:webHidden/>
              </w:rPr>
              <w:t>49</w:t>
            </w:r>
            <w:r w:rsidRPr="00EE114A">
              <w:rPr>
                <w:noProof/>
                <w:webHidden/>
              </w:rPr>
              <w:fldChar w:fldCharType="end"/>
            </w:r>
          </w:hyperlink>
        </w:p>
        <w:p w14:paraId="19917C25" w14:textId="5BFEC8A4" w:rsidR="005F52B1" w:rsidRPr="00EE114A" w:rsidRDefault="005F52B1" w:rsidP="00EE114A">
          <w:pPr>
            <w:pStyle w:val="Inhopg1"/>
            <w:rPr>
              <w:rFonts w:eastAsiaTheme="minorEastAsia" w:cstheme="minorBidi"/>
              <w:noProof/>
              <w:szCs w:val="22"/>
              <w:lang w:val="nl-BE" w:eastAsia="nl-BE"/>
            </w:rPr>
          </w:pPr>
          <w:hyperlink w:anchor="_Toc527374242" w:history="1">
            <w:r w:rsidRPr="00EE114A">
              <w:rPr>
                <w:rStyle w:val="Hyperlink"/>
                <w:noProof/>
                <w:color w:val="0000FF"/>
              </w:rPr>
              <w:t>13</w:t>
            </w:r>
            <w:r w:rsidRPr="00EE114A">
              <w:rPr>
                <w:rFonts w:eastAsiaTheme="minorEastAsia" w:cstheme="minorBidi"/>
                <w:noProof/>
                <w:szCs w:val="22"/>
                <w:lang w:val="nl-BE" w:eastAsia="nl-BE"/>
              </w:rPr>
              <w:tab/>
            </w:r>
            <w:r w:rsidRPr="00EE114A">
              <w:rPr>
                <w:rStyle w:val="Hyperlink"/>
                <w:noProof/>
                <w:color w:val="0000FF"/>
              </w:rPr>
              <w:t>Kruispuntbank</w:t>
            </w:r>
            <w:r w:rsidRPr="00EE114A">
              <w:rPr>
                <w:noProof/>
                <w:webHidden/>
              </w:rPr>
              <w:tab/>
            </w:r>
            <w:r w:rsidRPr="00EE114A">
              <w:rPr>
                <w:noProof/>
                <w:webHidden/>
              </w:rPr>
              <w:fldChar w:fldCharType="begin"/>
            </w:r>
            <w:r w:rsidRPr="00EE114A">
              <w:rPr>
                <w:noProof/>
                <w:webHidden/>
              </w:rPr>
              <w:instrText xml:space="preserve"> PAGEREF _Toc527374242 \h </w:instrText>
            </w:r>
            <w:r w:rsidRPr="00EE114A">
              <w:rPr>
                <w:noProof/>
                <w:webHidden/>
              </w:rPr>
            </w:r>
            <w:r w:rsidRPr="00EE114A">
              <w:rPr>
                <w:noProof/>
                <w:webHidden/>
              </w:rPr>
              <w:fldChar w:fldCharType="separate"/>
            </w:r>
            <w:r w:rsidRPr="00EE114A">
              <w:rPr>
                <w:noProof/>
                <w:webHidden/>
              </w:rPr>
              <w:t>52</w:t>
            </w:r>
            <w:r w:rsidRPr="00EE114A">
              <w:rPr>
                <w:noProof/>
                <w:webHidden/>
              </w:rPr>
              <w:fldChar w:fldCharType="end"/>
            </w:r>
          </w:hyperlink>
        </w:p>
        <w:p w14:paraId="7D545867" w14:textId="4E378448" w:rsidR="005F52B1" w:rsidRDefault="005F52B1" w:rsidP="00EE114A">
          <w:pPr>
            <w:pStyle w:val="Inhopg1"/>
            <w:rPr>
              <w:rFonts w:eastAsiaTheme="minorEastAsia" w:cstheme="minorBidi"/>
              <w:noProof/>
              <w:szCs w:val="22"/>
              <w:lang w:val="nl-BE" w:eastAsia="nl-BE"/>
            </w:rPr>
          </w:pPr>
          <w:hyperlink w:anchor="_Toc527374243" w:history="1">
            <w:r w:rsidRPr="00EE114A">
              <w:rPr>
                <w:rStyle w:val="Hyperlink"/>
                <w:noProof/>
                <w:color w:val="0000FF"/>
              </w:rPr>
              <w:t>14</w:t>
            </w:r>
            <w:r w:rsidRPr="00EE114A">
              <w:rPr>
                <w:rFonts w:eastAsiaTheme="minorEastAsia" w:cstheme="minorBidi"/>
                <w:noProof/>
                <w:szCs w:val="22"/>
                <w:lang w:val="nl-BE" w:eastAsia="nl-BE"/>
              </w:rPr>
              <w:tab/>
            </w:r>
            <w:r w:rsidRPr="00EE114A">
              <w:rPr>
                <w:rStyle w:val="Hyperlink"/>
                <w:noProof/>
                <w:color w:val="0000FF"/>
              </w:rPr>
              <w:t>Bekrachtiging</w:t>
            </w:r>
            <w:r w:rsidRPr="00EE114A">
              <w:rPr>
                <w:noProof/>
                <w:webHidden/>
              </w:rPr>
              <w:tab/>
            </w:r>
            <w:r w:rsidRPr="00EE114A">
              <w:rPr>
                <w:noProof/>
                <w:webHidden/>
              </w:rPr>
              <w:fldChar w:fldCharType="begin"/>
            </w:r>
            <w:r w:rsidRPr="00EE114A">
              <w:rPr>
                <w:noProof/>
                <w:webHidden/>
              </w:rPr>
              <w:instrText xml:space="preserve"> PAGEREF _Toc527374243 \h </w:instrText>
            </w:r>
            <w:r w:rsidRPr="00EE114A">
              <w:rPr>
                <w:noProof/>
                <w:webHidden/>
              </w:rPr>
            </w:r>
            <w:r w:rsidRPr="00EE114A">
              <w:rPr>
                <w:noProof/>
                <w:webHidden/>
              </w:rPr>
              <w:fldChar w:fldCharType="separate"/>
            </w:r>
            <w:r w:rsidRPr="00EE114A">
              <w:rPr>
                <w:noProof/>
                <w:webHidden/>
              </w:rPr>
              <w:t>53</w:t>
            </w:r>
            <w:r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3A8665BB" w:rsidR="008B2E77" w:rsidRDefault="008B2E77">
      <w:pPr>
        <w:spacing w:after="0" w:line="240" w:lineRule="auto"/>
      </w:pPr>
      <w:r>
        <w:br w:type="page"/>
      </w:r>
    </w:p>
    <w:p w14:paraId="6B1F3FED" w14:textId="1B8B95E9" w:rsidR="004C32BA" w:rsidRDefault="004C32BA" w:rsidP="00A05415">
      <w:pPr>
        <w:pStyle w:val="Kop1"/>
        <w:ind w:left="851" w:hanging="851"/>
      </w:pPr>
      <w:bookmarkStart w:id="4" w:name="_Toc527374191"/>
      <w:r w:rsidRPr="008B2E77">
        <w:lastRenderedPageBreak/>
        <w:t>Algemene</w:t>
      </w:r>
      <w:r>
        <w:t xml:space="preserve"> bepalingen</w:t>
      </w:r>
      <w:bookmarkEnd w:id="4"/>
    </w:p>
    <w:p w14:paraId="6B1F3FEE" w14:textId="604302B0" w:rsidR="004C32BA" w:rsidRDefault="004C32BA" w:rsidP="000F22E0">
      <w:pPr>
        <w:pStyle w:val="Kop2"/>
        <w:numPr>
          <w:ilvl w:val="1"/>
          <w:numId w:val="17"/>
        </w:numPr>
        <w:pBdr>
          <w:bottom w:val="single" w:sz="6" w:space="1" w:color="FF0000"/>
        </w:pBdr>
        <w:spacing w:after="240" w:line="240" w:lineRule="auto"/>
        <w:contextualSpacing w:val="0"/>
      </w:pPr>
      <w:bookmarkStart w:id="5" w:name="_Toc527374192"/>
      <w:r>
        <w:t>Toepassingsgebied</w:t>
      </w:r>
      <w:bookmarkEnd w:id="5"/>
    </w:p>
    <w:p w14:paraId="6B1F3FEF" w14:textId="270B071E" w:rsidR="004C32BA" w:rsidRPr="009D2579" w:rsidRDefault="004C32BA" w:rsidP="00754089">
      <w:pPr>
        <w:pStyle w:val="Kop3"/>
      </w:pPr>
      <w:r w:rsidRPr="009D2579">
        <w:t>Onderhavig arbeidsreglement is toepasselijk</w:t>
      </w:r>
      <w:r w:rsidR="00551779">
        <w:t xml:space="preserve"> </w:t>
      </w:r>
      <w:r w:rsidRPr="009D2579">
        <w:t>op elke persoon die in een</w:t>
      </w:r>
      <w:r w:rsidR="007C0F11">
        <w:t xml:space="preserve"> </w:t>
      </w:r>
      <w:r w:rsidR="00871032" w:rsidRPr="009D2579">
        <w:t>onderwijs</w:t>
      </w:r>
      <w:r w:rsidRPr="009D2579">
        <w:t xml:space="preserve">instelling van het </w:t>
      </w:r>
      <w:proofErr w:type="spellStart"/>
      <w:r w:rsidRPr="009D2579">
        <w:t>GO!Onderwijs</w:t>
      </w:r>
      <w:proofErr w:type="spellEnd"/>
      <w:r w:rsidRPr="009D2579">
        <w:t xml:space="preserve">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351C7F10"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w:t>
      </w:r>
      <w:proofErr w:type="spellStart"/>
      <w:r w:rsidRPr="004C32BA">
        <w:rPr>
          <w:rFonts w:asciiTheme="majorHAnsi" w:hAnsiTheme="majorHAnsi"/>
          <w:szCs w:val="22"/>
        </w:rPr>
        <w:t>Koepelcodo’s</w:t>
      </w:r>
      <w:proofErr w:type="spellEnd"/>
      <w:r w:rsidRPr="004C32BA">
        <w:rPr>
          <w:rFonts w:asciiTheme="majorHAnsi" w:hAnsiTheme="majorHAnsi"/>
          <w:szCs w:val="22"/>
        </w:rPr>
        <w:t xml:space="preserve"> en </w:t>
      </w:r>
      <w:proofErr w:type="spellStart"/>
      <w:r w:rsidRPr="004C32BA">
        <w:rPr>
          <w:rFonts w:asciiTheme="majorHAnsi" w:hAnsiTheme="majorHAnsi"/>
          <w:szCs w:val="22"/>
        </w:rPr>
        <w:t>Codo’s</w:t>
      </w:r>
      <w:proofErr w:type="spellEnd"/>
      <w:r w:rsidRPr="004C32BA">
        <w:rPr>
          <w:rFonts w:asciiTheme="majorHAnsi" w:hAnsiTheme="majorHAnsi"/>
          <w:szCs w:val="22"/>
        </w:rPr>
        <w:t xml:space="preserve">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E544C9">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 xml:space="preserve">Gesubsidieerde contractuelen in het onderwijs en de </w:t>
      </w:r>
      <w:proofErr w:type="spellStart"/>
      <w:r w:rsidRPr="00425BE6">
        <w:rPr>
          <w:rFonts w:asciiTheme="majorHAnsi" w:hAnsiTheme="majorHAnsi"/>
          <w:szCs w:val="22"/>
        </w:rPr>
        <w:t>psycho</w:t>
      </w:r>
      <w:proofErr w:type="spellEnd"/>
      <w:r w:rsidRPr="00425BE6">
        <w:rPr>
          <w:rFonts w:asciiTheme="majorHAnsi" w:hAnsiTheme="majorHAnsi"/>
          <w:szCs w:val="22"/>
        </w:rPr>
        <w:t>-medisch-sociale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 xml:space="preserve">13BC/MB/CODO (7.12.2001) maatregel vanaf 01.01.2002: </w:t>
      </w:r>
      <w:proofErr w:type="spellStart"/>
      <w:r w:rsidRPr="004C32BA">
        <w:rPr>
          <w:rFonts w:asciiTheme="majorHAnsi" w:hAnsiTheme="majorHAnsi"/>
          <w:szCs w:val="22"/>
        </w:rPr>
        <w:t>geco</w:t>
      </w:r>
      <w:proofErr w:type="spellEnd"/>
      <w:r w:rsidRPr="004C32BA">
        <w:rPr>
          <w:rFonts w:asciiTheme="majorHAnsi" w:hAnsiTheme="majorHAnsi"/>
          <w:szCs w:val="22"/>
        </w:rPr>
        <w:t xml:space="preserve"> – contract van onbepaalde duur ten laste van het departement Onderwijs voor de </w:t>
      </w:r>
      <w:proofErr w:type="spellStart"/>
      <w:r w:rsidRPr="004C32BA">
        <w:rPr>
          <w:rFonts w:asciiTheme="majorHAnsi" w:hAnsiTheme="majorHAnsi"/>
          <w:szCs w:val="22"/>
        </w:rPr>
        <w:t>geco’s</w:t>
      </w:r>
      <w:proofErr w:type="spellEnd"/>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0F22E0">
      <w:pPr>
        <w:pStyle w:val="Kop2"/>
        <w:numPr>
          <w:ilvl w:val="1"/>
          <w:numId w:val="17"/>
        </w:numPr>
        <w:pBdr>
          <w:bottom w:val="single" w:sz="6" w:space="1" w:color="FF0000"/>
        </w:pBdr>
        <w:spacing w:after="240" w:line="240" w:lineRule="auto"/>
        <w:contextualSpacing w:val="0"/>
      </w:pPr>
      <w:bookmarkStart w:id="6" w:name="_Toc527374193"/>
      <w:r>
        <w:t>Plaats van tewerkstelling</w:t>
      </w:r>
      <w:bookmarkEnd w:id="6"/>
    </w:p>
    <w:p w14:paraId="6B1F3FF7" w14:textId="4741360B" w:rsidR="004C32BA" w:rsidRDefault="004C32BA" w:rsidP="00754089">
      <w:pPr>
        <w:pStyle w:val="Kop3"/>
      </w:pPr>
      <w:r w:rsidRPr="007C0F11">
        <w:rPr>
          <w:u w:val="single"/>
        </w:rPr>
        <w:t>De plaats(-en) van tewerkstelling</w:t>
      </w:r>
      <w:r>
        <w:t xml:space="preserve"> word</w:t>
      </w:r>
      <w:r w:rsidR="00270FAA">
        <w:t>(</w:t>
      </w:r>
      <w:r>
        <w:t>t</w:t>
      </w:r>
      <w:r w:rsidR="00270FAA">
        <w:t>)(en)</w:t>
      </w:r>
      <w:r>
        <w:t xml:space="preserve"> vermeld in de arbeidsovereenkomst.</w:t>
      </w:r>
    </w:p>
    <w:p w14:paraId="6B1F3FF8" w14:textId="5A30E4FB" w:rsidR="004C32BA" w:rsidRPr="00BD1804" w:rsidRDefault="004C32BA" w:rsidP="004C32BA">
      <w:pPr>
        <w:ind w:left="851"/>
      </w:pPr>
      <w:r w:rsidRPr="00BD1804">
        <w:t>De ar</w:t>
      </w:r>
      <w:r w:rsidR="00750BE2">
        <w:t xml:space="preserve">beid kan worden uitgevoerd in </w:t>
      </w:r>
      <w:r w:rsidRPr="00BD1804">
        <w:t>alle vestigingsplaatsen van de instellingen die onder de bevoegdheid van de raad van bestuur</w:t>
      </w:r>
      <w:r>
        <w:t xml:space="preserve"> </w:t>
      </w:r>
      <w:r w:rsidRPr="00BD1804">
        <w:t>vallen.</w:t>
      </w:r>
    </w:p>
    <w:p w14:paraId="6B1F3FF9" w14:textId="0D949EA7" w:rsidR="004C32BA" w:rsidRDefault="004C32BA" w:rsidP="000F22E0">
      <w:pPr>
        <w:pStyle w:val="Kop2"/>
        <w:numPr>
          <w:ilvl w:val="1"/>
          <w:numId w:val="17"/>
        </w:numPr>
        <w:pBdr>
          <w:bottom w:val="single" w:sz="6" w:space="1" w:color="FF0000"/>
        </w:pBdr>
        <w:spacing w:after="240" w:line="240" w:lineRule="auto"/>
        <w:contextualSpacing w:val="0"/>
      </w:pPr>
      <w:bookmarkStart w:id="7" w:name="_Toc527374194"/>
      <w:r>
        <w:t>Aanwervingsvoorwaarden</w:t>
      </w:r>
      <w:bookmarkEnd w:id="7"/>
    </w:p>
    <w:p w14:paraId="6B1F3FFA" w14:textId="3620A23F" w:rsidR="004C32BA" w:rsidRPr="000305BE" w:rsidRDefault="004C32BA" w:rsidP="00754089">
      <w:pPr>
        <w:pStyle w:val="Kop3"/>
        <w:rPr>
          <w:b/>
          <w:bCs/>
        </w:rPr>
      </w:pPr>
      <w:r w:rsidRPr="000305BE">
        <w:rPr>
          <w:b/>
          <w:bCs/>
        </w:rPr>
        <w:t>Nationaliteitsvoorwaarden</w:t>
      </w:r>
    </w:p>
    <w:p w14:paraId="6B1F3FFB" w14:textId="3D3526F7" w:rsidR="004C32BA" w:rsidRPr="00203C6B" w:rsidRDefault="007E3A42" w:rsidP="007E3A42">
      <w:pPr>
        <w:numPr>
          <w:ilvl w:val="0"/>
          <w:numId w:val="5"/>
        </w:numPr>
        <w:spacing w:after="0" w:line="240" w:lineRule="auto"/>
      </w:pPr>
      <w:r w:rsidRPr="00203C6B">
        <w:t>Burgers van de Europese Unie en de Europese Economische ruimte genieten van het vrij verkeer van personen</w:t>
      </w:r>
      <w:r w:rsidR="004C32BA" w:rsidRPr="00203C6B">
        <w:t>.</w:t>
      </w:r>
    </w:p>
    <w:p w14:paraId="3B24B4A3" w14:textId="5D802D9A" w:rsidR="007E3A42" w:rsidRPr="00203C6B" w:rsidRDefault="00166FBE" w:rsidP="007E3A42">
      <w:pPr>
        <w:numPr>
          <w:ilvl w:val="0"/>
          <w:numId w:val="5"/>
        </w:numPr>
        <w:spacing w:after="0" w:line="240" w:lineRule="auto"/>
      </w:pPr>
      <w:r w:rsidRPr="00203C6B">
        <w:t>Andere arbeidsmigranten hebben, afhankelijk van de lengte van tewerkstelling (maximaal 90 of langer dan 90 dagen), een arbeidskaart of een gecombineerde vergunning nodig.</w:t>
      </w:r>
    </w:p>
    <w:p w14:paraId="6B1F3FFC" w14:textId="3CBD28B9" w:rsidR="00E210F8" w:rsidRDefault="00E210F8" w:rsidP="00E210F8">
      <w:pPr>
        <w:numPr>
          <w:ilvl w:val="0"/>
          <w:numId w:val="5"/>
        </w:numPr>
        <w:tabs>
          <w:tab w:val="clear" w:pos="0"/>
        </w:tabs>
        <w:spacing w:after="0" w:line="240" w:lineRule="auto"/>
        <w:ind w:left="1135" w:hanging="284"/>
      </w:pPr>
      <w:r>
        <w:br w:type="page"/>
      </w:r>
    </w:p>
    <w:p w14:paraId="6B1F3FFD" w14:textId="0DF71633" w:rsidR="004C32BA" w:rsidRPr="000305BE" w:rsidRDefault="004C32BA" w:rsidP="00754089">
      <w:pPr>
        <w:pStyle w:val="Kop3"/>
        <w:rPr>
          <w:b/>
          <w:bCs/>
        </w:rPr>
      </w:pPr>
      <w:r w:rsidRPr="000305BE">
        <w:rPr>
          <w:b/>
          <w:bCs/>
        </w:rPr>
        <w:lastRenderedPageBreak/>
        <w:t>Taalgebruik</w:t>
      </w:r>
    </w:p>
    <w:p w14:paraId="6B1F3FFE" w14:textId="70A38ACA" w:rsidR="004C32BA" w:rsidRDefault="00166FBE" w:rsidP="004C32BA">
      <w:pPr>
        <w:ind w:left="851"/>
      </w:pPr>
      <w:r>
        <w:t xml:space="preserve">De </w:t>
      </w:r>
      <w:r w:rsidR="004C32BA">
        <w:t xml:space="preserve">werknemer </w:t>
      </w:r>
      <w:r>
        <w:t xml:space="preserve">moet </w:t>
      </w:r>
      <w:r w:rsidR="004C32BA">
        <w:t>een elementaire kennis bezitten van de Nederlandse taal opdat de professionele samenwerking en de communicatie tussen de partijen optimaal zou kunnen verlopen.</w:t>
      </w:r>
    </w:p>
    <w:p w14:paraId="6B1F4002" w14:textId="5B38B984" w:rsidR="004C32BA" w:rsidRPr="000305BE" w:rsidRDefault="004C32BA" w:rsidP="00754089">
      <w:pPr>
        <w:pStyle w:val="Kop3"/>
        <w:rPr>
          <w:b/>
          <w:bCs/>
        </w:rPr>
      </w:pPr>
      <w:r w:rsidRPr="000305BE">
        <w:rPr>
          <w:b/>
          <w:bCs/>
        </w:rPr>
        <w:t>Burgerlijke en politieke rechten</w:t>
      </w:r>
    </w:p>
    <w:p w14:paraId="6B1F4003" w14:textId="77777777" w:rsidR="004C32BA" w:rsidRDefault="004C32BA" w:rsidP="000F22E0">
      <w:pPr>
        <w:numPr>
          <w:ilvl w:val="0"/>
          <w:numId w:val="6"/>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0F22E0">
      <w:pPr>
        <w:numPr>
          <w:ilvl w:val="0"/>
          <w:numId w:val="6"/>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4FB6BB6" w:rsidR="004C32BA" w:rsidRPr="000305BE" w:rsidRDefault="004C32BA" w:rsidP="00754089">
      <w:pPr>
        <w:pStyle w:val="Kop3"/>
        <w:rPr>
          <w:b/>
          <w:bCs/>
        </w:rPr>
      </w:pPr>
      <w:bookmarkStart w:id="8" w:name="_Van_onberispelijk_gedrag"/>
      <w:bookmarkEnd w:id="8"/>
      <w:r w:rsidRPr="000305BE">
        <w:rPr>
          <w:b/>
          <w:bCs/>
        </w:rPr>
        <w:t>Van onberispelijk gedrag zijn</w:t>
      </w:r>
    </w:p>
    <w:p w14:paraId="6B1F4007" w14:textId="47649D10" w:rsidR="004C32BA" w:rsidRDefault="004C32BA" w:rsidP="004C32BA">
      <w:pPr>
        <w:ind w:left="851"/>
      </w:pPr>
      <w:r>
        <w:t xml:space="preserve">De kandidaat-werknemer moet van onberispelijk gedrag zijn, zoals dat blijkt uit </w:t>
      </w:r>
      <w:r w:rsidR="007E0CE4">
        <w:t xml:space="preserve">het uittreksel uit het strafregister </w:t>
      </w:r>
      <w:r>
        <w:t xml:space="preserve">dat niet langer dan </w:t>
      </w:r>
      <w:r w:rsidR="00606ADA" w:rsidRPr="00A35EDB">
        <w:rPr>
          <w:b/>
          <w:bCs/>
          <w:highlight w:val="yellow"/>
        </w:rPr>
        <w:t>1</w:t>
      </w:r>
      <w:r w:rsidRPr="00A35EDB">
        <w:rPr>
          <w:b/>
          <w:bCs/>
          <w:highlight w:val="yellow"/>
        </w:rPr>
        <w:t xml:space="preserve"> maand</w:t>
      </w:r>
      <w:r>
        <w:t xml:space="preserve"> (door het gemeentebestuur) tevoren werd afgeleverd.</w:t>
      </w:r>
    </w:p>
    <w:p w14:paraId="4C1A23A7" w14:textId="77777777" w:rsidR="00606ADA" w:rsidRDefault="004C32BA" w:rsidP="004C32BA">
      <w:pPr>
        <w:ind w:left="851"/>
      </w:pPr>
      <w:r>
        <w:t xml:space="preserve">De werknemer moet bij de bevoegde instanties </w:t>
      </w:r>
      <w:r w:rsidRPr="00606ADA">
        <w:rPr>
          <w:b/>
          <w:bCs/>
        </w:rPr>
        <w:t xml:space="preserve">model </w:t>
      </w:r>
      <w:r w:rsidR="004866E8" w:rsidRPr="00606ADA">
        <w:rPr>
          <w:b/>
          <w:bCs/>
        </w:rPr>
        <w:t>1</w:t>
      </w:r>
      <w:r>
        <w:t xml:space="preserve"> van het </w:t>
      </w:r>
      <w:r w:rsidR="00D85254">
        <w:t>uittreksel</w:t>
      </w:r>
      <w:r>
        <w:t xml:space="preserve"> aanvragen.</w:t>
      </w:r>
    </w:p>
    <w:p w14:paraId="6B1F4008" w14:textId="3C4150F2" w:rsidR="004C32BA" w:rsidRDefault="004C32BA" w:rsidP="004C32BA">
      <w:pPr>
        <w:ind w:left="851"/>
      </w:pPr>
      <w:r>
        <w:t xml:space="preserve">Werknemers die voor de uitvoering van een activiteit die onder opvoeding, </w:t>
      </w:r>
      <w:proofErr w:type="spellStart"/>
      <w:r>
        <w:t>psycho</w:t>
      </w:r>
      <w:proofErr w:type="spellEnd"/>
      <w:r>
        <w:t xml:space="preserve"> – sociale begeleiding van minderjarigen, hulpverlening aan jeugd, kinderbescherming, animatie of begeleiding van minderjarigen valt dienen over </w:t>
      </w:r>
      <w:r w:rsidR="00D85254" w:rsidRPr="00606ADA">
        <w:rPr>
          <w:b/>
          <w:bCs/>
        </w:rPr>
        <w:t>model 2</w:t>
      </w:r>
      <w:r w:rsidR="00D85254">
        <w:t xml:space="preserve">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1F236A61" w:rsidR="004C32BA" w:rsidRPr="000305BE" w:rsidRDefault="004C32BA" w:rsidP="00754089">
      <w:pPr>
        <w:pStyle w:val="Kop3"/>
        <w:rPr>
          <w:b/>
          <w:bCs/>
        </w:rPr>
      </w:pPr>
      <w:r w:rsidRPr="000305BE">
        <w:rPr>
          <w:b/>
          <w:bCs/>
        </w:rPr>
        <w:t>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0F22E0">
      <w:pPr>
        <w:pStyle w:val="Kop2"/>
        <w:numPr>
          <w:ilvl w:val="1"/>
          <w:numId w:val="17"/>
        </w:numPr>
        <w:pBdr>
          <w:bottom w:val="single" w:sz="6" w:space="1" w:color="FF0000"/>
        </w:pBdr>
        <w:spacing w:after="240" w:line="240" w:lineRule="auto"/>
        <w:contextualSpacing w:val="0"/>
      </w:pPr>
      <w:bookmarkStart w:id="9" w:name="_Toc527374195"/>
      <w:r>
        <w:lastRenderedPageBreak/>
        <w:t>Vormvereisten van de arbeidsovereenkomsten</w:t>
      </w:r>
      <w:bookmarkEnd w:id="9"/>
    </w:p>
    <w:p w14:paraId="6B1F4010" w14:textId="09A44F30" w:rsidR="00E210F8" w:rsidRDefault="004C32BA" w:rsidP="00754089">
      <w:pPr>
        <w:pStyle w:val="Kop3"/>
      </w:pPr>
      <w:r w:rsidRPr="00D379B5">
        <w:rPr>
          <w:rStyle w:val="Kop3Char"/>
        </w:rPr>
        <w:t>Alle arbeidsovereenkomsten</w:t>
      </w:r>
      <w:r w:rsidR="001811A7" w:rsidRPr="00D379B5">
        <w:rPr>
          <w:rStyle w:val="Kop3Char"/>
        </w:rPr>
        <w:t>, ook die voor onbepaalde duur worden</w:t>
      </w:r>
      <w:r w:rsidRPr="00D379B5">
        <w:rPr>
          <w:rStyle w:val="Kop3Char"/>
        </w:rPr>
        <w:t xml:space="preserve"> </w:t>
      </w:r>
      <w:r w:rsidRPr="004D64A6">
        <w:rPr>
          <w:rStyle w:val="Kop3Char"/>
          <w:u w:val="single"/>
        </w:rPr>
        <w:t>afzonderlijk schriftelijk</w:t>
      </w:r>
      <w:r w:rsidR="001811A7" w:rsidRPr="00D379B5">
        <w:rPr>
          <w:rStyle w:val="Kop3Char"/>
        </w:rPr>
        <w:t xml:space="preserve"> vastgelegd</w:t>
      </w:r>
      <w:r>
        <w:t>,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0" w:name="_Toc527374196"/>
      <w:r>
        <w:lastRenderedPageBreak/>
        <w:t>De arbeidsduur</w:t>
      </w:r>
      <w:bookmarkEnd w:id="10"/>
    </w:p>
    <w:p w14:paraId="1DE8E3CC" w14:textId="48D47111" w:rsidR="00EF5AA8" w:rsidRDefault="004C32BA" w:rsidP="009621C4">
      <w:pPr>
        <w:pStyle w:val="Kop3"/>
        <w:spacing w:after="0"/>
      </w:pPr>
      <w:r w:rsidRPr="00580D7B">
        <w:t xml:space="preserve">De normale </w:t>
      </w:r>
      <w:r w:rsidR="00B10A49" w:rsidRPr="00580D7B">
        <w:rPr>
          <w:b/>
          <w:bCs/>
        </w:rPr>
        <w:t xml:space="preserve">wekelijkse </w:t>
      </w:r>
      <w:r w:rsidRPr="00580D7B">
        <w:rPr>
          <w:b/>
          <w:bCs/>
        </w:rPr>
        <w:t>arbeidsduur</w:t>
      </w:r>
      <w:r>
        <w:t xml:space="preserve"> met een volledige opdracht </w:t>
      </w:r>
      <w:r w:rsidR="00BB0573">
        <w:br/>
      </w:r>
    </w:p>
    <w:p w14:paraId="76D2D276" w14:textId="49B54C08" w:rsidR="00940428" w:rsidRDefault="004C32BA" w:rsidP="000F22E0">
      <w:pPr>
        <w:pStyle w:val="Lijstalinea"/>
        <w:numPr>
          <w:ilvl w:val="0"/>
          <w:numId w:val="56"/>
        </w:numPr>
        <w:ind w:firstLine="131"/>
      </w:pPr>
      <w:r>
        <w:t xml:space="preserve">bedraagt </w:t>
      </w:r>
      <w:r w:rsidRPr="00B10A49">
        <w:rPr>
          <w:b/>
          <w:bCs/>
        </w:rPr>
        <w:t>38 uren</w:t>
      </w:r>
      <w:r>
        <w:t xml:space="preserve"> voor het </w:t>
      </w:r>
      <w:r w:rsidRPr="00B10A49">
        <w:rPr>
          <w:b/>
          <w:bCs/>
        </w:rPr>
        <w:t>mees</w:t>
      </w:r>
      <w:r w:rsidR="00940428" w:rsidRPr="00B10A49">
        <w:rPr>
          <w:b/>
          <w:bCs/>
        </w:rPr>
        <w:t>ters-, vak- en dienstpersoneel</w:t>
      </w:r>
      <w:r w:rsidR="00F90F7C">
        <w:t>;</w:t>
      </w:r>
    </w:p>
    <w:p w14:paraId="1DA63E2E" w14:textId="577D8850" w:rsidR="00F3019A" w:rsidRDefault="004C32BA" w:rsidP="000F22E0">
      <w:pPr>
        <w:pStyle w:val="Lijstalinea"/>
        <w:numPr>
          <w:ilvl w:val="0"/>
          <w:numId w:val="55"/>
        </w:numPr>
        <w:ind w:left="1134" w:hanging="294"/>
      </w:pPr>
      <w:r>
        <w:t xml:space="preserve">bedraagt </w:t>
      </w:r>
      <w:r w:rsidRPr="00F3019A">
        <w:rPr>
          <w:b/>
        </w:rPr>
        <w:t>36 uren</w:t>
      </w:r>
      <w:r w:rsidR="00F90F7C">
        <w:rPr>
          <w:b/>
        </w:rPr>
        <w:t xml:space="preserve"> </w:t>
      </w:r>
      <w:r w:rsidR="00F90F7C" w:rsidRPr="00F90F7C">
        <w:rPr>
          <w:bCs/>
        </w:rPr>
        <w:t>voor</w:t>
      </w:r>
      <w:r w:rsidR="00F90F7C" w:rsidRPr="00F90F7C">
        <w:rPr>
          <w:b/>
          <w:lang w:val="nl-NL"/>
        </w:rPr>
        <w:t xml:space="preserve"> het administratief personeel</w:t>
      </w:r>
      <w:r w:rsidR="00F90F7C">
        <w:t>;</w:t>
      </w:r>
    </w:p>
    <w:p w14:paraId="6B1F4014" w14:textId="7C639965" w:rsidR="004C32BA" w:rsidRDefault="00F90F7C" w:rsidP="000F22E0">
      <w:pPr>
        <w:pStyle w:val="Lijstalinea"/>
        <w:numPr>
          <w:ilvl w:val="0"/>
          <w:numId w:val="55"/>
        </w:numPr>
        <w:ind w:left="1134" w:hanging="294"/>
      </w:pPr>
      <w:r>
        <w:t>d</w:t>
      </w:r>
      <w:r w:rsidR="004C32BA">
        <w:t xml:space="preserve">e registratie van de gepresteerde arbeid gebeurt door middel van </w:t>
      </w:r>
      <w:bookmarkStart w:id="11" w:name="Text7"/>
      <w:r w:rsidR="004C32BA" w:rsidRPr="00B71460">
        <w:fldChar w:fldCharType="begin">
          <w:ffData>
            <w:name w:val="Text7"/>
            <w:enabled/>
            <w:calcOnExit w:val="0"/>
            <w:textInput/>
          </w:ffData>
        </w:fldChar>
      </w:r>
      <w:r w:rsidR="004C32BA" w:rsidRPr="00B71460">
        <w:instrText xml:space="preserve"> FORMTEXT \* CHARFORMAT \* MERGEFORMAT </w:instrText>
      </w:r>
      <w:r w:rsidR="004C32BA" w:rsidRPr="00B71460">
        <w:fldChar w:fldCharType="separate"/>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fldChar w:fldCharType="end"/>
      </w:r>
      <w:bookmarkEnd w:id="11"/>
    </w:p>
    <w:p w14:paraId="6B1F4015" w14:textId="3FE39629" w:rsidR="004C32BA" w:rsidRPr="00580D7B" w:rsidRDefault="004C32BA" w:rsidP="00754089">
      <w:pPr>
        <w:pStyle w:val="Kop3"/>
        <w:rPr>
          <w:b/>
          <w:bCs/>
        </w:rPr>
      </w:pPr>
      <w:r w:rsidRPr="00580D7B">
        <w:rPr>
          <w:b/>
          <w:bCs/>
        </w:rPr>
        <w:t>Begrenzingen</w:t>
      </w:r>
    </w:p>
    <w:p w14:paraId="42B1B087" w14:textId="382AF5A7" w:rsidR="00045189" w:rsidRDefault="004C32BA" w:rsidP="004C32BA">
      <w:pPr>
        <w:ind w:left="851"/>
      </w:pPr>
      <w:r w:rsidRPr="00940428">
        <w:rPr>
          <w:b/>
        </w:rPr>
        <w:t>Maximumgrens</w:t>
      </w:r>
      <w:r>
        <w:t xml:space="preserve"> van de arbeidsduur</w:t>
      </w:r>
      <w:r w:rsidR="00045189">
        <w:t>:</w:t>
      </w:r>
    </w:p>
    <w:p w14:paraId="36D8A879" w14:textId="77777777" w:rsidR="00045189" w:rsidRDefault="004C32BA" w:rsidP="000F22E0">
      <w:pPr>
        <w:pStyle w:val="Lijstalinea"/>
        <w:numPr>
          <w:ilvl w:val="0"/>
          <w:numId w:val="4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37ABFD72" w:rsidR="004C32BA" w:rsidRDefault="004C32BA" w:rsidP="000F22E0">
      <w:pPr>
        <w:pStyle w:val="Lijstalinea"/>
        <w:numPr>
          <w:ilvl w:val="0"/>
          <w:numId w:val="4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w:t>
      </w:r>
    </w:p>
    <w:p w14:paraId="6B1F4018" w14:textId="77777777" w:rsidR="004C32BA" w:rsidRDefault="004C32BA" w:rsidP="000F22E0">
      <w:pPr>
        <w:numPr>
          <w:ilvl w:val="0"/>
          <w:numId w:val="50"/>
        </w:numPr>
        <w:spacing w:after="0" w:line="240" w:lineRule="auto"/>
        <w:ind w:firstLine="774"/>
      </w:pPr>
      <w:r>
        <w:t>in geval van dringende werken aan machines of materieel;</w:t>
      </w:r>
    </w:p>
    <w:p w14:paraId="6B1F4019" w14:textId="77777777" w:rsidR="004C32BA" w:rsidRDefault="004C32BA" w:rsidP="000F22E0">
      <w:pPr>
        <w:numPr>
          <w:ilvl w:val="0"/>
          <w:numId w:val="50"/>
        </w:numPr>
        <w:spacing w:after="0" w:line="240" w:lineRule="auto"/>
        <w:ind w:firstLine="774"/>
      </w:pPr>
      <w:r>
        <w:t>om het hoofd te bieden aan een voorgekomen of dreigend ongeval;</w:t>
      </w:r>
    </w:p>
    <w:p w14:paraId="6B1F401A" w14:textId="77777777" w:rsidR="004C32BA" w:rsidRDefault="004C32BA" w:rsidP="000F22E0">
      <w:pPr>
        <w:numPr>
          <w:ilvl w:val="0"/>
          <w:numId w:val="5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2FAE238B" w:rsidR="004C32BA" w:rsidRDefault="004C32BA" w:rsidP="004C32BA">
      <w:pPr>
        <w:ind w:left="851"/>
      </w:pPr>
      <w:r w:rsidRPr="00045189">
        <w:rPr>
          <w:b/>
        </w:rPr>
        <w:t>Gemiddelde</w:t>
      </w:r>
      <w:r>
        <w:t xml:space="preserve"> arbeidsduur</w:t>
      </w:r>
      <w:r w:rsidR="00E544C9">
        <w:t>:</w:t>
      </w:r>
      <w:r>
        <w:t xml:space="preserve">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51FF71FA" w:rsidR="004C32BA" w:rsidRPr="00580D7B" w:rsidRDefault="004C32BA" w:rsidP="00754089">
      <w:pPr>
        <w:pStyle w:val="Kop3"/>
        <w:rPr>
          <w:b/>
          <w:bCs/>
        </w:rPr>
      </w:pPr>
      <w:r w:rsidRPr="00580D7B">
        <w:rPr>
          <w:b/>
          <w:bCs/>
        </w:rPr>
        <w:t>Overuren</w:t>
      </w:r>
    </w:p>
    <w:p w14:paraId="6B1F401F" w14:textId="77777777" w:rsidR="004C32BA" w:rsidRDefault="004C32BA" w:rsidP="000F22E0">
      <w:pPr>
        <w:numPr>
          <w:ilvl w:val="0"/>
          <w:numId w:val="38"/>
        </w:numPr>
        <w:tabs>
          <w:tab w:val="clear" w:pos="360"/>
          <w:tab w:val="num" w:pos="567"/>
        </w:tabs>
        <w:spacing w:after="0" w:line="240" w:lineRule="auto"/>
        <w:ind w:left="1134" w:hanging="283"/>
      </w:pPr>
      <w:r w:rsidRPr="00E06A7C">
        <w:rPr>
          <w:b/>
        </w:rPr>
        <w:t>Overuren</w:t>
      </w:r>
      <w:r>
        <w:t xml:space="preserve"> worden </w:t>
      </w:r>
      <w:r w:rsidRPr="00BB22B9">
        <w:rPr>
          <w:b/>
          <w:bCs/>
        </w:rPr>
        <w:t>binnen het kwartaal</w:t>
      </w:r>
      <w:r>
        <w:t xml:space="preserve"> waarin ze werden gepresteerd </w:t>
      </w:r>
      <w:r w:rsidRPr="00E06A7C">
        <w:rPr>
          <w:b/>
        </w:rPr>
        <w:t>gerecupereerd in tijd</w:t>
      </w:r>
      <w:r>
        <w:t>.</w:t>
      </w:r>
    </w:p>
    <w:p w14:paraId="6B1F4020" w14:textId="77777777" w:rsidR="004C32BA" w:rsidRDefault="00946BB2" w:rsidP="000F22E0">
      <w:pPr>
        <w:numPr>
          <w:ilvl w:val="0"/>
          <w:numId w:val="38"/>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0F22E0">
      <w:pPr>
        <w:numPr>
          <w:ilvl w:val="0"/>
          <w:numId w:val="38"/>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2" w:name="_Toc527374197"/>
      <w:r>
        <w:lastRenderedPageBreak/>
        <w:t>Werkrooster</w:t>
      </w:r>
      <w:bookmarkEnd w:id="12"/>
    </w:p>
    <w:p w14:paraId="6B1F4025" w14:textId="26E2EA4D" w:rsidR="004C32BA" w:rsidRDefault="004C32BA" w:rsidP="000F22E0">
      <w:pPr>
        <w:pStyle w:val="Kop2"/>
        <w:numPr>
          <w:ilvl w:val="1"/>
          <w:numId w:val="17"/>
        </w:numPr>
        <w:pBdr>
          <w:bottom w:val="single" w:sz="6" w:space="1" w:color="FF0000"/>
        </w:pBdr>
        <w:spacing w:after="240" w:line="240" w:lineRule="auto"/>
        <w:contextualSpacing w:val="0"/>
      </w:pPr>
      <w:bookmarkStart w:id="13" w:name="_Toc527374198"/>
      <w:r>
        <w:t xml:space="preserve">Voltijds tewerkgestelde </w:t>
      </w:r>
      <w:r w:rsidR="00FB694F">
        <w:t>personeelsleden</w:t>
      </w:r>
      <w:bookmarkEnd w:id="13"/>
    </w:p>
    <w:p w14:paraId="6B1F4026" w14:textId="5C26CE36" w:rsidR="004C32BA" w:rsidRDefault="004C32BA" w:rsidP="000A7597">
      <w:pPr>
        <w:pStyle w:val="Kop3"/>
      </w:pPr>
      <w:r>
        <w:t xml:space="preserve">Het </w:t>
      </w:r>
      <w:r w:rsidRPr="00580D7B">
        <w:rPr>
          <w:b/>
          <w:bCs/>
        </w:rPr>
        <w:t>effectieve werkrooster</w:t>
      </w:r>
      <w:r>
        <w:t xml:space="preserve"> kan voor </w:t>
      </w:r>
      <w:r w:rsidR="00FB694F">
        <w:t>het personeelslid dat</w:t>
      </w:r>
      <w:r>
        <w:t xml:space="preserve"> voltijds wordt tewerkgesteld </w:t>
      </w:r>
      <w:r w:rsidR="00E06A7C">
        <w:t xml:space="preserve">zoals bepaald in art. 10. </w:t>
      </w:r>
      <w:r>
        <w:t>als volgt worden georganiseerd:</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4"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4"/>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0F22E0">
      <w:pPr>
        <w:pStyle w:val="Kop2"/>
        <w:numPr>
          <w:ilvl w:val="1"/>
          <w:numId w:val="17"/>
        </w:numPr>
        <w:pBdr>
          <w:bottom w:val="single" w:sz="6" w:space="1" w:color="FF0000"/>
        </w:pBdr>
        <w:spacing w:after="240" w:line="240" w:lineRule="auto"/>
        <w:contextualSpacing w:val="0"/>
      </w:pPr>
      <w:bookmarkStart w:id="15" w:name="_Toc527374199"/>
      <w:r>
        <w:lastRenderedPageBreak/>
        <w:t xml:space="preserve">Deeltijds tewerkgestelde </w:t>
      </w:r>
      <w:r w:rsidR="00FB694F">
        <w:t>personeelsleden</w:t>
      </w:r>
      <w:bookmarkEnd w:id="15"/>
    </w:p>
    <w:p w14:paraId="26645B4D" w14:textId="28123808" w:rsidR="00E06A7C" w:rsidRDefault="004C32BA" w:rsidP="0098632B">
      <w:pPr>
        <w:pStyle w:val="Kop3"/>
      </w:pP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5CB4059D" w14:textId="77777777" w:rsidR="005B065F" w:rsidRPr="00887029" w:rsidRDefault="005B065F" w:rsidP="00352837">
      <w:pPr>
        <w:pStyle w:val="Kop3"/>
        <w:rPr>
          <w:b/>
          <w:bCs/>
        </w:rPr>
      </w:pPr>
      <w:r w:rsidRPr="00887029">
        <w:rPr>
          <w:b/>
          <w:bCs/>
        </w:rPr>
        <w:t>Vast werkrooster</w:t>
      </w:r>
    </w:p>
    <w:p w14:paraId="0F697A9B" w14:textId="5BA4CF5D" w:rsidR="00E34C0C" w:rsidRPr="00443F06" w:rsidRDefault="00AD54C5" w:rsidP="00887029">
      <w:pPr>
        <w:ind w:left="851"/>
      </w:pPr>
      <w:r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w:t>
      </w:r>
      <w:r w:rsidR="00E544C9">
        <w:t>:</w:t>
      </w:r>
    </w:p>
    <w:p w14:paraId="5C914B3F" w14:textId="4F052C56" w:rsidR="00E34C0C" w:rsidRPr="00443F06" w:rsidRDefault="00E34C0C" w:rsidP="000F22E0">
      <w:pPr>
        <w:pStyle w:val="Lijstalinea"/>
        <w:numPr>
          <w:ilvl w:val="0"/>
          <w:numId w:val="36"/>
        </w:numPr>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 xml:space="preserve">zoals vermeld in </w:t>
      </w:r>
      <w:r w:rsidR="00C87641" w:rsidRPr="00E43477">
        <w:rPr>
          <w:highlight w:val="red"/>
        </w:rPr>
        <w:t>art. 1</w:t>
      </w:r>
      <w:r w:rsidR="00B967BA" w:rsidRPr="00E43477">
        <w:rPr>
          <w:highlight w:val="red"/>
        </w:rPr>
        <w:t>2</w:t>
      </w:r>
      <w:r w:rsidR="00B71460" w:rsidRPr="00443F06">
        <w:t>.</w:t>
      </w:r>
      <w:r w:rsidR="00100C4F" w:rsidRPr="00443F06">
        <w:t>;</w:t>
      </w:r>
    </w:p>
    <w:p w14:paraId="6B1F413B" w14:textId="05373E77" w:rsidR="00A13959" w:rsidRDefault="00100C4F" w:rsidP="000F22E0">
      <w:pPr>
        <w:pStyle w:val="Lijstalinea"/>
        <w:numPr>
          <w:ilvl w:val="0"/>
          <w:numId w:val="36"/>
        </w:numPr>
        <w:spacing w:before="240" w:after="0" w:line="240" w:lineRule="auto"/>
        <w:ind w:left="1134" w:hanging="283"/>
      </w:pPr>
      <w:r w:rsidRPr="00C01ED2">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2F7F987F" w14:textId="77777777" w:rsidR="0016716D" w:rsidRDefault="0016716D" w:rsidP="0016716D">
      <w:pPr>
        <w:pStyle w:val="Lijstalinea"/>
        <w:spacing w:before="240" w:after="0" w:line="240" w:lineRule="auto"/>
        <w:ind w:left="1134"/>
      </w:pPr>
    </w:p>
    <w:p w14:paraId="71C41C01" w14:textId="77777777" w:rsidR="00CC3884" w:rsidRPr="00C95C0D" w:rsidRDefault="00CC3884" w:rsidP="00225BFC">
      <w:pPr>
        <w:pStyle w:val="Kop3"/>
        <w:spacing w:after="0"/>
        <w:rPr>
          <w:b/>
          <w:bCs/>
        </w:rPr>
      </w:pPr>
      <w:bookmarkStart w:id="16" w:name="_Variabel_werkrooster"/>
      <w:bookmarkEnd w:id="16"/>
      <w:r w:rsidRPr="00C95C0D">
        <w:rPr>
          <w:b/>
          <w:bCs/>
        </w:rPr>
        <w:t xml:space="preserve">Variabel werkrooster </w:t>
      </w:r>
    </w:p>
    <w:p w14:paraId="1FB88100" w14:textId="77777777" w:rsidR="00225BFC" w:rsidRDefault="00225BFC" w:rsidP="00C95C0D">
      <w:pPr>
        <w:spacing w:after="0"/>
      </w:pPr>
    </w:p>
    <w:p w14:paraId="42A6C521" w14:textId="26BF9B60" w:rsidR="00C63324" w:rsidRPr="00443F06" w:rsidRDefault="006046C7" w:rsidP="00225BFC">
      <w:pPr>
        <w:ind w:left="851"/>
      </w:pPr>
      <w:r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Pr="00443F06">
        <w:t xml:space="preserve">, lid 3 </w:t>
      </w:r>
      <w:r w:rsidR="00C63324" w:rsidRPr="00443F06">
        <w:t>van de Arbeidsovereenkomstenwet.</w:t>
      </w:r>
    </w:p>
    <w:p w14:paraId="66CC7483" w14:textId="7C922B0D" w:rsidR="00D934E5" w:rsidRPr="00443F06" w:rsidRDefault="00C63324" w:rsidP="000F22E0">
      <w:pPr>
        <w:pStyle w:val="Lijstalinea"/>
        <w:numPr>
          <w:ilvl w:val="0"/>
          <w:numId w:val="37"/>
        </w:numPr>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00E544C9">
        <w:t>:</w:t>
      </w:r>
    </w:p>
    <w:p w14:paraId="7F95CB41" w14:textId="4E5764B2" w:rsidR="00D934E5" w:rsidRPr="00443F06" w:rsidRDefault="00D934E5" w:rsidP="000F22E0">
      <w:pPr>
        <w:pStyle w:val="Lijstalinea"/>
        <w:numPr>
          <w:ilvl w:val="0"/>
          <w:numId w:val="39"/>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0F22E0">
      <w:pPr>
        <w:pStyle w:val="Lijstalinea"/>
        <w:numPr>
          <w:ilvl w:val="0"/>
          <w:numId w:val="39"/>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0F22E0">
      <w:pPr>
        <w:pStyle w:val="Lijstalinea"/>
        <w:numPr>
          <w:ilvl w:val="0"/>
          <w:numId w:val="39"/>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0F22E0">
      <w:pPr>
        <w:pStyle w:val="Lijstalinea"/>
        <w:numPr>
          <w:ilvl w:val="0"/>
          <w:numId w:val="39"/>
        </w:numPr>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0F22E0">
      <w:pPr>
        <w:pStyle w:val="Lijstalinea"/>
        <w:numPr>
          <w:ilvl w:val="0"/>
          <w:numId w:val="39"/>
        </w:numPr>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0F22E0">
      <w:pPr>
        <w:pStyle w:val="Lijstalinea"/>
        <w:numPr>
          <w:ilvl w:val="0"/>
          <w:numId w:val="39"/>
        </w:numPr>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Default="00D934E5" w:rsidP="000F22E0">
      <w:pPr>
        <w:pStyle w:val="Lijstalinea"/>
        <w:numPr>
          <w:ilvl w:val="0"/>
          <w:numId w:val="39"/>
        </w:numPr>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15BED293" w14:textId="77777777" w:rsidR="0016716D" w:rsidRDefault="0016716D" w:rsidP="0016716D">
      <w:pPr>
        <w:pStyle w:val="Lijstalinea"/>
        <w:ind w:left="1134"/>
      </w:pPr>
    </w:p>
    <w:p w14:paraId="4321FC6F" w14:textId="77777777" w:rsidR="0016716D" w:rsidRDefault="0016716D" w:rsidP="0016716D">
      <w:pPr>
        <w:pStyle w:val="Lijstalinea"/>
        <w:ind w:left="1134"/>
      </w:pPr>
    </w:p>
    <w:p w14:paraId="2398FFB4" w14:textId="77777777" w:rsidR="0016716D" w:rsidRDefault="0016716D" w:rsidP="0016716D">
      <w:pPr>
        <w:pStyle w:val="Lijstalinea"/>
        <w:ind w:left="1134"/>
      </w:pPr>
    </w:p>
    <w:p w14:paraId="05CD5A74" w14:textId="77777777" w:rsidR="0016716D" w:rsidRPr="00443F06" w:rsidRDefault="0016716D" w:rsidP="0016716D">
      <w:pPr>
        <w:pStyle w:val="Lijstalinea"/>
        <w:ind w:left="1134"/>
      </w:pPr>
    </w:p>
    <w:p w14:paraId="34DE2D24" w14:textId="77777777" w:rsidR="00757C23" w:rsidRPr="00443F06" w:rsidRDefault="00757C23" w:rsidP="00977A49">
      <w:pPr>
        <w:pStyle w:val="Lijstalinea"/>
        <w:ind w:left="1134"/>
      </w:pPr>
    </w:p>
    <w:p w14:paraId="44998A40" w14:textId="7343F754" w:rsidR="006046C7" w:rsidRPr="00443F06" w:rsidRDefault="00C63324" w:rsidP="000F22E0">
      <w:pPr>
        <w:pStyle w:val="Lijstalinea"/>
        <w:numPr>
          <w:ilvl w:val="0"/>
          <w:numId w:val="37"/>
        </w:numPr>
      </w:pPr>
      <w:r w:rsidRPr="00443F06">
        <w:rPr>
          <w:b/>
        </w:rPr>
        <w:lastRenderedPageBreak/>
        <w:t>Bekenmaking</w:t>
      </w:r>
      <w:r w:rsidRPr="00443F06">
        <w:t xml:space="preserve"> van de variabele roosters</w:t>
      </w:r>
      <w:r w:rsidR="00E544C9">
        <w:t>:</w:t>
      </w:r>
    </w:p>
    <w:p w14:paraId="0DB27BD4" w14:textId="49339229" w:rsidR="00D934E5" w:rsidRDefault="004949EC" w:rsidP="00977A49">
      <w:pPr>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A35EDB">
        <w:rPr>
          <w:b/>
          <w:highlight w:val="yellow"/>
        </w:rPr>
        <w:t>ten minste</w:t>
      </w:r>
      <w:r w:rsidR="00D934E5" w:rsidRPr="00A35EDB">
        <w:rPr>
          <w:b/>
          <w:highlight w:val="yellow"/>
        </w:rPr>
        <w:t xml:space="preserve"> </w:t>
      </w:r>
      <w:r w:rsidR="00A35EDB" w:rsidRPr="00A35EDB">
        <w:rPr>
          <w:b/>
          <w:highlight w:val="yellow"/>
        </w:rPr>
        <w:t xml:space="preserve">7 </w:t>
      </w:r>
      <w:r w:rsidR="00D934E5" w:rsidRPr="00A35EDB">
        <w:rPr>
          <w:b/>
          <w:highlight w:val="yellow"/>
        </w:rPr>
        <w:t>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7AC58590" w14:textId="77777777" w:rsidR="00721453" w:rsidRPr="00721453" w:rsidRDefault="00721453" w:rsidP="00721453">
      <w:pPr>
        <w:ind w:left="851"/>
      </w:pPr>
      <w:r w:rsidRPr="00721453">
        <w:t xml:space="preserve">Dit bericht wordt op de volgende manier ter kennis gebracht van de betrokken personeelsleden </w:t>
      </w:r>
      <w:bookmarkStart w:id="17" w:name="_Hlk135059125"/>
      <w:r w:rsidRPr="00721453">
        <w:rPr>
          <w:lang w:val="nl-BE"/>
        </w:rPr>
        <w:t>(= X lokaal in te vullen)</w:t>
      </w:r>
      <w:bookmarkEnd w:id="17"/>
      <w:r w:rsidRPr="00721453">
        <w:t xml:space="preserve">: </w:t>
      </w:r>
      <w:r w:rsidRPr="00721453">
        <w:fldChar w:fldCharType="begin">
          <w:ffData>
            <w:name w:val=""/>
            <w:enabled/>
            <w:calcOnExit w:val="0"/>
            <w:textInput/>
          </w:ffData>
        </w:fldChar>
      </w:r>
      <w:r w:rsidRPr="00721453">
        <w:instrText xml:space="preserve"> FORMTEXT \* CHARFORMAT \* MERGEFORMAT </w:instrText>
      </w:r>
      <w:r w:rsidRPr="00721453">
        <w:fldChar w:fldCharType="separate"/>
      </w:r>
      <w:r w:rsidRPr="00721453">
        <w:t> </w:t>
      </w:r>
      <w:r w:rsidRPr="00721453">
        <w:t> </w:t>
      </w:r>
      <w:r w:rsidRPr="00721453">
        <w:t> </w:t>
      </w:r>
      <w:r w:rsidRPr="00721453">
        <w:t> </w:t>
      </w:r>
      <w:r w:rsidRPr="00721453">
        <w:t> </w:t>
      </w:r>
      <w:r w:rsidRPr="00721453">
        <w:fldChar w:fldCharType="end"/>
      </w:r>
      <w:r w:rsidRPr="00721453">
        <w:t>.</w:t>
      </w:r>
    </w:p>
    <w:p w14:paraId="0DF83527" w14:textId="50963C68" w:rsidR="006428E8" w:rsidRPr="00443F06" w:rsidRDefault="006428E8" w:rsidP="00977A49">
      <w:pPr>
        <w:ind w:left="851"/>
      </w:pP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8" w:name="_Toc527374202"/>
      <w:r>
        <w:lastRenderedPageBreak/>
        <w:t>Afwezigheden</w:t>
      </w:r>
      <w:bookmarkEnd w:id="18"/>
    </w:p>
    <w:p w14:paraId="6B1F4149" w14:textId="1C54D696" w:rsidR="004C32BA" w:rsidRDefault="004C32BA" w:rsidP="000F22E0">
      <w:pPr>
        <w:pStyle w:val="Kop2"/>
        <w:numPr>
          <w:ilvl w:val="1"/>
          <w:numId w:val="17"/>
        </w:numPr>
        <w:pBdr>
          <w:bottom w:val="single" w:sz="6" w:space="1" w:color="FF0000"/>
        </w:pBdr>
        <w:spacing w:after="240" w:line="240" w:lineRule="auto"/>
        <w:contextualSpacing w:val="0"/>
      </w:pPr>
      <w:bookmarkStart w:id="19" w:name="_Toc527374203"/>
      <w:r>
        <w:t>Zondagen</w:t>
      </w:r>
      <w:bookmarkEnd w:id="19"/>
    </w:p>
    <w:p w14:paraId="6B1F414A" w14:textId="4D0AEB81" w:rsidR="004C32BA" w:rsidRDefault="004C32BA" w:rsidP="00AC7514">
      <w:pPr>
        <w:pStyle w:val="Kop3"/>
      </w:pPr>
    </w:p>
    <w:p w14:paraId="6B1F414B" w14:textId="49F90CA7" w:rsidR="004C32BA" w:rsidRDefault="004C32BA" w:rsidP="000F22E0">
      <w:pPr>
        <w:numPr>
          <w:ilvl w:val="0"/>
          <w:numId w:val="40"/>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0F22E0">
      <w:pPr>
        <w:numPr>
          <w:ilvl w:val="0"/>
          <w:numId w:val="40"/>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0F22E0">
      <w:pPr>
        <w:pStyle w:val="Kop2"/>
        <w:numPr>
          <w:ilvl w:val="1"/>
          <w:numId w:val="17"/>
        </w:numPr>
        <w:pBdr>
          <w:bottom w:val="single" w:sz="6" w:space="1" w:color="FF0000"/>
        </w:pBdr>
        <w:spacing w:after="240" w:line="240" w:lineRule="auto"/>
        <w:contextualSpacing w:val="0"/>
      </w:pPr>
      <w:bookmarkStart w:id="20" w:name="_Toc527374204"/>
      <w:r>
        <w:t>Feestdagen</w:t>
      </w:r>
      <w:bookmarkEnd w:id="20"/>
    </w:p>
    <w:p w14:paraId="6B1F414E" w14:textId="22733FAA" w:rsidR="004C32BA" w:rsidRDefault="004C32BA" w:rsidP="00BD0577">
      <w:pPr>
        <w:pStyle w:val="Kop3"/>
      </w:pPr>
    </w:p>
    <w:p w14:paraId="6B1F414F" w14:textId="36D46D24" w:rsidR="004C32BA" w:rsidRDefault="004C32BA" w:rsidP="000F22E0">
      <w:pPr>
        <w:numPr>
          <w:ilvl w:val="0"/>
          <w:numId w:val="41"/>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E544C9">
        <w:t>:</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2434E9" w14:textId="77777777" w:rsidR="00721453" w:rsidRDefault="00721453" w:rsidP="00721453">
      <w:pPr>
        <w:spacing w:after="0" w:line="240" w:lineRule="auto"/>
        <w:ind w:left="1134" w:right="707"/>
      </w:pPr>
    </w:p>
    <w:p w14:paraId="6B1F4152" w14:textId="77777777" w:rsidR="004C32BA" w:rsidRDefault="004C32BA" w:rsidP="000F22E0">
      <w:pPr>
        <w:numPr>
          <w:ilvl w:val="0"/>
          <w:numId w:val="41"/>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0F22E0">
      <w:pPr>
        <w:numPr>
          <w:ilvl w:val="0"/>
          <w:numId w:val="41"/>
        </w:numPr>
        <w:spacing w:after="0" w:line="240" w:lineRule="auto"/>
        <w:ind w:left="1134" w:hanging="283"/>
      </w:pPr>
      <w:r w:rsidRPr="00817453">
        <w:t xml:space="preserve">Wanneer een feestdag met een zondag of een gewone </w:t>
      </w:r>
      <w:proofErr w:type="spellStart"/>
      <w:r w:rsidRPr="00817453">
        <w:t>inactiviteitsdag</w:t>
      </w:r>
      <w:proofErr w:type="spellEnd"/>
      <w:r w:rsidRPr="00817453">
        <w:t xml:space="preserve"> samenvalt, wordt hij door een gewone </w:t>
      </w:r>
      <w:proofErr w:type="spellStart"/>
      <w:r w:rsidRPr="00817453">
        <w:t>activiteitsdag</w:t>
      </w:r>
      <w:proofErr w:type="spellEnd"/>
      <w:r w:rsidRPr="00817453">
        <w:t xml:space="preserve">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0F22E0">
      <w:pPr>
        <w:numPr>
          <w:ilvl w:val="0"/>
          <w:numId w:val="41"/>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0F22E0">
      <w:pPr>
        <w:numPr>
          <w:ilvl w:val="0"/>
          <w:numId w:val="41"/>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0F22E0">
      <w:pPr>
        <w:pStyle w:val="Kop2"/>
        <w:numPr>
          <w:ilvl w:val="1"/>
          <w:numId w:val="17"/>
        </w:numPr>
        <w:pBdr>
          <w:bottom w:val="single" w:sz="6" w:space="1" w:color="FF0000"/>
        </w:pBdr>
        <w:spacing w:after="240" w:line="240" w:lineRule="auto"/>
        <w:contextualSpacing w:val="0"/>
      </w:pPr>
      <w:bookmarkStart w:id="21" w:name="_Toc527374205"/>
      <w:r>
        <w:lastRenderedPageBreak/>
        <w:t>Jaarlijkse vakantie</w:t>
      </w:r>
      <w:bookmarkEnd w:id="21"/>
    </w:p>
    <w:p w14:paraId="6B1F415C" w14:textId="10D45D10" w:rsidR="004C32BA" w:rsidRPr="00F3769C" w:rsidRDefault="004C32BA" w:rsidP="0042268B">
      <w:pPr>
        <w:pStyle w:val="Kop3"/>
      </w:pPr>
      <w:r w:rsidRPr="00F3769C">
        <w:t xml:space="preserve">Het </w:t>
      </w:r>
      <w:r w:rsidRPr="00862D04">
        <w:rPr>
          <w:b/>
          <w:bCs/>
        </w:rPr>
        <w:t>aantal vakantiedagen</w:t>
      </w:r>
      <w:r w:rsidRPr="00F3769C">
        <w:t xml:space="preserve"> waarop het personeelslid aanspraak kan maken </w:t>
      </w:r>
      <w:r w:rsidR="00B3426E" w:rsidRPr="00F3769C">
        <w:t>wordt berekend</w:t>
      </w:r>
      <w:r w:rsidRPr="00F3769C">
        <w:t xml:space="preserve"> op basis van</w:t>
      </w:r>
      <w:r w:rsidR="00E544C9">
        <w:t>:</w:t>
      </w:r>
    </w:p>
    <w:p w14:paraId="6B1F415D" w14:textId="7FE5CD4F" w:rsidR="004C32BA" w:rsidRPr="00757C23" w:rsidRDefault="004C32BA" w:rsidP="000F22E0">
      <w:pPr>
        <w:numPr>
          <w:ilvl w:val="0"/>
          <w:numId w:val="18"/>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0F22E0">
            <w:pPr>
              <w:pStyle w:val="Lijstalinea"/>
              <w:numPr>
                <w:ilvl w:val="0"/>
                <w:numId w:val="57"/>
              </w:numPr>
              <w:ind w:left="206" w:hanging="206"/>
            </w:pPr>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0F22E0">
            <w:pPr>
              <w:pStyle w:val="Lijstalinea"/>
              <w:numPr>
                <w:ilvl w:val="0"/>
                <w:numId w:val="57"/>
              </w:numPr>
              <w:ind w:left="206" w:hanging="206"/>
            </w:pPr>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0F22E0">
            <w:pPr>
              <w:pStyle w:val="Lijstalinea"/>
              <w:numPr>
                <w:ilvl w:val="0"/>
                <w:numId w:val="57"/>
              </w:numPr>
              <w:ind w:left="206" w:hanging="206"/>
            </w:pPr>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0F22E0">
            <w:pPr>
              <w:numPr>
                <w:ilvl w:val="0"/>
                <w:numId w:val="19"/>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0F22E0">
            <w:pPr>
              <w:numPr>
                <w:ilvl w:val="0"/>
                <w:numId w:val="19"/>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0F22E0">
            <w:pPr>
              <w:numPr>
                <w:ilvl w:val="0"/>
                <w:numId w:val="19"/>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0F22E0">
            <w:pPr>
              <w:numPr>
                <w:ilvl w:val="0"/>
                <w:numId w:val="19"/>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0F22E0">
            <w:pPr>
              <w:numPr>
                <w:ilvl w:val="0"/>
                <w:numId w:val="19"/>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0F22E0">
      <w:pPr>
        <w:numPr>
          <w:ilvl w:val="0"/>
          <w:numId w:val="18"/>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3A0480B3"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5A144613" w:rsidR="004C32BA" w:rsidRPr="00B067B8" w:rsidRDefault="004C32BA" w:rsidP="0055265E">
      <w:pPr>
        <w:pStyle w:val="Kop3"/>
        <w:rPr>
          <w:b/>
          <w:bCs/>
        </w:rPr>
      </w:pPr>
      <w:bookmarkStart w:id="22" w:name="_Wijze_van_opname"/>
      <w:bookmarkEnd w:id="22"/>
      <w:r w:rsidRPr="00B067B8">
        <w:rPr>
          <w:b/>
          <w:bCs/>
        </w:rPr>
        <w:lastRenderedPageBreak/>
        <w:t xml:space="preserve">Wijze </w:t>
      </w:r>
      <w:r w:rsidR="00C70EFD" w:rsidRPr="00B067B8">
        <w:rPr>
          <w:b/>
          <w:bCs/>
        </w:rPr>
        <w:t>van opname van de vakantiedagen</w:t>
      </w:r>
    </w:p>
    <w:p w14:paraId="6B1F417F" w14:textId="11867282" w:rsidR="004C32BA" w:rsidRDefault="004C32BA" w:rsidP="00B9124D">
      <w:pPr>
        <w:spacing w:after="120" w:line="120" w:lineRule="atLeast"/>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w:t>
      </w:r>
      <w:r w:rsidR="00B167F7">
        <w:t>(</w:t>
      </w:r>
      <w:r>
        <w:t>inc</w:t>
      </w:r>
      <w:r w:rsidR="00B167F7">
        <w:t>lusief de feestdagen) opgesteld</w:t>
      </w:r>
      <w:r w:rsidR="00B167F7" w:rsidRPr="00B167F7">
        <w:t xml:space="preserve"> Het dienstbelang en de doelstellingen van de instelling zijn hierbij van doorslaggevend.</w:t>
      </w:r>
      <w:r w:rsidR="00B167F7">
        <w:br/>
      </w:r>
      <w:r>
        <w:t xml:space="preserve">Dit </w:t>
      </w:r>
      <w:r w:rsidR="00B167F7">
        <w:t>plan wordt</w:t>
      </w:r>
      <w:r>
        <w:t xml:space="preserve"> voor advies voorgel</w:t>
      </w:r>
      <w:r w:rsidR="00B167F7">
        <w:t xml:space="preserve">egd aan het </w:t>
      </w:r>
      <w:r w:rsidR="00B167F7" w:rsidRPr="00297D72">
        <w:rPr>
          <w:b/>
          <w:bCs/>
        </w:rPr>
        <w:t>Basisoverlegcomité</w:t>
      </w:r>
      <w:r w:rsidR="00A07A2C" w:rsidRPr="005D603D">
        <w:rPr>
          <w:b/>
          <w:bCs/>
        </w:rPr>
        <w:t xml:space="preserve"> </w:t>
      </w:r>
      <w:r w:rsidR="00A07A2C" w:rsidRPr="00297D72">
        <w:rPr>
          <w:b/>
          <w:bCs/>
          <w:highlight w:val="yellow"/>
        </w:rPr>
        <w:t>van de scholengroep</w:t>
      </w:r>
      <w:r w:rsidR="00B167F7">
        <w:t>.</w:t>
      </w:r>
    </w:p>
    <w:p w14:paraId="6B1F4180" w14:textId="77777777" w:rsidR="004C32BA" w:rsidRDefault="004C32BA" w:rsidP="00B9124D">
      <w:pPr>
        <w:spacing w:after="120" w:line="120" w:lineRule="atLeast"/>
        <w:ind w:left="851"/>
      </w:pPr>
      <w:r>
        <w:t>Vakantie wordt genomen tijdens het kalenderjaar waarop de vakantie betrekking heeft.</w:t>
      </w:r>
    </w:p>
    <w:p w14:paraId="6B1F4181" w14:textId="77777777" w:rsidR="004C32BA" w:rsidRDefault="004C32BA" w:rsidP="00B9124D">
      <w:pPr>
        <w:spacing w:after="120" w:line="120" w:lineRule="atLeast"/>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B9124D">
      <w:pPr>
        <w:spacing w:after="120" w:line="120" w:lineRule="atLeast"/>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2233A41F" w:rsidR="004C32BA" w:rsidRDefault="004C32BA" w:rsidP="00B9124D">
      <w:pPr>
        <w:spacing w:after="120" w:line="120" w:lineRule="atLeast"/>
        <w:ind w:left="851"/>
      </w:pPr>
      <w:r>
        <w:t xml:space="preserve">Niet opgenomen vakantiedagen voor het einde van arbeidsovereenkomst </w:t>
      </w:r>
      <w:r w:rsidR="00B167F7">
        <w:t xml:space="preserve">moeten worden </w:t>
      </w:r>
      <w:r>
        <w:t>uitbetaald.</w:t>
      </w:r>
    </w:p>
    <w:p w14:paraId="1ABD575C" w14:textId="4660626E" w:rsidR="00EA0078" w:rsidRPr="00B067B8" w:rsidRDefault="00BE6D43" w:rsidP="00EA0078">
      <w:pPr>
        <w:pStyle w:val="Kop3"/>
        <w:rPr>
          <w:b/>
          <w:bCs/>
          <w:highlight w:val="yellow"/>
        </w:rPr>
      </w:pPr>
      <w:bookmarkStart w:id="23" w:name="_Ziekte_tijdens_jaarlijkse"/>
      <w:bookmarkEnd w:id="23"/>
      <w:r w:rsidRPr="00B067B8">
        <w:rPr>
          <w:b/>
          <w:bCs/>
          <w:highlight w:val="yellow"/>
        </w:rPr>
        <w:t>Ziekte tijdens jaarlijkse vakantie</w:t>
      </w:r>
    </w:p>
    <w:p w14:paraId="21270279" w14:textId="6396E30A" w:rsidR="001A425D" w:rsidRPr="00D20E9B" w:rsidRDefault="001A425D" w:rsidP="001A425D">
      <w:pPr>
        <w:ind w:left="851"/>
        <w:rPr>
          <w:highlight w:val="yellow"/>
          <w:lang w:val="nl-BE" w:eastAsia="en-US"/>
        </w:rPr>
      </w:pPr>
      <w:r w:rsidRPr="00D20E9B">
        <w:rPr>
          <w:highlight w:val="yellow"/>
          <w:lang w:val="nl-BE" w:eastAsia="en-US"/>
        </w:rPr>
        <w:t xml:space="preserve">Het personeelslid dat </w:t>
      </w:r>
      <w:r w:rsidR="006D0F77" w:rsidRPr="00D20E9B">
        <w:rPr>
          <w:highlight w:val="yellow"/>
          <w:lang w:val="nl-BE" w:eastAsia="en-US"/>
        </w:rPr>
        <w:t>arbeidsongeschikt</w:t>
      </w:r>
      <w:r w:rsidRPr="00D20E9B">
        <w:rPr>
          <w:highlight w:val="yellow"/>
          <w:lang w:val="nl-BE" w:eastAsia="en-US"/>
        </w:rPr>
        <w:t xml:space="preserve"> wordt tijdens </w:t>
      </w:r>
      <w:r w:rsidR="006D0F77" w:rsidRPr="00D20E9B">
        <w:rPr>
          <w:highlight w:val="yellow"/>
          <w:lang w:val="nl-BE" w:eastAsia="en-US"/>
        </w:rPr>
        <w:t>zijn vakantie</w:t>
      </w:r>
      <w:r w:rsidR="00240142" w:rsidRPr="00D20E9B">
        <w:rPr>
          <w:highlight w:val="yellow"/>
          <w:lang w:val="nl-BE" w:eastAsia="en-US"/>
        </w:rPr>
        <w:t xml:space="preserve"> (door ziekte of ongeval</w:t>
      </w:r>
      <w:r w:rsidR="006404A9" w:rsidRPr="00D20E9B">
        <w:rPr>
          <w:highlight w:val="yellow"/>
          <w:lang w:val="nl-BE" w:eastAsia="en-US"/>
        </w:rPr>
        <w:t xml:space="preserve">) heeft recht op gewaarborgd loon wegens </w:t>
      </w:r>
      <w:r w:rsidR="00E44AC8" w:rsidRPr="00D20E9B">
        <w:rPr>
          <w:highlight w:val="yellow"/>
          <w:lang w:val="nl-BE" w:eastAsia="en-US"/>
        </w:rPr>
        <w:t>arbeidsongeschiktheid en behoudt</w:t>
      </w:r>
      <w:r w:rsidR="004D45EF" w:rsidRPr="00D20E9B">
        <w:rPr>
          <w:highlight w:val="yellow"/>
          <w:lang w:val="nl-BE" w:eastAsia="en-US"/>
        </w:rPr>
        <w:t xml:space="preserve"> in elk geval het recht op zijn door arbeidsongeschiktheid niet opgenomen vakantiedagen</w:t>
      </w:r>
      <w:r w:rsidR="000C6765" w:rsidRPr="00D20E9B">
        <w:rPr>
          <w:highlight w:val="yellow"/>
          <w:lang w:val="nl-BE" w:eastAsia="en-US"/>
        </w:rPr>
        <w:t>.</w:t>
      </w:r>
    </w:p>
    <w:p w14:paraId="0494C3E4" w14:textId="421699D6" w:rsidR="000C6765" w:rsidRPr="00D20E9B" w:rsidRDefault="00D96783" w:rsidP="001A425D">
      <w:pPr>
        <w:ind w:left="851"/>
        <w:rPr>
          <w:highlight w:val="yellow"/>
          <w:lang w:val="nl-BE" w:eastAsia="en-US"/>
        </w:rPr>
      </w:pPr>
      <w:r w:rsidRPr="00D20E9B">
        <w:rPr>
          <w:highlight w:val="yellow"/>
          <w:lang w:val="nl-BE" w:eastAsia="en-US"/>
        </w:rPr>
        <w:t xml:space="preserve">Dit recht beperkt zich tot een contingent van </w:t>
      </w:r>
      <w:r w:rsidRPr="00A43379">
        <w:rPr>
          <w:b/>
          <w:bCs/>
          <w:highlight w:val="yellow"/>
          <w:lang w:val="nl-BE" w:eastAsia="en-US"/>
        </w:rPr>
        <w:t>20 vakantiedagen per jaar</w:t>
      </w:r>
      <w:r w:rsidR="00D023D4" w:rsidRPr="00D20E9B">
        <w:rPr>
          <w:highlight w:val="yellow"/>
          <w:lang w:val="nl-BE" w:eastAsia="en-US"/>
        </w:rPr>
        <w:t>.</w:t>
      </w:r>
    </w:p>
    <w:p w14:paraId="7B3D9694" w14:textId="7631BFB2" w:rsidR="007E7E09" w:rsidRPr="00D20E9B" w:rsidRDefault="00912177" w:rsidP="007E7E09">
      <w:pPr>
        <w:ind w:left="851"/>
        <w:rPr>
          <w:highlight w:val="yellow"/>
          <w:lang w:val="nl-BE" w:eastAsia="en-US"/>
        </w:rPr>
      </w:pPr>
      <w:r>
        <w:rPr>
          <w:highlight w:val="yellow"/>
          <w:lang w:val="nl-BE" w:eastAsia="en-US"/>
        </w:rPr>
        <w:t>Om zijn recht te vrijwaren moet h</w:t>
      </w:r>
      <w:r w:rsidR="007E7E09" w:rsidRPr="00D20E9B">
        <w:rPr>
          <w:highlight w:val="yellow"/>
          <w:lang w:val="nl-BE" w:eastAsia="en-US"/>
        </w:rPr>
        <w:t>et personeelslid:</w:t>
      </w:r>
    </w:p>
    <w:p w14:paraId="04C693B2" w14:textId="77777777" w:rsidR="007E7E09" w:rsidRPr="00D20E9B" w:rsidRDefault="007E7E09" w:rsidP="007E7E09">
      <w:pPr>
        <w:ind w:left="851"/>
        <w:rPr>
          <w:highlight w:val="yellow"/>
          <w:lang w:val="nl-BE" w:eastAsia="en-US"/>
        </w:rPr>
      </w:pPr>
      <w:r w:rsidRPr="00D20E9B">
        <w:rPr>
          <w:highlight w:val="yellow"/>
          <w:lang w:val="nl-BE" w:eastAsia="en-US"/>
        </w:rPr>
        <w:t>1.</w:t>
      </w:r>
      <w:r w:rsidRPr="00D20E9B">
        <w:rPr>
          <w:highlight w:val="yellow"/>
          <w:lang w:val="nl-BE" w:eastAsia="en-US"/>
        </w:rPr>
        <w:tab/>
        <w:t>De werkgever onmiddellijk op de hoogte brengen van zijn verblijfsadres, als dat niet het normale gekende adres is.</w:t>
      </w:r>
    </w:p>
    <w:p w14:paraId="511CC4BE" w14:textId="483D8F8F" w:rsidR="007E7E09" w:rsidRPr="00D20E9B" w:rsidRDefault="007E7E09" w:rsidP="007E7E09">
      <w:pPr>
        <w:ind w:left="851"/>
        <w:rPr>
          <w:highlight w:val="yellow"/>
          <w:lang w:val="nl-BE" w:eastAsia="en-US"/>
        </w:rPr>
      </w:pPr>
      <w:r w:rsidRPr="00D20E9B">
        <w:rPr>
          <w:highlight w:val="yellow"/>
          <w:lang w:val="nl-BE" w:eastAsia="en-US"/>
        </w:rPr>
        <w:t>2.</w:t>
      </w:r>
      <w:r w:rsidRPr="00D20E9B">
        <w:rPr>
          <w:highlight w:val="yellow"/>
          <w:lang w:val="nl-BE" w:eastAsia="en-US"/>
        </w:rPr>
        <w:tab/>
        <w:t>Altijd een geneeskundig getuigschrift voorleggen, ook i</w:t>
      </w:r>
      <w:r w:rsidR="009945D0" w:rsidRPr="00D20E9B">
        <w:rPr>
          <w:highlight w:val="yellow"/>
          <w:lang w:val="nl-BE" w:eastAsia="en-US"/>
        </w:rPr>
        <w:t xml:space="preserve">n get geval van </w:t>
      </w:r>
      <w:r w:rsidRPr="00D20E9B">
        <w:rPr>
          <w:highlight w:val="yellow"/>
          <w:lang w:val="nl-BE" w:eastAsia="en-US"/>
        </w:rPr>
        <w:t xml:space="preserve">een </w:t>
      </w:r>
      <w:proofErr w:type="spellStart"/>
      <w:r w:rsidRPr="00D20E9B">
        <w:rPr>
          <w:highlight w:val="yellow"/>
          <w:lang w:val="nl-BE" w:eastAsia="en-US"/>
        </w:rPr>
        <w:t>ééndagsziekte</w:t>
      </w:r>
      <w:proofErr w:type="spellEnd"/>
      <w:r w:rsidRPr="00D20E9B">
        <w:rPr>
          <w:highlight w:val="yellow"/>
          <w:lang w:val="nl-BE" w:eastAsia="en-US"/>
        </w:rPr>
        <w:t>, en dit binnen de twee werkdagen.</w:t>
      </w:r>
    </w:p>
    <w:p w14:paraId="5C9FA19B" w14:textId="57B485E3" w:rsidR="00D023D4" w:rsidRPr="001A425D" w:rsidRDefault="007E7E09" w:rsidP="007E7E09">
      <w:pPr>
        <w:ind w:left="851"/>
        <w:rPr>
          <w:lang w:val="nl-BE" w:eastAsia="en-US"/>
        </w:rPr>
      </w:pPr>
      <w:r w:rsidRPr="00D20E9B">
        <w:rPr>
          <w:highlight w:val="yellow"/>
          <w:lang w:val="nl-BE" w:eastAsia="en-US"/>
        </w:rPr>
        <w:t>3.</w:t>
      </w:r>
      <w:r w:rsidRPr="00D20E9B">
        <w:rPr>
          <w:highlight w:val="yellow"/>
          <w:lang w:val="nl-BE" w:eastAsia="en-US"/>
        </w:rPr>
        <w:tab/>
        <w:t>Aan de werkgever uitdrukkelijk vragen om de vakantiedagen die samenvallen met de arbeidsongeschiktheidsdagen later te kunnen opnemen. De lopende vakantieperiode wordt immers niet automatisch verlengd met de niet opgenomen dagen!</w:t>
      </w:r>
    </w:p>
    <w:p w14:paraId="6B1F4184" w14:textId="768DB25C" w:rsidR="004C32BA" w:rsidRPr="00B067B8" w:rsidRDefault="004C32BA" w:rsidP="00982AC1">
      <w:pPr>
        <w:pStyle w:val="Kop3"/>
        <w:rPr>
          <w:b/>
          <w:bCs/>
        </w:rPr>
      </w:pPr>
      <w:r w:rsidRPr="00B067B8">
        <w:rPr>
          <w:b/>
          <w:bCs/>
        </w:rPr>
        <w:t>Overdracht van vakantie</w:t>
      </w:r>
    </w:p>
    <w:p w14:paraId="6B1F4185" w14:textId="5034ADF1" w:rsidR="00BC72FB" w:rsidRDefault="00B167F7" w:rsidP="004C32BA">
      <w:pPr>
        <w:ind w:left="851"/>
      </w:pPr>
      <w:r w:rsidRPr="00B167F7">
        <w:t xml:space="preserve">Indien omwille van dienstredenen de totaliteit van de vakantie tijdens het kalenderjaar niet is opgenomen, kan een overdracht naar het volgend kalenderjaar van </w:t>
      </w:r>
      <w:r w:rsidRPr="00982AC1">
        <w:rPr>
          <w:b/>
          <w:bCs/>
        </w:rPr>
        <w:t>maximaal 5 dagen</w:t>
      </w:r>
      <w:r w:rsidRPr="00B167F7">
        <w:t xml:space="preserve"> worden toegestaan.</w:t>
      </w:r>
    </w:p>
    <w:p w14:paraId="1001C84D" w14:textId="77777777" w:rsidR="00BC72FB" w:rsidRDefault="00BC72FB">
      <w:pPr>
        <w:spacing w:after="0" w:line="240" w:lineRule="auto"/>
      </w:pPr>
      <w:r>
        <w:br w:type="page"/>
      </w:r>
    </w:p>
    <w:p w14:paraId="6B1F4186" w14:textId="3FB995B4" w:rsidR="004C32BA" w:rsidRPr="00DB020B" w:rsidRDefault="004C32BA" w:rsidP="000F22E0">
      <w:pPr>
        <w:pStyle w:val="Kop2"/>
        <w:numPr>
          <w:ilvl w:val="1"/>
          <w:numId w:val="17"/>
        </w:numPr>
        <w:pBdr>
          <w:bottom w:val="single" w:sz="6" w:space="1" w:color="FF0000"/>
        </w:pBdr>
        <w:spacing w:after="240" w:line="240" w:lineRule="auto"/>
        <w:contextualSpacing w:val="0"/>
        <w:rPr>
          <w:u w:val="single"/>
        </w:rPr>
      </w:pPr>
      <w:bookmarkStart w:id="24" w:name="_Toc527374206"/>
      <w:r w:rsidRPr="00DB020B">
        <w:lastRenderedPageBreak/>
        <w:t>Ziekte, ongeval en prenataal medisch onderzoek</w:t>
      </w:r>
      <w:bookmarkEnd w:id="24"/>
    </w:p>
    <w:p w14:paraId="6B1F4187" w14:textId="1A21A62F" w:rsidR="004C32BA" w:rsidRPr="009A3A49" w:rsidRDefault="004C32BA" w:rsidP="000F22E0">
      <w:pPr>
        <w:pStyle w:val="Kop3"/>
        <w:numPr>
          <w:ilvl w:val="2"/>
          <w:numId w:val="17"/>
        </w:numPr>
        <w:rPr>
          <w:b/>
          <w:bCs/>
          <w:u w:val="single"/>
        </w:rPr>
      </w:pPr>
      <w:bookmarkStart w:id="25" w:name="_Toc527374207"/>
      <w:r w:rsidRPr="009A3A49">
        <w:rPr>
          <w:b/>
          <w:bCs/>
          <w:u w:val="single"/>
        </w:rPr>
        <w:t>Ziekte/Ongeval</w:t>
      </w:r>
      <w:bookmarkEnd w:id="25"/>
      <w:r w:rsidR="009A3A49">
        <w:rPr>
          <w:b/>
          <w:bCs/>
          <w:u w:val="single"/>
        </w:rPr>
        <w:br/>
      </w:r>
    </w:p>
    <w:p w14:paraId="6B1F4188" w14:textId="2F0CD3AF" w:rsidR="004C32BA" w:rsidRPr="00384C13" w:rsidRDefault="004C32BA" w:rsidP="009A3A49">
      <w:pPr>
        <w:pStyle w:val="Kop3"/>
        <w:rPr>
          <w:b/>
          <w:bCs/>
        </w:rPr>
      </w:pPr>
      <w:bookmarkStart w:id="26" w:name="_Verplichtingen_te_vervullen"/>
      <w:bookmarkEnd w:id="26"/>
      <w:r w:rsidRPr="00384C13">
        <w:rPr>
          <w:b/>
          <w:bCs/>
        </w:rPr>
        <w:t xml:space="preserve">Verplichtingen te vervullen door </w:t>
      </w:r>
      <w:r w:rsidR="00FB694F" w:rsidRPr="00384C13">
        <w:rPr>
          <w:b/>
          <w:bCs/>
        </w:rPr>
        <w:t>het</w:t>
      </w:r>
      <w:r w:rsidRPr="00384C13">
        <w:rPr>
          <w:b/>
          <w:bCs/>
        </w:rPr>
        <w:t xml:space="preserve"> </w:t>
      </w:r>
      <w:r w:rsidR="00FB694F" w:rsidRPr="00384C13">
        <w:rPr>
          <w:b/>
          <w:bCs/>
        </w:rPr>
        <w:t>personeelslid</w:t>
      </w:r>
    </w:p>
    <w:p w14:paraId="6B1F4189" w14:textId="45A67211"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w:t>
      </w:r>
      <w:r w:rsidR="00D6477C">
        <w:t xml:space="preserve">met alle mogelijke middelen </w:t>
      </w:r>
      <w:r w:rsidR="004C32BA">
        <w:t>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 xml:space="preserve">Het </w:t>
      </w:r>
      <w:r w:rsidRPr="00CD07DE">
        <w:rPr>
          <w:b/>
          <w:bCs/>
        </w:rPr>
        <w:t>medisch getuigschrift</w:t>
      </w:r>
      <w:r>
        <w:t>, dat de arbeidsongeschikth</w:t>
      </w:r>
      <w:r w:rsidR="003B4123">
        <w:t xml:space="preserve">eid bevestigt, moet </w:t>
      </w:r>
      <w:r w:rsidR="003B4123" w:rsidRPr="00CD07DE">
        <w:rPr>
          <w:b/>
          <w:bCs/>
        </w:rPr>
        <w:t>binnen</w:t>
      </w:r>
      <w:r w:rsidR="003B4123">
        <w:t xml:space="preserve">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0CF0BAA6" w14:textId="0F90CCBB" w:rsidR="004A63D9" w:rsidRDefault="008C4D63" w:rsidP="004C32BA">
      <w:pPr>
        <w:ind w:left="851"/>
      </w:pPr>
      <w:r w:rsidRPr="00711BE1">
        <w:rPr>
          <w:highlight w:val="yellow"/>
        </w:rPr>
        <w:t>Attesten van buitenlandse artsen worden steeds opgemaakt in een verstaanbare taal. Daaronder wordt verstaan: één van de drie landstalen (Nederlands, Frans, Duits) of Engels.</w:t>
      </w:r>
    </w:p>
    <w:p w14:paraId="6B1F418F" w14:textId="068BB2CF"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w:t>
      </w:r>
      <w:r w:rsidR="006908C2">
        <w:t>2</w:t>
      </w:r>
      <w:r>
        <w:t xml:space="preserve">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 xml:space="preserve">Het personeelslid is er tevens toe gehouden aangifte te doen van zijn arbeidsongeschiktheid aan zijn ziekenfonds of aan de </w:t>
      </w:r>
      <w:proofErr w:type="spellStart"/>
      <w:r>
        <w:t>Hulpkas</w:t>
      </w:r>
      <w:proofErr w:type="spellEnd"/>
      <w:r>
        <w:t xml:space="preserve"> voor Ziekte- en Invaliditeitsverzekering.</w:t>
      </w:r>
    </w:p>
    <w:p w14:paraId="6B1F4192" w14:textId="793A7CEA" w:rsidR="004C32BA" w:rsidRPr="00211D4B" w:rsidRDefault="004C32BA" w:rsidP="00E10BA6">
      <w:pPr>
        <w:pStyle w:val="Kop3"/>
        <w:rPr>
          <w:b/>
          <w:bCs/>
        </w:rPr>
      </w:pPr>
      <w:r w:rsidRPr="00211D4B">
        <w:rPr>
          <w:b/>
          <w:bCs/>
        </w:rPr>
        <w:t>Verplichtingen te vervullen door de 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1331410A" w:rsidR="004C32BA" w:rsidRPr="00211D4B" w:rsidRDefault="004C32BA" w:rsidP="00E10BA6">
      <w:pPr>
        <w:pStyle w:val="Kop3"/>
        <w:rPr>
          <w:b/>
        </w:rPr>
      </w:pPr>
      <w:bookmarkStart w:id="27" w:name="_Controle"/>
      <w:bookmarkEnd w:id="27"/>
      <w:r w:rsidRPr="00211D4B">
        <w:rPr>
          <w:b/>
        </w:rPr>
        <w:t>Controle</w:t>
      </w:r>
    </w:p>
    <w:p w14:paraId="6B1F4197" w14:textId="7285ACC0" w:rsidR="004C32BA" w:rsidRPr="00435181" w:rsidRDefault="004C32BA" w:rsidP="004C32BA">
      <w:pPr>
        <w:ind w:left="851"/>
        <w:rPr>
          <w:highlight w:val="yellow"/>
        </w:rPr>
      </w:pPr>
      <w:r w:rsidRPr="00435181">
        <w:rPr>
          <w:highlight w:val="yellow"/>
        </w:rPr>
        <w:t>De werkgever heeft het recht de echtheid van de arbeidsongeschiktheid te doen controleren gedurende de ganse periode van de arbeidsongeschiktheid, ook buiten de periode van het gewaarborgd loon.</w:t>
      </w:r>
    </w:p>
    <w:p w14:paraId="6B1F4198" w14:textId="34660C66" w:rsidR="00614DB0" w:rsidRPr="00435181" w:rsidRDefault="004C32BA" w:rsidP="004C32BA">
      <w:pPr>
        <w:ind w:left="851"/>
        <w:rPr>
          <w:highlight w:val="yellow"/>
        </w:rPr>
      </w:pPr>
      <w:r w:rsidRPr="00435181">
        <w:rPr>
          <w:highlight w:val="yellow"/>
        </w:rPr>
        <w:t xml:space="preserve">De keuze van de </w:t>
      </w:r>
      <w:r w:rsidR="00C72D5E" w:rsidRPr="00435181">
        <w:rPr>
          <w:highlight w:val="yellow"/>
        </w:rPr>
        <w:t>controlearts</w:t>
      </w:r>
      <w:r w:rsidRPr="00435181">
        <w:rPr>
          <w:highlight w:val="yellow"/>
        </w:rPr>
        <w:t xml:space="preserve"> is voor de werkgever volledig vrij. Een verpleegster heeft geen controlebevoegdheid.</w:t>
      </w:r>
    </w:p>
    <w:p w14:paraId="49F66BF0" w14:textId="77777777" w:rsidR="00614DB0" w:rsidRPr="00435181" w:rsidRDefault="00614DB0">
      <w:pPr>
        <w:spacing w:after="0" w:line="240" w:lineRule="auto"/>
        <w:rPr>
          <w:highlight w:val="yellow"/>
        </w:rPr>
      </w:pPr>
      <w:r w:rsidRPr="00435181">
        <w:rPr>
          <w:highlight w:val="yellow"/>
        </w:rPr>
        <w:br w:type="page"/>
      </w:r>
    </w:p>
    <w:p w14:paraId="745CA171" w14:textId="77777777" w:rsidR="00E14581" w:rsidRPr="00435181" w:rsidRDefault="00E14581" w:rsidP="004C32BA">
      <w:pPr>
        <w:ind w:left="851"/>
        <w:rPr>
          <w:highlight w:val="yellow"/>
        </w:rPr>
      </w:pPr>
      <w:r w:rsidRPr="00435181">
        <w:rPr>
          <w:highlight w:val="yellow"/>
          <w:u w:val="single"/>
        </w:rPr>
        <w:lastRenderedPageBreak/>
        <w:t>Verloop van de ziektecontrole</w:t>
      </w:r>
      <w:r w:rsidRPr="00435181">
        <w:rPr>
          <w:highlight w:val="yellow"/>
        </w:rPr>
        <w:t>:</w:t>
      </w:r>
    </w:p>
    <w:p w14:paraId="3EB34F6E" w14:textId="56DBA563" w:rsidR="00E14581" w:rsidRPr="00435181" w:rsidRDefault="00E14581" w:rsidP="000F22E0">
      <w:pPr>
        <w:pStyle w:val="Lijstalinea"/>
        <w:numPr>
          <w:ilvl w:val="0"/>
          <w:numId w:val="59"/>
        </w:numPr>
        <w:ind w:left="1418" w:hanging="567"/>
        <w:rPr>
          <w:highlight w:val="yellow"/>
        </w:rPr>
      </w:pPr>
      <w:r w:rsidRPr="00435181">
        <w:rPr>
          <w:highlight w:val="yellow"/>
        </w:rPr>
        <w:t>Tijdstip en plaats</w:t>
      </w:r>
    </w:p>
    <w:p w14:paraId="01EDCD85" w14:textId="77777777" w:rsidR="00CD4B43" w:rsidRPr="00435181" w:rsidRDefault="00CD4B43" w:rsidP="004C32BA">
      <w:pPr>
        <w:ind w:left="851"/>
        <w:rPr>
          <w:highlight w:val="yellow"/>
        </w:rPr>
      </w:pPr>
      <w:r w:rsidRPr="00435181">
        <w:rPr>
          <w:highlight w:val="yellow"/>
        </w:rPr>
        <w:t>De controlearts</w:t>
      </w:r>
      <w:r w:rsidR="00E14581" w:rsidRPr="00435181">
        <w:rPr>
          <w:highlight w:val="yellow"/>
        </w:rPr>
        <w:t xml:space="preserve"> hoeft het controlebezoek niet aan te kondigen.</w:t>
      </w:r>
    </w:p>
    <w:p w14:paraId="7A2CE053" w14:textId="71546709" w:rsidR="00880EBE" w:rsidRPr="00435181" w:rsidRDefault="00E14581" w:rsidP="004C32BA">
      <w:pPr>
        <w:ind w:left="851"/>
        <w:rPr>
          <w:highlight w:val="yellow"/>
        </w:rPr>
      </w:pPr>
      <w:r w:rsidRPr="00435181">
        <w:rPr>
          <w:highlight w:val="yellow"/>
        </w:rPr>
        <w:t xml:space="preserve">De medische controle kan op alle werkdagen plaatsvinden, ook op zaterdagen, zon- en feestdagen bij personeelsleden die normaal op die dagen arbeidsprestaties moeten verrichten. </w:t>
      </w:r>
      <w:r w:rsidR="006E641C" w:rsidRPr="00435181">
        <w:rPr>
          <w:highlight w:val="yellow"/>
        </w:rPr>
        <w:t xml:space="preserve">De controle moet op </w:t>
      </w:r>
      <w:r w:rsidR="006E641C" w:rsidRPr="00435181">
        <w:rPr>
          <w:bCs/>
          <w:highlight w:val="yellow"/>
        </w:rPr>
        <w:t>normale uren</w:t>
      </w:r>
      <w:r w:rsidR="006E641C" w:rsidRPr="00435181">
        <w:rPr>
          <w:highlight w:val="yellow"/>
        </w:rPr>
        <w:t xml:space="preserve"> gebeuren en mag niet op een onmogelijk uur plaatsvinden zoals na 22 uur ’s avonds of s’ morgens vroeg.</w:t>
      </w:r>
    </w:p>
    <w:p w14:paraId="0828BBDB" w14:textId="77777777" w:rsidR="00880EBE" w:rsidRPr="00435181" w:rsidRDefault="00E14581" w:rsidP="004C32BA">
      <w:pPr>
        <w:ind w:left="851"/>
        <w:rPr>
          <w:highlight w:val="yellow"/>
        </w:rPr>
      </w:pPr>
      <w:r w:rsidRPr="00435181">
        <w:rPr>
          <w:highlight w:val="yellow"/>
        </w:rPr>
        <w:t>De controle vindt plaats in de woon- of verblijfplaats van het personeelslid. Personeelsleden die hun woon- of verblijfplaats mogen verlaten, kunnen door het controleorgaan schriftelijk worden opgeroepen om zich persoonlijk aan te bieden voor een controleonderzoek.</w:t>
      </w:r>
    </w:p>
    <w:p w14:paraId="04726E03" w14:textId="77777777" w:rsidR="00C87A66" w:rsidRPr="00435181" w:rsidRDefault="00880EBE" w:rsidP="000F22E0">
      <w:pPr>
        <w:pStyle w:val="Lijstalinea"/>
        <w:numPr>
          <w:ilvl w:val="0"/>
          <w:numId w:val="59"/>
        </w:numPr>
        <w:ind w:left="1418" w:hanging="567"/>
        <w:rPr>
          <w:highlight w:val="yellow"/>
        </w:rPr>
      </w:pPr>
      <w:r w:rsidRPr="00435181">
        <w:rPr>
          <w:highlight w:val="yellow"/>
        </w:rPr>
        <w:t>Procedure</w:t>
      </w:r>
    </w:p>
    <w:p w14:paraId="0DCDE365" w14:textId="7AF3254B" w:rsidR="005C0C44" w:rsidRPr="00435181" w:rsidRDefault="00E14581" w:rsidP="00C87A66">
      <w:pPr>
        <w:ind w:left="851"/>
        <w:rPr>
          <w:highlight w:val="yellow"/>
        </w:rPr>
      </w:pPr>
      <w:r w:rsidRPr="00435181">
        <w:rPr>
          <w:highlight w:val="yellow"/>
        </w:rPr>
        <w:t>De controlearts oefent zijn opdracht uit overeenkomstig de bepalingen van artikel 3 van de wet van 13 juni 1999 betreffende de controlegeneeskunde. De controlearts moet zich legitimeren.</w:t>
      </w:r>
      <w:r w:rsidR="007B7E83" w:rsidRPr="00435181">
        <w:rPr>
          <w:highlight w:val="yellow"/>
        </w:rPr>
        <w:br/>
      </w:r>
      <w:r w:rsidRPr="00435181">
        <w:rPr>
          <w:highlight w:val="yellow"/>
        </w:rPr>
        <w:t>De controlearts gaat na of het personeelslid werkelijk arbeidsongeschikt is</w:t>
      </w:r>
      <w:r w:rsidR="00A347FB" w:rsidRPr="00435181">
        <w:rPr>
          <w:highlight w:val="yellow"/>
        </w:rPr>
        <w:t xml:space="preserve"> en</w:t>
      </w:r>
      <w:r w:rsidRPr="00435181">
        <w:rPr>
          <w:highlight w:val="yellow"/>
        </w:rPr>
        <w:t xml:space="preserve"> controleert de waarschijnlijke duur van de arbeidsongeschiktheid</w:t>
      </w:r>
      <w:r w:rsidR="00A347FB" w:rsidRPr="00435181">
        <w:rPr>
          <w:highlight w:val="yellow"/>
        </w:rPr>
        <w:t>.</w:t>
      </w:r>
      <w:r w:rsidRPr="00435181">
        <w:rPr>
          <w:highlight w:val="yellow"/>
        </w:rPr>
        <w:t xml:space="preserve"> Alle andere vaststellingen blijven onder het beroepsgeheim.</w:t>
      </w:r>
    </w:p>
    <w:p w14:paraId="157AF6D4" w14:textId="295BCF00" w:rsidR="00A36F11" w:rsidRPr="00435181" w:rsidRDefault="00E55752" w:rsidP="00A36F11">
      <w:pPr>
        <w:ind w:left="851"/>
        <w:rPr>
          <w:highlight w:val="yellow"/>
        </w:rPr>
      </w:pPr>
      <w:r w:rsidRPr="00435181">
        <w:rPr>
          <w:highlight w:val="yellow"/>
        </w:rPr>
        <w:t>Als het zieke personeelslid afwezig is, laat de controlearts een bericht achter in de brievenbus. In dit bericht wordt het personeelslid uitgenodigd om zich tijdens de vermelde spreekuren aan te melden bij de bevoegde arts.</w:t>
      </w:r>
    </w:p>
    <w:p w14:paraId="06CB9EBE" w14:textId="349A808B" w:rsidR="00A36F11" w:rsidRPr="00435181" w:rsidRDefault="00315738" w:rsidP="00A36F11">
      <w:pPr>
        <w:ind w:left="851"/>
        <w:rPr>
          <w:highlight w:val="yellow"/>
        </w:rPr>
      </w:pPr>
      <w:r w:rsidRPr="00435181">
        <w:rPr>
          <w:highlight w:val="yellow"/>
        </w:rPr>
        <w:t xml:space="preserve">Wanneer </w:t>
      </w:r>
      <w:r w:rsidR="00EC09AD" w:rsidRPr="00435181">
        <w:rPr>
          <w:highlight w:val="yellow"/>
        </w:rPr>
        <w:t>het personeelslid</w:t>
      </w:r>
      <w:r w:rsidRPr="00435181">
        <w:rPr>
          <w:highlight w:val="yellow"/>
        </w:rPr>
        <w:t xml:space="preserve"> zich zonder geldige reden ont</w:t>
      </w:r>
      <w:r w:rsidR="008179BE" w:rsidRPr="00435181">
        <w:rPr>
          <w:highlight w:val="yellow"/>
        </w:rPr>
        <w:t>trekt aan de medische controle, dan kan de werkgever weigeren</w:t>
      </w:r>
      <w:r w:rsidR="00496445" w:rsidRPr="00435181">
        <w:rPr>
          <w:highlight w:val="yellow"/>
        </w:rPr>
        <w:t xml:space="preserve"> om het gewaarborgd loon te betalen voor de ongeschiktheidsdagen voorafgaand aan de dag van de controle.</w:t>
      </w:r>
    </w:p>
    <w:p w14:paraId="7A1ADEB6" w14:textId="6F0D1784" w:rsidR="00AE6276" w:rsidRPr="00435181" w:rsidRDefault="00AE6276" w:rsidP="00A36F11">
      <w:pPr>
        <w:ind w:left="851"/>
        <w:rPr>
          <w:highlight w:val="yellow"/>
          <w:lang w:val="nl-BE"/>
        </w:rPr>
      </w:pPr>
      <w:r w:rsidRPr="00435181">
        <w:rPr>
          <w:highlight w:val="yellow"/>
          <w:lang w:val="nl-BE"/>
        </w:rPr>
        <w:t xml:space="preserve">De controlearts voert de controle </w:t>
      </w:r>
      <w:r w:rsidR="00EC09AD" w:rsidRPr="00435181">
        <w:rPr>
          <w:highlight w:val="yellow"/>
          <w:lang w:val="nl-BE"/>
        </w:rPr>
        <w:t xml:space="preserve">van de arbeidsongeschiktheid van </w:t>
      </w:r>
      <w:r w:rsidR="005133F1" w:rsidRPr="00435181">
        <w:rPr>
          <w:highlight w:val="yellow"/>
          <w:lang w:val="nl-BE"/>
        </w:rPr>
        <w:t>het personeelslid in ieder geval uit overeenkomstig de bepalingen van artikel 31</w:t>
      </w:r>
      <w:r w:rsidR="00AC089F" w:rsidRPr="00435181">
        <w:rPr>
          <w:highlight w:val="yellow"/>
          <w:lang w:val="nl-BE"/>
        </w:rPr>
        <w:t>, §3 en §4 van de wet van 3 juli 1978 betreffende de arbeidsovereenkomsten.</w:t>
      </w:r>
    </w:p>
    <w:p w14:paraId="2CD14E44" w14:textId="43887E06" w:rsidR="00BE7402" w:rsidRPr="00435181" w:rsidRDefault="00BC7B94" w:rsidP="000F22E0">
      <w:pPr>
        <w:pStyle w:val="Lijstalinea"/>
        <w:numPr>
          <w:ilvl w:val="0"/>
          <w:numId w:val="59"/>
        </w:numPr>
        <w:ind w:left="1418" w:hanging="578"/>
        <w:rPr>
          <w:highlight w:val="yellow"/>
        </w:rPr>
      </w:pPr>
      <w:r w:rsidRPr="00435181">
        <w:rPr>
          <w:highlight w:val="yellow"/>
        </w:rPr>
        <w:t>Verschil in mening tussen de behandelend arts en de controlearts</w:t>
      </w:r>
    </w:p>
    <w:p w14:paraId="693F6EED" w14:textId="48ED3AA1" w:rsidR="00BC7B94" w:rsidRPr="00435181" w:rsidRDefault="001F0C58" w:rsidP="00BC7B94">
      <w:pPr>
        <w:ind w:left="840"/>
        <w:rPr>
          <w:highlight w:val="yellow"/>
        </w:rPr>
      </w:pPr>
      <w:r w:rsidRPr="00435181">
        <w:rPr>
          <w:highlight w:val="yellow"/>
        </w:rPr>
        <w:t>Indien de behandelend geneesheer en de controlearts van mening verschillen</w:t>
      </w:r>
      <w:r w:rsidR="00754EF8" w:rsidRPr="00435181">
        <w:rPr>
          <w:highlight w:val="yellow"/>
        </w:rPr>
        <w:t xml:space="preserve">, moet het personeelslid het bewijs van </w:t>
      </w:r>
      <w:r w:rsidR="00821BFD" w:rsidRPr="00435181">
        <w:rPr>
          <w:highlight w:val="yellow"/>
        </w:rPr>
        <w:t>zijn ongeschiktheid te zijnen laste nemen door het laten aanwijzen van een arts-scheids</w:t>
      </w:r>
      <w:r w:rsidR="00E61F39" w:rsidRPr="00435181">
        <w:rPr>
          <w:highlight w:val="yellow"/>
        </w:rPr>
        <w:t>rechter die moet voldoen aan de voorwaarden bepaald door de wet van 13 juni 1999</w:t>
      </w:r>
      <w:r w:rsidR="00007B19" w:rsidRPr="00435181">
        <w:rPr>
          <w:highlight w:val="yellow"/>
        </w:rPr>
        <w:t>.</w:t>
      </w:r>
    </w:p>
    <w:p w14:paraId="6B1F419A" w14:textId="446B9049" w:rsidR="009548A1" w:rsidRDefault="00007B19" w:rsidP="00321EA4">
      <w:pPr>
        <w:ind w:left="840"/>
      </w:pPr>
      <w:r w:rsidRPr="00435181">
        <w:rPr>
          <w:highlight w:val="yellow"/>
        </w:rPr>
        <w:t>Zo niet zal het personeelslid</w:t>
      </w:r>
      <w:r w:rsidR="00321EA4" w:rsidRPr="00435181">
        <w:rPr>
          <w:highlight w:val="yellow"/>
        </w:rPr>
        <w:t xml:space="preserve"> </w:t>
      </w:r>
      <w:r w:rsidR="0000372A" w:rsidRPr="00435181">
        <w:rPr>
          <w:highlight w:val="yellow"/>
        </w:rPr>
        <w:t>het recht op gewaarborgd loon</w:t>
      </w:r>
      <w:r w:rsidR="00321EA4" w:rsidRPr="00435181">
        <w:rPr>
          <w:highlight w:val="yellow"/>
        </w:rPr>
        <w:t xml:space="preserve"> verliezen</w:t>
      </w:r>
      <w:r w:rsidR="0000372A" w:rsidRPr="00435181">
        <w:rPr>
          <w:highlight w:val="yellow"/>
        </w:rPr>
        <w:t xml:space="preserve"> vanaf de datum van het eerste controleonderzoek waartoe </w:t>
      </w:r>
      <w:r w:rsidR="00321EA4" w:rsidRPr="00435181">
        <w:rPr>
          <w:highlight w:val="yellow"/>
        </w:rPr>
        <w:t>het</w:t>
      </w:r>
      <w:r w:rsidR="0000372A" w:rsidRPr="00435181">
        <w:rPr>
          <w:highlight w:val="yellow"/>
        </w:rPr>
        <w:t xml:space="preserve"> werd uitgenodigd of </w:t>
      </w:r>
      <w:r w:rsidR="00434318" w:rsidRPr="00435181">
        <w:rPr>
          <w:highlight w:val="yellow"/>
        </w:rPr>
        <w:t xml:space="preserve">vanaf </w:t>
      </w:r>
      <w:r w:rsidR="0000372A" w:rsidRPr="00435181">
        <w:rPr>
          <w:highlight w:val="yellow"/>
        </w:rPr>
        <w:t>de datum van het eerste huisbezoek van de controlearts</w:t>
      </w:r>
      <w:r w:rsidR="00434318" w:rsidRPr="00435181">
        <w:rPr>
          <w:highlight w:val="yellow"/>
        </w:rPr>
        <w:t xml:space="preserve">, </w:t>
      </w:r>
      <w:r w:rsidR="0000372A" w:rsidRPr="00435181">
        <w:rPr>
          <w:highlight w:val="yellow"/>
        </w:rPr>
        <w:t>met uitzondering van de periode van arbeidsongeschiktheid waarover er geen betwisting is gerezen.</w:t>
      </w:r>
      <w:r w:rsidR="00D42134" w:rsidRPr="00435181">
        <w:rPr>
          <w:highlight w:val="yellow"/>
        </w:rPr>
        <w:t xml:space="preserve"> </w:t>
      </w:r>
      <w:r w:rsidR="00DB5013" w:rsidRPr="00435181">
        <w:rPr>
          <w:highlight w:val="yellow"/>
        </w:rPr>
        <w:t xml:space="preserve">De arbitrageprocedure verloopt overeenkomstig de bepalingen van artikel 31, </w:t>
      </w:r>
      <w:r w:rsidR="001203F3" w:rsidRPr="00435181">
        <w:rPr>
          <w:highlight w:val="yellow"/>
        </w:rPr>
        <w:t xml:space="preserve">§5 en §6 van de wet van 3 juli 1978 betreffende de arbeidsovereenkomsten. </w:t>
      </w:r>
      <w:r w:rsidR="004C32BA" w:rsidRPr="00435181">
        <w:rPr>
          <w:highlight w:val="yellow"/>
        </w:rPr>
        <w:t xml:space="preserve">Wanneer de werkgever en </w:t>
      </w:r>
      <w:r w:rsidR="007D6B49" w:rsidRPr="00435181">
        <w:rPr>
          <w:highlight w:val="yellow"/>
        </w:rPr>
        <w:t>het personeelslid</w:t>
      </w:r>
      <w:r w:rsidR="004C32BA" w:rsidRPr="00435181">
        <w:rPr>
          <w:highlight w:val="yellow"/>
        </w:rPr>
        <w:t xml:space="preserve"> niet akkoord gaan om in der minne een geneesheer-deskundige aan te stellen, kan het geschil aan de rechter worden voorgelegd.</w:t>
      </w:r>
      <w:r w:rsidR="009548A1">
        <w:br w:type="page"/>
      </w:r>
    </w:p>
    <w:p w14:paraId="6B1F419C" w14:textId="3905F902" w:rsidR="004C32BA" w:rsidRPr="00D42134" w:rsidRDefault="004C32BA" w:rsidP="000F22E0">
      <w:pPr>
        <w:pStyle w:val="Kop3"/>
        <w:numPr>
          <w:ilvl w:val="2"/>
          <w:numId w:val="17"/>
        </w:numPr>
        <w:rPr>
          <w:b/>
          <w:bCs/>
          <w:u w:val="single"/>
        </w:rPr>
      </w:pPr>
      <w:bookmarkStart w:id="28" w:name="_Toc527374208"/>
      <w:r w:rsidRPr="00D42134">
        <w:rPr>
          <w:b/>
          <w:bCs/>
          <w:u w:val="single"/>
        </w:rPr>
        <w:lastRenderedPageBreak/>
        <w:t>Prenataal medisch onderzoek</w:t>
      </w:r>
      <w:bookmarkEnd w:id="28"/>
      <w:r w:rsidR="00D42134">
        <w:rPr>
          <w:b/>
          <w:bCs/>
          <w:u w:val="single"/>
        </w:rPr>
        <w:br/>
      </w:r>
    </w:p>
    <w:p w14:paraId="3EB8B511" w14:textId="2A286BE3" w:rsidR="00EA6ECC" w:rsidRDefault="004C32BA" w:rsidP="00C833A9">
      <w:pPr>
        <w:pStyle w:val="Kop3"/>
        <w:spacing w:after="0"/>
      </w:pPr>
      <w:r>
        <w:t>De zwangere werkneemster heeft het recht om van het werk afwezig te zijn om zwangerschapsonderzoeken te kunnen doorgaan wanneer die niet kunnen plaatsvinden buiten de arbeidsuren.</w:t>
      </w:r>
      <w:r w:rsidR="00D42134">
        <w:br/>
      </w:r>
    </w:p>
    <w:p w14:paraId="6B1F419E" w14:textId="6BBFA0D4" w:rsidR="004C32BA" w:rsidRDefault="004C32BA" w:rsidP="00B90F12">
      <w:pPr>
        <w:spacing w:after="0"/>
        <w:ind w:left="851"/>
      </w:pPr>
      <w:r>
        <w:t>De werkneemster behoudt haar normaal loon voor de verloren arbeidsuren. Het is wel gekoppeld aan enkele voorwaarden:</w:t>
      </w:r>
    </w:p>
    <w:p w14:paraId="6B1F419F" w14:textId="77777777" w:rsidR="004C32BA" w:rsidRDefault="004C32BA" w:rsidP="000F22E0">
      <w:pPr>
        <w:numPr>
          <w:ilvl w:val="0"/>
          <w:numId w:val="7"/>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0F22E0">
      <w:pPr>
        <w:numPr>
          <w:ilvl w:val="0"/>
          <w:numId w:val="7"/>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0F22E0">
      <w:pPr>
        <w:pStyle w:val="Kop2"/>
        <w:numPr>
          <w:ilvl w:val="1"/>
          <w:numId w:val="17"/>
        </w:numPr>
        <w:pBdr>
          <w:bottom w:val="single" w:sz="6" w:space="1" w:color="FF0000"/>
        </w:pBdr>
        <w:spacing w:after="240" w:line="240" w:lineRule="auto"/>
        <w:contextualSpacing w:val="0"/>
      </w:pPr>
      <w:bookmarkStart w:id="29" w:name="_Toc527374209"/>
      <w:r>
        <w:t>Arbeidsongeval</w:t>
      </w:r>
      <w:bookmarkEnd w:id="29"/>
      <w:r>
        <w:t xml:space="preserve"> </w:t>
      </w:r>
    </w:p>
    <w:p w14:paraId="6B1F41A3" w14:textId="03465B0C" w:rsidR="004C32BA" w:rsidRPr="00713F5F" w:rsidRDefault="004C32BA" w:rsidP="00E544C9">
      <w:pPr>
        <w:pStyle w:val="Kop3"/>
        <w:rPr>
          <w:b/>
          <w:bCs/>
        </w:rPr>
      </w:pPr>
      <w:r w:rsidRPr="00713F5F">
        <w:rPr>
          <w:b/>
          <w:bCs/>
        </w:rPr>
        <w:t xml:space="preserve">Verplichtingen te vervullen door </w:t>
      </w:r>
      <w:r w:rsidR="007D6B49" w:rsidRPr="00713F5F">
        <w:rPr>
          <w:b/>
          <w:bCs/>
        </w:rPr>
        <w:t>het personeelslid</w:t>
      </w:r>
    </w:p>
    <w:p w14:paraId="6B1F41A4" w14:textId="285B90D0" w:rsidR="004C32BA" w:rsidRDefault="004C32BA" w:rsidP="000F22E0">
      <w:pPr>
        <w:numPr>
          <w:ilvl w:val="0"/>
          <w:numId w:val="45"/>
        </w:numPr>
        <w:spacing w:after="0" w:line="240" w:lineRule="auto"/>
        <w:ind w:left="1134" w:hanging="283"/>
      </w:pPr>
      <w:r w:rsidRPr="00EC47B5">
        <w:rPr>
          <w:u w:val="single"/>
        </w:rPr>
        <w:t>Arbeidsongeval</w:t>
      </w:r>
      <w:r w:rsidR="00E544C9">
        <w:rPr>
          <w:u w:val="single"/>
        </w:rPr>
        <w:t>:</w:t>
      </w:r>
      <w:r>
        <w:t xml:space="preserve"> </w:t>
      </w:r>
      <w:r w:rsidR="007D6B49">
        <w:t>het personeelslid dat</w:t>
      </w:r>
      <w:r>
        <w:t xml:space="preserve"> omwille van een arbeidsongeval niet in staat is zijn werkzaamheden tijdens de reeds aangevatte arbeidsdag voort te zetten, </w:t>
      </w:r>
      <w:r w:rsidR="004B6CD8">
        <w:t>moet</w:t>
      </w:r>
      <w:r>
        <w:t xml:space="preserve"> persoonlijk of door tussenkomst van een derde onmiddellijk zijn werkgever hiervan op de hoogte stellen.</w:t>
      </w:r>
    </w:p>
    <w:p w14:paraId="254782F6" w14:textId="3B03ADFD" w:rsidR="00E82CFA" w:rsidRDefault="004C32BA" w:rsidP="000F22E0">
      <w:pPr>
        <w:numPr>
          <w:ilvl w:val="0"/>
          <w:numId w:val="45"/>
        </w:numPr>
        <w:spacing w:after="0" w:line="240" w:lineRule="auto"/>
        <w:ind w:left="1134" w:hanging="283"/>
      </w:pPr>
      <w:r w:rsidRPr="00EC47B5">
        <w:rPr>
          <w:u w:val="single"/>
        </w:rPr>
        <w:t>Arbeids</w:t>
      </w:r>
      <w:r w:rsidR="00CA2F15">
        <w:rPr>
          <w:u w:val="single"/>
        </w:rPr>
        <w:t>weg</w:t>
      </w:r>
      <w:r w:rsidRPr="00EC47B5">
        <w:rPr>
          <w:u w:val="single"/>
        </w:rPr>
        <w:t>ongeval</w:t>
      </w:r>
      <w:r w:rsidR="00E544C9">
        <w:rPr>
          <w:u w:val="single"/>
        </w:rPr>
        <w:t>:</w:t>
      </w:r>
      <w:r>
        <w:t xml:space="preserve"> </w:t>
      </w:r>
      <w:r w:rsidR="007D6B49">
        <w:t>het personeelslid dat</w:t>
      </w:r>
      <w:r>
        <w:t xml:space="preserve"> omwille van een arbeidsongeval niet in staat is zich verder naar zijn werk te begeven, </w:t>
      </w:r>
      <w:r w:rsidR="006264D3">
        <w:t>moet</w:t>
      </w:r>
      <w:r>
        <w:t xml:space="preserve"> persoonlijk of door tussenkomst van een derde onmiddellijk en </w:t>
      </w:r>
      <w:r w:rsidR="005F34FA">
        <w:t>spontaan</w:t>
      </w:r>
      <w:r>
        <w:t xml:space="preserve"> zijn werkgever hiervan op de hoogte stellen.</w:t>
      </w:r>
    </w:p>
    <w:p w14:paraId="752D74E8" w14:textId="77777777" w:rsidR="00E82CFA" w:rsidRDefault="00E82CFA" w:rsidP="00E82CFA">
      <w:pPr>
        <w:spacing w:after="0" w:line="240" w:lineRule="auto"/>
        <w:ind w:left="1134"/>
      </w:pPr>
    </w:p>
    <w:p w14:paraId="6B1F41A5" w14:textId="0F1AA1CE" w:rsidR="004C32BA" w:rsidRPr="00150E43" w:rsidRDefault="007D6B49" w:rsidP="00E544C9">
      <w:pPr>
        <w:spacing w:after="0" w:line="240" w:lineRule="auto"/>
        <w:ind w:left="851"/>
        <w:rPr>
          <w:b/>
          <w:bCs/>
        </w:rPr>
      </w:pPr>
      <w:r>
        <w:t>Het personeelslid</w:t>
      </w:r>
      <w:r w:rsidR="004C32BA">
        <w:t xml:space="preserve"> </w:t>
      </w:r>
      <w:r w:rsidR="00EB3CA0">
        <w:t>moet</w:t>
      </w:r>
      <w:r w:rsidR="004C32BA">
        <w:t xml:space="preserve"> zich </w:t>
      </w:r>
      <w:r w:rsidR="004C32BA" w:rsidRPr="00150E43">
        <w:rPr>
          <w:b/>
          <w:bCs/>
        </w:rPr>
        <w:t>onmiddellijk na het ongeval door een dokter van zijn keuze laten onderzoeken.</w:t>
      </w:r>
    </w:p>
    <w:p w14:paraId="591505D7" w14:textId="77777777" w:rsidR="003A3F2E" w:rsidRDefault="003A3F2E" w:rsidP="003A3F2E">
      <w:pPr>
        <w:spacing w:after="0"/>
        <w:ind w:left="851"/>
      </w:pPr>
    </w:p>
    <w:p w14:paraId="6B1F41A6" w14:textId="632603E2" w:rsidR="004C32BA" w:rsidRDefault="004C32BA" w:rsidP="004C32BA">
      <w:pPr>
        <w:ind w:left="851"/>
      </w:pPr>
      <w:r>
        <w:t xml:space="preserve">Binnen de kortste termijn na het ongeval </w:t>
      </w:r>
      <w:r w:rsidR="00271A0B">
        <w:t>moeten</w:t>
      </w:r>
      <w:r>
        <w:t xml:space="preserve"> de nodige formulieren </w:t>
      </w:r>
      <w:r w:rsidR="00271A0B">
        <w:t xml:space="preserve">worden </w:t>
      </w:r>
      <w:r>
        <w:t>opgemaakt ter rechtvaardiging van het ongeval.</w:t>
      </w:r>
    </w:p>
    <w:p w14:paraId="6B1F41A7" w14:textId="3716D7B1" w:rsidR="009548A1" w:rsidRDefault="005B1923" w:rsidP="004C32BA">
      <w:pPr>
        <w:ind w:left="851"/>
      </w:pPr>
      <w:r>
        <w:t xml:space="preserve">Omdat </w:t>
      </w:r>
      <w:r w:rsidR="004C32BA">
        <w:t xml:space="preserve">de erkenning van het arbeidsongeval of van het arbeidswegongeval van een administratieve beslissing van het Departement Onderwijs afhangt, die pas later zal worden genomen wanneer reeds uitgaven zullen zijn veroorzaakt voor geneeskundige verzorging, ziekenhuisverpleging </w:t>
      </w:r>
      <w:proofErr w:type="spellStart"/>
      <w:r w:rsidR="004C32BA">
        <w:t>enz</w:t>
      </w:r>
      <w:proofErr w:type="spellEnd"/>
      <w:r w:rsidR="004C32BA">
        <w:t>…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1774964A" w:rsidR="004C32BA" w:rsidRPr="00EB00F5" w:rsidRDefault="00150E43" w:rsidP="00E544C9">
      <w:pPr>
        <w:pStyle w:val="Kop3"/>
        <w:rPr>
          <w:b/>
          <w:bCs/>
        </w:rPr>
      </w:pPr>
      <w:bookmarkStart w:id="30" w:name="_Aangifte"/>
      <w:bookmarkEnd w:id="30"/>
      <w:r w:rsidRPr="00EB00F5">
        <w:rPr>
          <w:b/>
          <w:bCs/>
        </w:rPr>
        <w:lastRenderedPageBreak/>
        <w:t>Aangifte</w:t>
      </w:r>
    </w:p>
    <w:p w14:paraId="31A0EB50" w14:textId="3F9C9392" w:rsidR="007A44B1" w:rsidRPr="009E37A0" w:rsidRDefault="004C32BA" w:rsidP="000F22E0">
      <w:pPr>
        <w:numPr>
          <w:ilvl w:val="0"/>
          <w:numId w:val="8"/>
        </w:numPr>
        <w:tabs>
          <w:tab w:val="clear" w:pos="360"/>
        </w:tabs>
        <w:spacing w:after="0" w:line="240" w:lineRule="auto"/>
        <w:ind w:left="1135" w:hanging="284"/>
        <w:rPr>
          <w:rFonts w:asciiTheme="majorHAnsi" w:hAnsiTheme="majorHAnsi"/>
        </w:rPr>
      </w:pPr>
      <w:r w:rsidRPr="00250216">
        <w:rPr>
          <w:rFonts w:asciiTheme="majorHAnsi" w:hAnsiTheme="majorHAnsi"/>
          <w:b/>
        </w:rPr>
        <w:t>Opstellen van de aangifte</w:t>
      </w:r>
      <w:r w:rsidR="00E803A8" w:rsidRPr="00250216">
        <w:rPr>
          <w:rFonts w:asciiTheme="majorHAnsi" w:hAnsiTheme="majorHAnsi"/>
        </w:rPr>
        <w:t xml:space="preserve"> door werknemer en werkgever</w:t>
      </w:r>
      <w:r w:rsidRPr="009E37A0">
        <w:rPr>
          <w:rFonts w:asciiTheme="majorHAnsi" w:hAnsiTheme="majorHAnsi"/>
        </w:rPr>
        <w:br/>
      </w:r>
    </w:p>
    <w:p w14:paraId="6C6F9362" w14:textId="5B3909FE" w:rsidR="00DC22DE" w:rsidRPr="00DC22DE" w:rsidRDefault="00DC22DE" w:rsidP="00DC22DE">
      <w:pPr>
        <w:spacing w:after="0" w:line="240" w:lineRule="auto"/>
        <w:ind w:left="1134"/>
        <w:rPr>
          <w:rFonts w:asciiTheme="majorHAnsi" w:hAnsiTheme="majorHAnsi" w:cs="Arial"/>
          <w:szCs w:val="22"/>
        </w:rPr>
      </w:pPr>
      <w:r>
        <w:rPr>
          <w:rFonts w:asciiTheme="majorHAnsi" w:hAnsiTheme="majorHAnsi" w:cs="Arial"/>
          <w:szCs w:val="22"/>
        </w:rPr>
        <w:t>D</w:t>
      </w:r>
      <w:r w:rsidRPr="00DC22DE">
        <w:rPr>
          <w:rFonts w:asciiTheme="majorHAnsi" w:hAnsiTheme="majorHAnsi" w:cs="Arial"/>
          <w:szCs w:val="22"/>
        </w:rPr>
        <w:t xml:space="preserve">e aangifte </w:t>
      </w:r>
      <w:r w:rsidR="00AA7C4D">
        <w:rPr>
          <w:rFonts w:asciiTheme="majorHAnsi" w:hAnsiTheme="majorHAnsi" w:cs="Arial"/>
          <w:szCs w:val="22"/>
        </w:rPr>
        <w:t xml:space="preserve">moet </w:t>
      </w:r>
      <w:r w:rsidRPr="00DC22DE">
        <w:rPr>
          <w:rFonts w:asciiTheme="majorHAnsi" w:hAnsiTheme="majorHAnsi" w:cs="Arial"/>
          <w:szCs w:val="22"/>
        </w:rPr>
        <w:t xml:space="preserve">via het </w:t>
      </w:r>
      <w:r w:rsidRPr="00250216">
        <w:rPr>
          <w:rFonts w:asciiTheme="majorHAnsi" w:hAnsiTheme="majorHAnsi" w:cs="Arial"/>
          <w:b/>
          <w:bCs/>
          <w:szCs w:val="22"/>
          <w:highlight w:val="yellow"/>
        </w:rPr>
        <w:t>elektronisch aangifteformulier</w:t>
      </w:r>
      <w:r w:rsidRPr="00DC22DE">
        <w:rPr>
          <w:rFonts w:asciiTheme="majorHAnsi" w:hAnsiTheme="majorHAnsi" w:cs="Arial"/>
          <w:szCs w:val="22"/>
        </w:rPr>
        <w:t xml:space="preserve"> zo snel als mogelijk in </w:t>
      </w:r>
      <w:hyperlink r:id="rId12" w:history="1">
        <w:r w:rsidR="00587570" w:rsidRPr="00587570">
          <w:rPr>
            <w:rFonts w:ascii="Calibri" w:hAnsi="Calibri" w:cs="Calibri"/>
            <w:b/>
            <w:bCs/>
            <w:color w:val="0000FF"/>
            <w:sz w:val="24"/>
            <w:szCs w:val="24"/>
            <w:u w:val="single"/>
          </w:rPr>
          <w:t>Mijn Onderwijs</w:t>
        </w:r>
      </w:hyperlink>
      <w:r w:rsidR="00587570">
        <w:rPr>
          <w:rFonts w:ascii="Calibri" w:hAnsi="Calibri" w:cs="Calibri"/>
          <w:b/>
          <w:bCs/>
          <w:color w:val="0000FF"/>
          <w:sz w:val="24"/>
          <w:szCs w:val="24"/>
          <w:u w:val="single"/>
        </w:rPr>
        <w:t xml:space="preserve"> </w:t>
      </w:r>
      <w:r w:rsidRPr="00DC22DE">
        <w:rPr>
          <w:rFonts w:asciiTheme="majorHAnsi" w:hAnsiTheme="majorHAnsi" w:cs="Arial"/>
          <w:szCs w:val="22"/>
        </w:rPr>
        <w:t>voor directies en administraties bezorgd worden aan het Agentschap voor Onderwijsdiensten.</w:t>
      </w:r>
    </w:p>
    <w:p w14:paraId="0F75F9BC" w14:textId="77777777" w:rsidR="00DC22DE" w:rsidRPr="00DC22DE" w:rsidRDefault="00DC22DE" w:rsidP="00DC22DE">
      <w:pPr>
        <w:spacing w:after="0" w:line="240" w:lineRule="auto"/>
        <w:ind w:left="1134"/>
        <w:rPr>
          <w:rFonts w:asciiTheme="majorHAnsi" w:hAnsiTheme="majorHAnsi" w:cs="Arial"/>
          <w:szCs w:val="22"/>
        </w:rPr>
      </w:pPr>
    </w:p>
    <w:p w14:paraId="3BFA60C3" w14:textId="77777777" w:rsidR="00DC22DE" w:rsidRPr="00DC22DE" w:rsidRDefault="00DC22DE" w:rsidP="00DC22DE">
      <w:pPr>
        <w:spacing w:after="0" w:line="240" w:lineRule="auto"/>
        <w:ind w:left="1134"/>
        <w:rPr>
          <w:rFonts w:asciiTheme="majorHAnsi" w:hAnsiTheme="majorHAnsi" w:cs="Arial"/>
          <w:szCs w:val="22"/>
        </w:rPr>
      </w:pPr>
      <w:r w:rsidRPr="00DC22DE">
        <w:rPr>
          <w:rFonts w:asciiTheme="majorHAnsi" w:hAnsiTheme="majorHAnsi" w:cs="Arial"/>
          <w:szCs w:val="22"/>
        </w:rPr>
        <w:t>De gemandateerde van de inrichtende macht die toegang heeft tot de E-formulierenpagina vult het elektronisch formulier in.</w:t>
      </w:r>
    </w:p>
    <w:p w14:paraId="0F5EECEA" w14:textId="77777777" w:rsidR="00DC22DE" w:rsidRPr="00DC22DE" w:rsidRDefault="00DC22DE" w:rsidP="00DC22DE">
      <w:pPr>
        <w:spacing w:after="0" w:line="240" w:lineRule="auto"/>
        <w:ind w:left="1134"/>
        <w:rPr>
          <w:rFonts w:asciiTheme="majorHAnsi" w:hAnsiTheme="majorHAnsi" w:cs="Arial"/>
          <w:szCs w:val="22"/>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3" w:anchor="invullenaangifteformulieren" w:history="1">
        <w:r w:rsidR="00612AC0" w:rsidRPr="009E37A0">
          <w:rPr>
            <w:rStyle w:val="Hyperlink"/>
            <w:rFonts w:asciiTheme="majorHAnsi" w:hAnsiTheme="majorHAnsi" w:cs="Arial"/>
            <w:b/>
            <w:szCs w:val="22"/>
          </w:rPr>
          <w:t>13AC/IF/ONG.28.1</w:t>
        </w:r>
      </w:hyperlink>
    </w:p>
    <w:p w14:paraId="20D62E07" w14:textId="77777777" w:rsidR="009D028B" w:rsidRDefault="004D1998" w:rsidP="000F22E0">
      <w:pPr>
        <w:numPr>
          <w:ilvl w:val="0"/>
          <w:numId w:val="8"/>
        </w:numPr>
        <w:tabs>
          <w:tab w:val="clear" w:pos="360"/>
        </w:tabs>
        <w:spacing w:after="0" w:line="240" w:lineRule="auto"/>
        <w:ind w:left="1134" w:right="-143"/>
      </w:pPr>
      <w:r>
        <w:t>Voor een ernstig arbeidsongeval zijn er nog een aantal bijkomende formaliteiten te vervullen.</w:t>
      </w:r>
    </w:p>
    <w:p w14:paraId="34618757" w14:textId="77777777" w:rsidR="009D028B" w:rsidRDefault="009D028B" w:rsidP="00140713">
      <w:pPr>
        <w:spacing w:after="0" w:line="240" w:lineRule="auto"/>
        <w:ind w:left="1134" w:right="-143"/>
      </w:pPr>
    </w:p>
    <w:p w14:paraId="357BA684" w14:textId="53B07ABD" w:rsidR="004D1998" w:rsidRDefault="004D1998" w:rsidP="00140713">
      <w:pPr>
        <w:spacing w:after="0" w:line="240" w:lineRule="auto"/>
        <w:ind w:left="1134" w:right="-143"/>
      </w:pPr>
      <w:r>
        <w:t>Een ernstig arbeidsongeval is een ongeval dat aanleiding heeft gegeven tot de dood of waarvan het gebeuren in direct verband staat met een gebeurtenis die afwijkt van de normale uitvoering van het werk en dat aanleiding geeft tot hetzij een blijvend, hetzij een tijdelijk letsel.</w:t>
      </w:r>
    </w:p>
    <w:p w14:paraId="63AFF449" w14:textId="77777777" w:rsidR="004D1998" w:rsidRDefault="004D1998" w:rsidP="00140713">
      <w:pPr>
        <w:spacing w:after="0" w:line="240" w:lineRule="auto"/>
        <w:ind w:left="1134" w:right="-143"/>
      </w:pPr>
    </w:p>
    <w:p w14:paraId="703B88A8" w14:textId="11596F6B" w:rsidR="004D1998" w:rsidRDefault="004D1998" w:rsidP="00140713">
      <w:pPr>
        <w:spacing w:after="0" w:line="240" w:lineRule="auto"/>
        <w:ind w:left="1134" w:right="-143"/>
      </w:pPr>
      <w:r>
        <w:t xml:space="preserve">De werkgever moet er in dat geval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w:t>
      </w:r>
      <w:r w:rsidR="00B3426E">
        <w:t>omstandigheden,</w:t>
      </w:r>
      <w:r>
        <w:t xml:space="preserve"> De werkgever vult het verslag aan met de maatregelen die zullen genomen worden om een herhaling van het ongeval te voorkomen, een actieplan met termijnen en het advies van het comité voor preventie en bescherming op het werk.</w:t>
      </w:r>
    </w:p>
    <w:p w14:paraId="5BD3070D" w14:textId="77777777" w:rsidR="009D028B" w:rsidRDefault="009D028B" w:rsidP="00140713">
      <w:pPr>
        <w:spacing w:after="0" w:line="240" w:lineRule="auto"/>
        <w:ind w:left="1134" w:right="-143"/>
      </w:pPr>
    </w:p>
    <w:p w14:paraId="6B1F41C2" w14:textId="4823AA4F" w:rsidR="00817453" w:rsidRDefault="004D1998" w:rsidP="00185A93">
      <w:pPr>
        <w:spacing w:after="0" w:line="240" w:lineRule="auto"/>
        <w:ind w:left="1134" w:right="-143"/>
        <w:rPr>
          <w:b/>
          <w:u w:val="single"/>
        </w:rPr>
      </w:pPr>
      <w:r>
        <w:t>Bij dodelijke ongevallen en ongevallen met een blijvend letsel moet de Arbeidsinspectie onmiddellijk op de hoogte worden gebracht</w:t>
      </w:r>
      <w:r w:rsidR="00475D4A">
        <w:t xml:space="preserve">: </w:t>
      </w:r>
      <w:hyperlink r:id="rId14" w:history="1">
        <w:r w:rsidR="00C5541F">
          <w:rPr>
            <w:rStyle w:val="Hyperlink"/>
            <w:b/>
            <w:lang w:val="nl-BE"/>
          </w:rPr>
          <w:t>https://werk.belgie.be/arbeidsinspectie</w:t>
        </w:r>
      </w:hyperlink>
      <w:r w:rsidR="004C32BA">
        <w:br/>
      </w:r>
    </w:p>
    <w:p w14:paraId="6B1F41C3" w14:textId="556A83EA" w:rsidR="004C32BA" w:rsidRPr="00EB00F5" w:rsidRDefault="004C32BA" w:rsidP="00185A93">
      <w:pPr>
        <w:pStyle w:val="Kop3"/>
        <w:rPr>
          <w:b/>
          <w:bCs/>
        </w:rPr>
      </w:pPr>
      <w:r w:rsidRPr="00EB00F5">
        <w:rPr>
          <w:b/>
          <w:bCs/>
        </w:rPr>
        <w:t>Tussenkomst in medische zorgen en kosten</w:t>
      </w:r>
    </w:p>
    <w:p w14:paraId="74A74F0B" w14:textId="3E738A75" w:rsidR="0008390A" w:rsidRDefault="0008390A" w:rsidP="00C05F74">
      <w:pPr>
        <w:spacing w:after="0" w:line="240" w:lineRule="auto"/>
        <w:ind w:left="851"/>
      </w:pPr>
      <w:r>
        <w:t xml:space="preserve">Als een slachtoffer van een arbeidsongeval minstens één dag tijdelijk arbeidsongeschikt is </w:t>
      </w:r>
      <w:proofErr w:type="spellStart"/>
      <w:r>
        <w:t>tengevolge</w:t>
      </w:r>
      <w:proofErr w:type="spellEnd"/>
      <w:r>
        <w:t xml:space="preserve"> van </w:t>
      </w:r>
      <w:r w:rsidR="00C05F74">
        <w:t xml:space="preserve">een </w:t>
      </w:r>
      <w:r>
        <w:t xml:space="preserve">arbeidsongeval, dan dient door de behandelende dokter het </w:t>
      </w:r>
      <w:r w:rsidR="00B61A37">
        <w:t>m</w:t>
      </w:r>
      <w:r>
        <w:t>edisch attest van MEDEX ingevuld te worden. Dit getuigschrift moet gestuurd worden naar:</w:t>
      </w:r>
    </w:p>
    <w:p w14:paraId="5190547A" w14:textId="77777777" w:rsidR="0008390A" w:rsidRDefault="0008390A" w:rsidP="00C05F74">
      <w:pPr>
        <w:spacing w:after="0" w:line="240" w:lineRule="auto"/>
        <w:ind w:left="851"/>
      </w:pPr>
    </w:p>
    <w:p w14:paraId="5ABE2DCE" w14:textId="619D6835" w:rsidR="0008390A" w:rsidRPr="00A833FA" w:rsidRDefault="00A833FA" w:rsidP="00C05F74">
      <w:pPr>
        <w:spacing w:after="0" w:line="240" w:lineRule="auto"/>
        <w:ind w:left="851"/>
        <w:contextualSpacing/>
        <w:rPr>
          <w:rFonts w:cstheme="minorHAnsi"/>
          <w:b/>
          <w:bCs/>
          <w:color w:val="0000FF"/>
          <w:szCs w:val="22"/>
        </w:rPr>
      </w:pPr>
      <w:hyperlink r:id="rId15" w:history="1">
        <w:r w:rsidRPr="00A833FA">
          <w:rPr>
            <w:rFonts w:cstheme="minorHAnsi"/>
            <w:b/>
            <w:bCs/>
            <w:color w:val="0000FF"/>
            <w:szCs w:val="22"/>
            <w:u w:val="single"/>
          </w:rPr>
          <w:t>medex_medischekosten@health.fgov.be</w:t>
        </w:r>
      </w:hyperlink>
    </w:p>
    <w:p w14:paraId="315BA617" w14:textId="7F51747A" w:rsidR="0008390A" w:rsidRPr="00294400" w:rsidRDefault="0008390A" w:rsidP="00C05F74">
      <w:pPr>
        <w:spacing w:after="0" w:line="240" w:lineRule="auto"/>
        <w:ind w:left="851"/>
        <w:contextualSpacing/>
        <w:rPr>
          <w:highlight w:val="yellow"/>
        </w:rPr>
      </w:pPr>
      <w:proofErr w:type="spellStart"/>
      <w:r w:rsidRPr="00294400">
        <w:rPr>
          <w:highlight w:val="yellow"/>
        </w:rPr>
        <w:t>Medex</w:t>
      </w:r>
      <w:proofErr w:type="spellEnd"/>
      <w:r w:rsidRPr="00294400">
        <w:rPr>
          <w:highlight w:val="yellow"/>
        </w:rPr>
        <w:t xml:space="preserve"> – Medische Kosten Administratief Centrum</w:t>
      </w:r>
    </w:p>
    <w:p w14:paraId="1CC8E47F" w14:textId="1F1583A5" w:rsidR="0008390A" w:rsidRPr="00294400" w:rsidRDefault="0008390A" w:rsidP="00C05F74">
      <w:pPr>
        <w:spacing w:after="0" w:line="240" w:lineRule="auto"/>
        <w:ind w:left="851"/>
        <w:contextualSpacing/>
        <w:rPr>
          <w:highlight w:val="yellow"/>
        </w:rPr>
      </w:pPr>
      <w:r w:rsidRPr="00294400">
        <w:rPr>
          <w:highlight w:val="yellow"/>
        </w:rPr>
        <w:t xml:space="preserve">Kruidtuin - Finance </w:t>
      </w:r>
      <w:proofErr w:type="spellStart"/>
      <w:r w:rsidRPr="00294400">
        <w:rPr>
          <w:highlight w:val="yellow"/>
        </w:rPr>
        <w:t>Tower</w:t>
      </w:r>
      <w:proofErr w:type="spellEnd"/>
    </w:p>
    <w:p w14:paraId="35F4583C" w14:textId="70207960" w:rsidR="0008390A" w:rsidRPr="00294400" w:rsidRDefault="0008390A" w:rsidP="00C05F74">
      <w:pPr>
        <w:spacing w:after="0" w:line="240" w:lineRule="auto"/>
        <w:ind w:left="851"/>
        <w:contextualSpacing/>
        <w:rPr>
          <w:highlight w:val="yellow"/>
        </w:rPr>
      </w:pPr>
      <w:r w:rsidRPr="00294400">
        <w:rPr>
          <w:highlight w:val="yellow"/>
        </w:rPr>
        <w:t>Kruidtuinlaan 50 bus 201</w:t>
      </w:r>
    </w:p>
    <w:p w14:paraId="5CD0BD0B" w14:textId="79E9D8A0" w:rsidR="0008390A" w:rsidRDefault="0008390A" w:rsidP="00C05F74">
      <w:pPr>
        <w:spacing w:after="0" w:line="240" w:lineRule="auto"/>
        <w:ind w:left="851"/>
        <w:contextualSpacing/>
      </w:pPr>
      <w:r w:rsidRPr="00294400">
        <w:rPr>
          <w:highlight w:val="yellow"/>
        </w:rPr>
        <w:t>1000 Brussel</w:t>
      </w:r>
    </w:p>
    <w:p w14:paraId="49C5FFD9" w14:textId="77777777" w:rsidR="00C05F74" w:rsidRDefault="00C05F74" w:rsidP="00C05F74">
      <w:pPr>
        <w:spacing w:after="0" w:line="240" w:lineRule="auto"/>
        <w:ind w:left="851"/>
        <w:contextualSpacing/>
      </w:pPr>
    </w:p>
    <w:p w14:paraId="3954429A" w14:textId="3597D363" w:rsidR="00A247B1" w:rsidRDefault="00A247B1" w:rsidP="00A247B1">
      <w:pPr>
        <w:spacing w:after="0" w:line="240" w:lineRule="auto"/>
        <w:ind w:left="851"/>
        <w:contextualSpacing/>
      </w:pPr>
      <w:r>
        <w:t>De medische kosten zullen rechtstreeks door MEDEX</w:t>
      </w:r>
      <w:r w:rsidR="00DE0229">
        <w:t xml:space="preserve"> </w:t>
      </w:r>
      <w:r>
        <w:t xml:space="preserve">betaald worden aan de verzorgingsinstellingen, de dokters, de apothekers, de </w:t>
      </w:r>
      <w:proofErr w:type="spellStart"/>
      <w:r>
        <w:t>prothesisten</w:t>
      </w:r>
      <w:proofErr w:type="spellEnd"/>
      <w:r>
        <w:t>, ... mits voorlegging van de originele ereloonnota's, facturen of rekeningen.</w:t>
      </w:r>
    </w:p>
    <w:p w14:paraId="6B0C91B1" w14:textId="77777777" w:rsidR="00DE0229" w:rsidRDefault="00DE0229" w:rsidP="00A247B1">
      <w:pPr>
        <w:spacing w:after="0" w:line="240" w:lineRule="auto"/>
        <w:ind w:left="851"/>
        <w:contextualSpacing/>
      </w:pPr>
    </w:p>
    <w:p w14:paraId="08246ED5" w14:textId="0B2D61D8" w:rsidR="000640BF" w:rsidRDefault="00A247B1" w:rsidP="000640BF">
      <w:pPr>
        <w:spacing w:after="0" w:line="240" w:lineRule="auto"/>
        <w:ind w:left="851"/>
        <w:contextualSpacing/>
      </w:pPr>
      <w:r>
        <w:t xml:space="preserve">Ingeval het slachtoffer deze kosten zelf betaald heeft, worden ze terugbetaald op voorlegging van de ereloonnota's, facturen of rekeningen die dan voor voldaan moeten ondertekend zijn. De </w:t>
      </w:r>
      <w:r>
        <w:lastRenderedPageBreak/>
        <w:t>medische kosten moeten, met vermelding van het geneeskundig nummer en de datum van het ongeval, gestuurd worden naar</w:t>
      </w:r>
      <w:r w:rsidR="0029744E">
        <w:t xml:space="preserve"> bovenvermeld adres</w:t>
      </w:r>
      <w:bookmarkStart w:id="31" w:name="_Toc527374210"/>
      <w:r w:rsidR="00C977AC">
        <w:t>.</w:t>
      </w:r>
      <w:r w:rsidR="000640BF">
        <w:br w:type="page"/>
      </w:r>
    </w:p>
    <w:p w14:paraId="7A97568B" w14:textId="77777777" w:rsidR="005F2C90" w:rsidRDefault="005F2C90" w:rsidP="000640BF">
      <w:pPr>
        <w:spacing w:after="0" w:line="240" w:lineRule="auto"/>
        <w:ind w:left="851"/>
        <w:contextualSpacing/>
      </w:pPr>
    </w:p>
    <w:bookmarkEnd w:id="31"/>
    <w:p w14:paraId="6B1F41CA" w14:textId="2B14B6BA" w:rsidR="004C32BA" w:rsidRDefault="0080755B" w:rsidP="000F22E0">
      <w:pPr>
        <w:pStyle w:val="Kop1"/>
        <w:numPr>
          <w:ilvl w:val="0"/>
          <w:numId w:val="17"/>
        </w:numPr>
      </w:pPr>
      <w:r>
        <w:t>Bezoldigings</w:t>
      </w:r>
      <w:r w:rsidR="009B0334">
        <w:t>regeling</w:t>
      </w:r>
    </w:p>
    <w:p w14:paraId="6B1F41CB" w14:textId="703525FB" w:rsidR="004C32BA" w:rsidRPr="00EB00F5" w:rsidRDefault="00BD5D1F" w:rsidP="006605E7">
      <w:pPr>
        <w:pStyle w:val="Kop3"/>
        <w:rPr>
          <w:b/>
          <w:bCs/>
        </w:rPr>
      </w:pPr>
      <w:r w:rsidRPr="00EB00F5">
        <w:rPr>
          <w:b/>
          <w:bCs/>
        </w:rPr>
        <w:t>Principes</w:t>
      </w:r>
    </w:p>
    <w:p w14:paraId="6B1F41CC" w14:textId="0A96442A"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544C9">
        <w:rPr>
          <w:b/>
        </w:rPr>
        <w:t>:</w:t>
      </w:r>
    </w:p>
    <w:p w14:paraId="6B1F41CD" w14:textId="77777777" w:rsidR="004C32BA" w:rsidRDefault="004C32BA" w:rsidP="000F22E0">
      <w:pPr>
        <w:numPr>
          <w:ilvl w:val="0"/>
          <w:numId w:val="42"/>
        </w:numPr>
        <w:spacing w:after="0" w:line="240" w:lineRule="auto"/>
        <w:ind w:left="1134" w:hanging="283"/>
      </w:pPr>
      <w:r>
        <w:t>aan iedere functie is een loonschaal verbonden;</w:t>
      </w:r>
    </w:p>
    <w:p w14:paraId="6B1F41CE" w14:textId="77777777" w:rsidR="004C32BA" w:rsidRDefault="004C32BA" w:rsidP="000F22E0">
      <w:pPr>
        <w:numPr>
          <w:ilvl w:val="0"/>
          <w:numId w:val="42"/>
        </w:numPr>
        <w:spacing w:after="0" w:line="240" w:lineRule="auto"/>
        <w:ind w:left="1134" w:hanging="283"/>
      </w:pPr>
      <w:r>
        <w:t>bij de aanwerving van een contractueel personeelslid moet de toegekende loonschaal welke op het personeelslid wordt vastgelegd, gemotiveerd;</w:t>
      </w:r>
    </w:p>
    <w:p w14:paraId="6B1F41CF" w14:textId="40291A00" w:rsidR="004C32BA" w:rsidRDefault="004C32BA" w:rsidP="000F22E0">
      <w:pPr>
        <w:numPr>
          <w:ilvl w:val="0"/>
          <w:numId w:val="42"/>
        </w:numPr>
        <w:spacing w:after="0" w:line="240" w:lineRule="auto"/>
        <w:ind w:left="1134" w:hanging="283"/>
      </w:pPr>
      <w:r>
        <w:t>de concrete bezoldiging is tevens onderhevig aan</w:t>
      </w:r>
      <w:r w:rsidR="00E544C9">
        <w:t>:</w:t>
      </w:r>
    </w:p>
    <w:p w14:paraId="6B1F41D0" w14:textId="77777777" w:rsidR="004C32BA" w:rsidRDefault="004C32BA" w:rsidP="000F22E0">
      <w:pPr>
        <w:numPr>
          <w:ilvl w:val="0"/>
          <w:numId w:val="20"/>
        </w:numPr>
        <w:spacing w:after="0" w:line="240" w:lineRule="auto"/>
        <w:ind w:left="1418" w:hanging="283"/>
      </w:pPr>
      <w:r>
        <w:t>de leeftijd van het personeelslid;</w:t>
      </w:r>
    </w:p>
    <w:p w14:paraId="6B1F41D1" w14:textId="77777777" w:rsidR="004C32BA" w:rsidRDefault="004C32BA" w:rsidP="000F22E0">
      <w:pPr>
        <w:numPr>
          <w:ilvl w:val="0"/>
          <w:numId w:val="20"/>
        </w:numPr>
        <w:spacing w:after="0" w:line="240" w:lineRule="auto"/>
        <w:ind w:left="1418" w:hanging="283"/>
      </w:pPr>
      <w:r>
        <w:t>de hem toegekende weddeanciënniteit;</w:t>
      </w:r>
    </w:p>
    <w:p w14:paraId="6B1F41D2" w14:textId="1240C268" w:rsidR="004C32BA" w:rsidRDefault="004C32BA" w:rsidP="000F22E0">
      <w:pPr>
        <w:numPr>
          <w:ilvl w:val="0"/>
          <w:numId w:val="20"/>
        </w:numPr>
        <w:spacing w:after="0" w:line="240" w:lineRule="auto"/>
        <w:ind w:left="1418" w:hanging="283"/>
      </w:pPr>
      <w:r>
        <w:t>de toekenning van</w:t>
      </w:r>
      <w:r w:rsidR="00EA6ECC">
        <w:t xml:space="preserve"> haard – standplaatstoelage;</w:t>
      </w:r>
    </w:p>
    <w:p w14:paraId="6B1F41D3" w14:textId="57C89E11" w:rsidR="004C32BA" w:rsidRDefault="005D7B42" w:rsidP="000F22E0">
      <w:pPr>
        <w:numPr>
          <w:ilvl w:val="0"/>
          <w:numId w:val="43"/>
        </w:numPr>
        <w:spacing w:after="0" w:line="240" w:lineRule="auto"/>
        <w:ind w:left="1134" w:hanging="283"/>
      </w:pPr>
      <w:r>
        <w:t>d</w:t>
      </w:r>
      <w:r w:rsidR="004C32BA">
        <w:t xml:space="preserve">e </w:t>
      </w:r>
      <w:proofErr w:type="spellStart"/>
      <w:r w:rsidR="004C32BA">
        <w:t>eindejaarstoelage</w:t>
      </w:r>
      <w:proofErr w:type="spellEnd"/>
      <w:r w:rsidR="004C32BA">
        <w:t xml:space="preserve"> wordt voor de in dienst zijnde personeelsleden uitbetaald in de loop van de maand december;</w:t>
      </w:r>
    </w:p>
    <w:p w14:paraId="6B1F41D4" w14:textId="37224C64" w:rsidR="004C32BA" w:rsidRDefault="005D7B42" w:rsidP="000F22E0">
      <w:pPr>
        <w:numPr>
          <w:ilvl w:val="0"/>
          <w:numId w:val="43"/>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3C178902" w:rsidR="004C32BA" w:rsidRDefault="004C32BA" w:rsidP="000F22E0">
      <w:pPr>
        <w:pStyle w:val="Kop2"/>
        <w:numPr>
          <w:ilvl w:val="1"/>
          <w:numId w:val="58"/>
        </w:numPr>
        <w:pBdr>
          <w:bottom w:val="single" w:sz="6" w:space="0" w:color="FF0000"/>
        </w:pBdr>
        <w:spacing w:after="240" w:line="240" w:lineRule="auto"/>
        <w:ind w:left="851" w:hanging="851"/>
        <w:contextualSpacing w:val="0"/>
      </w:pPr>
      <w:bookmarkStart w:id="32" w:name="_Toc527374212"/>
      <w:r>
        <w:t>Bezoldigingswijze</w:t>
      </w:r>
      <w:bookmarkEnd w:id="32"/>
    </w:p>
    <w:p w14:paraId="6B1F41D6" w14:textId="5F466650" w:rsidR="004C32BA" w:rsidRDefault="004C32BA" w:rsidP="004C32BA">
      <w:pPr>
        <w:ind w:left="851"/>
      </w:pPr>
      <w:r>
        <w:t xml:space="preserve">Het </w:t>
      </w:r>
      <w:r w:rsidRPr="00EA6ECC">
        <w:rPr>
          <w:b/>
        </w:rPr>
        <w:t>loon</w:t>
      </w:r>
      <w:r>
        <w:t xml:space="preserve"> </w:t>
      </w:r>
      <w:r w:rsidR="00EF0526">
        <w:t>wordt</w:t>
      </w:r>
      <w:r>
        <w:t xml:space="preserve"> </w:t>
      </w:r>
      <w:r w:rsidRPr="00CB6B35">
        <w:rPr>
          <w:b/>
          <w:bCs/>
        </w:rPr>
        <w:t>uitbetaald</w:t>
      </w:r>
      <w:r>
        <w:t xml:space="preserve">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1DB1CCDE" w14:textId="4FB8EDA4" w:rsidR="00F115DD" w:rsidRPr="00F115DD" w:rsidRDefault="00EB00F5" w:rsidP="00112897">
      <w:pPr>
        <w:pStyle w:val="Kop3"/>
        <w:spacing w:after="0"/>
        <w:rPr>
          <w:b/>
          <w:bCs/>
        </w:rPr>
      </w:pPr>
      <w:r w:rsidRPr="00F115DD">
        <w:rPr>
          <w:b/>
          <w:bCs/>
        </w:rPr>
        <w:t>De loonschaal</w:t>
      </w:r>
      <w:r w:rsidR="00F115DD">
        <w:rPr>
          <w:b/>
          <w:bCs/>
        </w:rPr>
        <w:br/>
      </w:r>
    </w:p>
    <w:p w14:paraId="6B1F41D9" w14:textId="2D09D28A" w:rsidR="004C32BA" w:rsidRDefault="004C32BA" w:rsidP="00F115DD">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C" w14:textId="0416A177" w:rsidR="004C32BA" w:rsidRDefault="00F115DD" w:rsidP="00112897">
      <w:pPr>
        <w:pStyle w:val="Kop3"/>
      </w:pPr>
      <w:r w:rsidRPr="003D5DD3">
        <w:rPr>
          <w:b/>
          <w:bCs/>
        </w:rPr>
        <w:t>Leeftijdsklasse</w:t>
      </w:r>
      <w:r w:rsidR="003D5DD3">
        <w:br/>
      </w:r>
      <w:r w:rsidR="003D5DD3">
        <w:br/>
      </w:r>
      <w:r w:rsidR="004C32BA">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3FDCB706"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E544C9">
        <w:t>:</w:t>
      </w:r>
      <w:r w:rsidR="004C32BA">
        <w:t xml:space="preserve"> op 17 jaar: 76%; op 16 jaar en minder</w:t>
      </w:r>
      <w:r w:rsidR="00E544C9">
        <w:t>:</w:t>
      </w:r>
      <w:r w:rsidR="004C32BA">
        <w:t xml:space="preserve">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4A75CDDE" w14:textId="77777777" w:rsidR="00CB6B35" w:rsidRPr="00CB6B35" w:rsidRDefault="00CB6B35" w:rsidP="00CB6B35">
      <w:pPr>
        <w:spacing w:after="0"/>
        <w:rPr>
          <w:lang w:val="nl-BE" w:eastAsia="en-US"/>
        </w:rPr>
      </w:pPr>
    </w:p>
    <w:p w14:paraId="6B1F41E2" w14:textId="4C001488" w:rsidR="004C32BA" w:rsidRDefault="00EE67AB" w:rsidP="002A5D84">
      <w:pPr>
        <w:pStyle w:val="Kop3"/>
        <w:spacing w:after="0"/>
      </w:pPr>
      <w:r w:rsidRPr="00EE67AB">
        <w:rPr>
          <w:b/>
          <w:bCs/>
        </w:rPr>
        <w:t>De koppeling aan de index</w:t>
      </w:r>
      <w:r>
        <w:br/>
      </w:r>
      <w:r>
        <w:br/>
      </w:r>
      <w:r w:rsidR="004C32BA">
        <w:t xml:space="preserve">De wedden/lonen zijn gekoppeld aan het indexcijfer van de consumptieprijzen. Telkens wanneer een indexaanpassing van de lonen dient doorgevoerd, worden de nieuwe </w:t>
      </w:r>
      <w:proofErr w:type="spellStart"/>
      <w:r w:rsidR="004C32BA">
        <w:t>brutomaandlonen</w:t>
      </w:r>
      <w:proofErr w:type="spellEnd"/>
      <w:r w:rsidR="004C32BA">
        <w:t xml:space="preserve"> (voor volledige prestaties) via de handleiding contractueel AMVD-personeel meegedeeld.</w:t>
      </w:r>
    </w:p>
    <w:p w14:paraId="3CCDE8B6" w14:textId="77777777" w:rsidR="003241CF" w:rsidRPr="003241CF" w:rsidRDefault="003241CF" w:rsidP="003241CF">
      <w:pPr>
        <w:spacing w:after="0"/>
        <w:rPr>
          <w:lang w:val="nl-BE" w:eastAsia="en-US"/>
        </w:rPr>
      </w:pPr>
    </w:p>
    <w:p w14:paraId="6B1F41E5" w14:textId="1B82CE3C" w:rsidR="004C32BA" w:rsidRDefault="00EE67AB" w:rsidP="00313152">
      <w:pPr>
        <w:pStyle w:val="Kop3"/>
      </w:pPr>
      <w:r w:rsidRPr="00EE67AB">
        <w:rPr>
          <w:b/>
          <w:bCs/>
        </w:rPr>
        <w:t>Weddenanciënniteit</w:t>
      </w:r>
      <w:r>
        <w:br/>
      </w:r>
      <w:r>
        <w:br/>
      </w:r>
      <w:r w:rsidR="007D6B49">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17DF386B" w:rsidR="004C32BA" w:rsidRDefault="004C32BA" w:rsidP="00B7418D">
      <w:pPr>
        <w:spacing w:after="0"/>
        <w:ind w:left="851"/>
      </w:pPr>
      <w:r>
        <w:t>Hierbij bepalend zijn</w:t>
      </w:r>
      <w:r w:rsidR="00E544C9">
        <w:t>:</w:t>
      </w:r>
    </w:p>
    <w:p w14:paraId="6B1F41E7" w14:textId="77777777" w:rsidR="004C32BA" w:rsidRDefault="004C32BA" w:rsidP="000F22E0">
      <w:pPr>
        <w:numPr>
          <w:ilvl w:val="0"/>
          <w:numId w:val="21"/>
        </w:numPr>
        <w:spacing w:after="0" w:line="240" w:lineRule="auto"/>
        <w:ind w:left="1135" w:hanging="284"/>
      </w:pPr>
      <w:r>
        <w:t>vanaf welke leeftijd de diensten worden meegerekend;</w:t>
      </w:r>
    </w:p>
    <w:p w14:paraId="6B1F41E8" w14:textId="77777777" w:rsidR="004C32BA" w:rsidRDefault="004C32BA" w:rsidP="000F22E0">
      <w:pPr>
        <w:numPr>
          <w:ilvl w:val="0"/>
          <w:numId w:val="21"/>
        </w:numPr>
        <w:spacing w:after="0" w:line="240" w:lineRule="auto"/>
        <w:ind w:left="1135" w:hanging="284"/>
      </w:pPr>
      <w:r>
        <w:t>welke diensten in aanmerking komen;</w:t>
      </w:r>
    </w:p>
    <w:p w14:paraId="6B1F41E9" w14:textId="33FC59BB" w:rsidR="004C32BA" w:rsidRDefault="004C32BA" w:rsidP="000F22E0">
      <w:pPr>
        <w:numPr>
          <w:ilvl w:val="0"/>
          <w:numId w:val="21"/>
        </w:numPr>
        <w:spacing w:after="0" w:line="240" w:lineRule="auto"/>
        <w:ind w:left="1135" w:hanging="284"/>
      </w:pPr>
      <w:r>
        <w:t>bepaling van de duurtijd van de gepresteerde diensten tijdens de arbeidsovereenkomst.</w:t>
      </w:r>
    </w:p>
    <w:p w14:paraId="53213255" w14:textId="77777777" w:rsidR="00793C5B" w:rsidRDefault="00793C5B" w:rsidP="00793C5B">
      <w:pPr>
        <w:spacing w:after="0" w:line="240" w:lineRule="auto"/>
        <w:ind w:left="1135"/>
      </w:pPr>
    </w:p>
    <w:p w14:paraId="6B1F41EA" w14:textId="0A415531" w:rsidR="004C32BA" w:rsidRDefault="004C32BA" w:rsidP="004C32BA">
      <w:pPr>
        <w:ind w:left="851"/>
      </w:pPr>
      <w:r>
        <w:t>Leeftijd: komen in aanmerking</w:t>
      </w:r>
      <w:r w:rsidR="00E544C9">
        <w:t>:</w:t>
      </w:r>
      <w:r>
        <w:t xml:space="preserve"> de gepresteerde di</w:t>
      </w:r>
      <w:r w:rsidR="00A56FE7">
        <w:t xml:space="preserve">ensten vanaf de ouderdom van 18 </w:t>
      </w:r>
      <w:r>
        <w:t>jaar.</w:t>
      </w:r>
    </w:p>
    <w:p w14:paraId="6B1F41EB" w14:textId="348D50D4"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3" w:name="_Toc527374217"/>
      <w:r>
        <w:t>Afrekening</w:t>
      </w:r>
      <w:bookmarkEnd w:id="33"/>
    </w:p>
    <w:p w14:paraId="6B1F41EC" w14:textId="7914AA5D" w:rsidR="004C32BA" w:rsidRPr="00B7418D" w:rsidRDefault="004C32BA" w:rsidP="00041686">
      <w:pPr>
        <w:pStyle w:val="Kop3"/>
      </w:pP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2D04F56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4" w:name="_Toc527374218"/>
      <w:r>
        <w:t>Inhoudingen</w:t>
      </w:r>
      <w:bookmarkEnd w:id="34"/>
    </w:p>
    <w:p w14:paraId="6B1F41F0" w14:textId="1CD7EAF2" w:rsidR="004C32BA" w:rsidRDefault="004C32BA" w:rsidP="0044078E">
      <w:pPr>
        <w:pStyle w:val="Kop3"/>
        <w:spacing w:after="0"/>
      </w:pPr>
      <w:r w:rsidRPr="00817453">
        <w:t xml:space="preserve">Op het loon van </w:t>
      </w:r>
      <w:r w:rsidR="007D6B49">
        <w:t>het personeelslid</w:t>
      </w:r>
      <w:r w:rsidRPr="00817453">
        <w:t xml:space="preserve"> kunnen uitsluitend volgende inhoudingen worden berekend</w:t>
      </w:r>
      <w:r w:rsidR="00E544C9">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0F22E0">
      <w:pPr>
        <w:numPr>
          <w:ilvl w:val="0"/>
          <w:numId w:val="9"/>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0F22E0">
      <w:pPr>
        <w:numPr>
          <w:ilvl w:val="0"/>
          <w:numId w:val="9"/>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DC5097">
      <w:pPr>
        <w:spacing w:after="0" w:line="240" w:lineRule="auto"/>
        <w:ind w:left="851"/>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6" w14:textId="272FE6B2" w:rsidR="004C32BA" w:rsidRPr="00817453" w:rsidRDefault="007D6B49" w:rsidP="00313152">
      <w:pPr>
        <w:pStyle w:val="Kop3"/>
      </w:pPr>
      <w:r>
        <w:lastRenderedPageBreak/>
        <w:t>Het personeelslid</w:t>
      </w:r>
      <w:r w:rsidR="004C32BA" w:rsidRPr="00817453">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9" w14:textId="77777777" w:rsidR="00184450" w:rsidRDefault="004C32BA" w:rsidP="00313152">
      <w:pPr>
        <w:pStyle w:val="Kop3"/>
      </w:pPr>
      <w:r w:rsidRPr="00DC5097">
        <w:rPr>
          <w:b/>
          <w:bCs/>
        </w:rPr>
        <w:t xml:space="preserve">Loonbeslag </w:t>
      </w:r>
      <w:r w:rsidRPr="00817453">
        <w:t>of – overdracht wordt uitgevoerd op basis van de voorwaarden en grenzen die werden voorzien door de wet van 12 april 1965 en door het gerechtelijk wetboek.</w:t>
      </w:r>
      <w:r w:rsidR="00184450">
        <w:br w:type="page"/>
      </w:r>
    </w:p>
    <w:p w14:paraId="6B1F41FA" w14:textId="4695C660" w:rsidR="004C32BA" w:rsidRDefault="003B1459"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35" w:name="_Toc527374219"/>
      <w:r>
        <w:lastRenderedPageBreak/>
        <w:t>Specifieke</w:t>
      </w:r>
      <w:r w:rsidR="004C32BA">
        <w:t xml:space="preserve"> schorsingen van de arbeidsovereenkomst</w:t>
      </w:r>
      <w:bookmarkEnd w:id="35"/>
    </w:p>
    <w:p w14:paraId="6B1F41FB" w14:textId="76F85AA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6" w:name="_Toc527374220"/>
      <w:r>
        <w:t>Onvolledige arbeidsdag</w:t>
      </w:r>
      <w:bookmarkEnd w:id="36"/>
    </w:p>
    <w:p w14:paraId="6B1F41FC" w14:textId="3B48DF31" w:rsidR="004C32BA" w:rsidRDefault="004C32BA" w:rsidP="00B27D66">
      <w:pPr>
        <w:pStyle w:val="Kop3"/>
        <w:spacing w:after="0"/>
      </w:pPr>
      <w:r>
        <w:t>Laattijdig toekomen, de arbeid onderbreken of voortijdig vertrekken, zijn niet toegelaten voor persoonlijke aangelegenheden die ook buiten de arbeidsuren geregeld kunnen worden.</w:t>
      </w:r>
    </w:p>
    <w:p w14:paraId="676BC24E" w14:textId="77777777" w:rsidR="00B27D66" w:rsidRPr="00B27D66" w:rsidRDefault="00B27D66" w:rsidP="00B27D66">
      <w:pPr>
        <w:spacing w:after="0" w:line="0" w:lineRule="atLeast"/>
        <w:contextualSpacing/>
        <w:rPr>
          <w:lang w:val="nl-BE" w:eastAsia="en-US"/>
        </w:rPr>
      </w:pPr>
    </w:p>
    <w:p w14:paraId="6B1F41FD" w14:textId="3B64153D" w:rsidR="004C32BA" w:rsidRDefault="007D6B49" w:rsidP="00B27D66">
      <w:pPr>
        <w:pStyle w:val="Kop3"/>
      </w:pPr>
      <w:r>
        <w:t>Het personeelslid dat</w:t>
      </w:r>
      <w:r w:rsidR="004C32BA">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64B5990A"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r w:rsidR="00E544C9">
        <w:rPr>
          <w:rFonts w:asciiTheme="minorHAnsi" w:hAnsiTheme="minorHAnsi"/>
          <w:b w:val="0"/>
        </w:rPr>
        <w:t>:</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0F22E0">
      <w:pPr>
        <w:numPr>
          <w:ilvl w:val="0"/>
          <w:numId w:val="44"/>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0F22E0">
      <w:pPr>
        <w:numPr>
          <w:ilvl w:val="0"/>
          <w:numId w:val="4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0F22E0">
      <w:pPr>
        <w:numPr>
          <w:ilvl w:val="0"/>
          <w:numId w:val="44"/>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60345A2A" w:rsidR="004C32BA" w:rsidRPr="009B65E4" w:rsidRDefault="004C32BA" w:rsidP="002D20ED">
      <w:pPr>
        <w:spacing w:after="0"/>
        <w:ind w:left="1134"/>
      </w:pPr>
      <w:r w:rsidRPr="009B65E4">
        <w:t>Let wel</w:t>
      </w:r>
      <w:r w:rsidR="00E544C9">
        <w:t>:</w:t>
      </w:r>
    </w:p>
    <w:p w14:paraId="6B1F4207" w14:textId="214E6662" w:rsidR="004C32BA" w:rsidRPr="009B65E4" w:rsidRDefault="004C32BA" w:rsidP="000F22E0">
      <w:pPr>
        <w:numPr>
          <w:ilvl w:val="0"/>
          <w:numId w:val="22"/>
        </w:numPr>
        <w:spacing w:after="0" w:line="240" w:lineRule="auto"/>
        <w:ind w:left="1418" w:hanging="284"/>
      </w:pPr>
      <w:r w:rsidRPr="009B65E4">
        <w:rPr>
          <w:i/>
        </w:rPr>
        <w:t>Anciënniteit</w:t>
      </w:r>
      <w:r w:rsidR="00E544C9">
        <w:rPr>
          <w:i/>
        </w:rPr>
        <w:t>:</w:t>
      </w:r>
      <w:r w:rsidRPr="009B65E4">
        <w:t xml:space="preserve"> voor de drie besproken gevallen blijft de anciënniteit verder doorlopen.</w:t>
      </w:r>
    </w:p>
    <w:p w14:paraId="6B1F4208" w14:textId="263D81B1" w:rsidR="00D41EA8" w:rsidRDefault="004C32BA" w:rsidP="000F22E0">
      <w:pPr>
        <w:numPr>
          <w:ilvl w:val="0"/>
          <w:numId w:val="22"/>
        </w:numPr>
        <w:spacing w:after="0" w:line="240" w:lineRule="auto"/>
        <w:ind w:left="1418" w:hanging="284"/>
      </w:pPr>
      <w:r w:rsidRPr="009B65E4">
        <w:rPr>
          <w:i/>
        </w:rPr>
        <w:t>Vakantieregeling</w:t>
      </w:r>
      <w:r w:rsidR="00E544C9">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7" w:name="_Toc527374221"/>
      <w:r>
        <w:lastRenderedPageBreak/>
        <w:t>Ongewettigde afwezigheid</w:t>
      </w:r>
      <w:bookmarkEnd w:id="37"/>
    </w:p>
    <w:p w14:paraId="6B1F420A" w14:textId="32219393" w:rsidR="004C32BA" w:rsidRDefault="007D6B49" w:rsidP="009B79E8">
      <w:pPr>
        <w:pStyle w:val="Kop3"/>
      </w:pPr>
      <w:bookmarkStart w:id="38" w:name="_Het_personeelslid_mag"/>
      <w:bookmarkEnd w:id="38"/>
      <w:r>
        <w:t>Het personeelslid</w:t>
      </w:r>
      <w:r w:rsidR="004C32BA">
        <w:t xml:space="preserve"> mag niet van zijn werk afwezig blijven zonder vooraf hiervoor toelating te hebben gevraagd. Indien </w:t>
      </w:r>
      <w:r>
        <w:t>het personeelslid</w:t>
      </w:r>
      <w:r w:rsidR="004C32BA">
        <w:t xml:space="preserve"> met geldige redenen vooraf geen “vrijaf” kan vragen, dient hij de werkgever hiervan op de hoogte te brengen en zijn afwezigheid zo snel mogelijk te ve</w:t>
      </w:r>
      <w:r w:rsidR="00184450">
        <w:t xml:space="preserve">rantwoorden, uiterlijk binnen 2 </w:t>
      </w:r>
      <w:r w:rsidR="004C32BA">
        <w:t>werkdagen.</w:t>
      </w:r>
    </w:p>
    <w:p w14:paraId="386BFECF" w14:textId="77777777" w:rsidR="002E6A89" w:rsidRDefault="00FB694F" w:rsidP="00184450">
      <w:pPr>
        <w:ind w:left="851"/>
      </w:pPr>
      <w:r>
        <w:t>Het personeelslid dat</w:t>
      </w:r>
      <w:r w:rsidR="004C32BA">
        <w:t xml:space="preserve"> zonder toestemming of zonder geldige reden afwezig blijft van zijn werk, verliest het recht op zijn loon voor de uren die hij niet presteerde.</w:t>
      </w:r>
    </w:p>
    <w:p w14:paraId="668AC298" w14:textId="77777777" w:rsidR="002E6A89" w:rsidRDefault="004C32BA" w:rsidP="00184450">
      <w:pPr>
        <w:ind w:left="851"/>
      </w:pPr>
      <w:r>
        <w:t>Ongerechtvaardigde afwezigheden van langer dan 48 uur, behoudens wegens overmacht, kunnen worden beschouwd als dringende reden die de beëindiging van de overeenkomst zonder opzegging of opzeggingsvergoeding rechtvaardigen.</w:t>
      </w:r>
    </w:p>
    <w:p w14:paraId="6B1F420C" w14:textId="04E1D3E6" w:rsidR="00184450" w:rsidRDefault="004C32BA" w:rsidP="00184450">
      <w:pPr>
        <w:ind w:left="851"/>
      </w:pPr>
      <w:r>
        <w:t xml:space="preserve">Na een periode ongerechtvaardigde afwezigheid, kan </w:t>
      </w:r>
      <w:r w:rsidR="007D6B49">
        <w:t>het personeelslid</w:t>
      </w:r>
      <w:r>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0F22E0">
      <w:pPr>
        <w:pStyle w:val="Kop2"/>
        <w:numPr>
          <w:ilvl w:val="1"/>
          <w:numId w:val="58"/>
        </w:numPr>
        <w:pBdr>
          <w:bottom w:val="single" w:sz="6" w:space="1" w:color="FF0000"/>
        </w:pBdr>
        <w:spacing w:after="240" w:line="240" w:lineRule="auto"/>
        <w:ind w:left="851" w:hanging="851"/>
        <w:contextualSpacing w:val="0"/>
      </w:pPr>
      <w:bookmarkStart w:id="39" w:name="_Klein_verlet_(omstandigheidsverlof)"/>
      <w:bookmarkStart w:id="40" w:name="_Toc527374222"/>
      <w:bookmarkEnd w:id="39"/>
      <w:r w:rsidRPr="009A7BF9">
        <w:lastRenderedPageBreak/>
        <w:t>Klein verlet</w:t>
      </w:r>
      <w:r w:rsidR="0003727E" w:rsidRPr="009A7BF9">
        <w:t xml:space="preserve"> (omstandigheidsverlof)</w:t>
      </w:r>
      <w:bookmarkEnd w:id="40"/>
    </w:p>
    <w:p w14:paraId="6B1F4210" w14:textId="78FFFB1B" w:rsidR="004C32BA" w:rsidRDefault="004C32BA" w:rsidP="00AD3649">
      <w:pPr>
        <w:pStyle w:val="Kop3"/>
      </w:pPr>
      <w:r>
        <w:t>De arbeidsovereenkomst wordt geschorst omwille van volgende redenen</w:t>
      </w:r>
      <w:r w:rsidR="00E544C9">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3D23B8">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5D90FB73"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lastRenderedPageBreak/>
              <w:t xml:space="preserve">De </w:t>
            </w:r>
            <w:r w:rsidRPr="00C32B89">
              <w:rPr>
                <w:rFonts w:ascii="Calibri" w:hAnsi="Calibri"/>
                <w:b/>
              </w:rPr>
              <w:t>geboorte van een kind</w:t>
            </w:r>
            <w:r w:rsidRPr="00C32B89">
              <w:rPr>
                <w:rFonts w:ascii="Calibri" w:hAnsi="Calibri"/>
              </w:rPr>
              <w:t xml:space="preserve"> van de werknemer zo de afstamming van dit kind langs vaderszijde vaststaat (= </w:t>
            </w:r>
            <w:r w:rsidRPr="00C32B89">
              <w:rPr>
                <w:rFonts w:ascii="Calibri" w:hAnsi="Calibri"/>
                <w:b/>
              </w:rPr>
              <w:t xml:space="preserve">vaderschapsverlof, </w:t>
            </w:r>
            <w:r w:rsidRPr="00C32B89">
              <w:rPr>
                <w:rFonts w:ascii="Calibri" w:hAnsi="Calibri"/>
              </w:rPr>
              <w:t>ook wel geboorteverlof genoemd).</w:t>
            </w:r>
          </w:p>
        </w:tc>
        <w:tc>
          <w:tcPr>
            <w:tcW w:w="4253" w:type="dxa"/>
            <w:shd w:val="clear" w:color="auto" w:fill="auto"/>
          </w:tcPr>
          <w:p w14:paraId="1E0B54A7" w14:textId="38342ECC" w:rsidR="00C32B89" w:rsidRPr="00C32B89" w:rsidRDefault="003D23B8" w:rsidP="00C32B89">
            <w:pPr>
              <w:spacing w:after="134"/>
              <w:rPr>
                <w:rFonts w:ascii="Calibri" w:hAnsi="Calibri"/>
              </w:rPr>
            </w:pPr>
            <w:r>
              <w:rPr>
                <w:rFonts w:ascii="Calibri" w:hAnsi="Calibri"/>
                <w:b/>
                <w:highlight w:val="yellow"/>
              </w:rPr>
              <w:t>Twintig</w:t>
            </w:r>
            <w:r w:rsidR="00C32B89" w:rsidRPr="00A01AF1">
              <w:rPr>
                <w:rFonts w:ascii="Calibri" w:hAnsi="Calibri"/>
                <w:b/>
                <w:highlight w:val="yellow"/>
              </w:rPr>
              <w:t xml:space="preserve"> dagen</w:t>
            </w:r>
            <w:r w:rsidR="00C32B89" w:rsidRPr="00C32B89">
              <w:rPr>
                <w:rFonts w:ascii="Calibri" w:hAnsi="Calibri"/>
                <w:b/>
              </w:rPr>
              <w:t xml:space="preserve"> </w:t>
            </w:r>
            <w:r w:rsidR="00C32B89" w:rsidRPr="00C32B89">
              <w:rPr>
                <w:rFonts w:ascii="Calibri" w:hAnsi="Calibri"/>
              </w:rPr>
              <w:t>door de werknemer vrij te kiezen binnen de vier maanden vanaf de dag van de bevalling.</w:t>
            </w:r>
          </w:p>
          <w:p w14:paraId="33BB5765" w14:textId="77777777" w:rsidR="00C32B89" w:rsidRPr="00C32B89" w:rsidRDefault="00C32B89" w:rsidP="00C32B89">
            <w:pPr>
              <w:spacing w:after="134"/>
              <w:rPr>
                <w:rFonts w:ascii="Calibri" w:hAnsi="Calibri"/>
              </w:rPr>
            </w:pPr>
            <w:r w:rsidRPr="00C32B89">
              <w:rPr>
                <w:rFonts w:ascii="Calibri" w:hAnsi="Calibri"/>
              </w:rPr>
              <w:t>Drie dagen daarvan zijn aan het normaal loon ten laste van de werkgever.</w:t>
            </w:r>
          </w:p>
          <w:p w14:paraId="35149788" w14:textId="77777777" w:rsidR="00C32B89" w:rsidRPr="00C32B89" w:rsidRDefault="00C32B89" w:rsidP="00C32B89">
            <w:pPr>
              <w:spacing w:after="134"/>
              <w:rPr>
                <w:rFonts w:ascii="Calibri" w:hAnsi="Calibri"/>
              </w:rPr>
            </w:pPr>
            <w:r w:rsidRPr="00C32B89">
              <w:rPr>
                <w:rFonts w:ascii="Calibri" w:hAnsi="Calibri"/>
              </w:rPr>
              <w:t>Twaalf dagen daarvan geven recht op een uitkering ten laste van het stelsel van de ziekte- en invaliditeitsverzekering.</w:t>
            </w:r>
          </w:p>
          <w:p w14:paraId="72060E13" w14:textId="77777777" w:rsidR="00C32B89" w:rsidRPr="00C32B89" w:rsidRDefault="00C32B89" w:rsidP="00C32B89">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w:t>
            </w:r>
          </w:p>
          <w:p w14:paraId="6D56EEA7" w14:textId="77777777" w:rsidR="00C32B89" w:rsidRPr="00C32B89" w:rsidRDefault="00C32B89" w:rsidP="00C32B89">
            <w:pPr>
              <w:spacing w:after="134"/>
              <w:rPr>
                <w:rFonts w:ascii="Calibri" w:hAnsi="Calibri"/>
                <w:b/>
              </w:rPr>
            </w:pPr>
            <w:r w:rsidRPr="00C32B89">
              <w:rPr>
                <w:rFonts w:ascii="Calibri" w:hAnsi="Calibri"/>
                <w:b/>
              </w:rPr>
              <w:t>Een miskraam na zwangerschap van minder dan 180 dagen opent geen recht op klein verlet.</w:t>
            </w:r>
          </w:p>
        </w:tc>
      </w:tr>
      <w:tr w:rsidR="00C32B89" w:rsidRPr="00C32B89" w14:paraId="2550BB23" w14:textId="77777777" w:rsidTr="00AF7400">
        <w:trPr>
          <w:cantSplit/>
        </w:trPr>
        <w:tc>
          <w:tcPr>
            <w:tcW w:w="4394" w:type="dxa"/>
            <w:shd w:val="clear" w:color="auto" w:fill="auto"/>
          </w:tcPr>
          <w:p w14:paraId="341E9CAD" w14:textId="77777777" w:rsidR="00C32B89" w:rsidRPr="00C32B89" w:rsidRDefault="00C32B89" w:rsidP="000F22E0">
            <w:pPr>
              <w:numPr>
                <w:ilvl w:val="0"/>
                <w:numId w:val="23"/>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shd w:val="clear" w:color="auto" w:fill="auto"/>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AF7400">
        <w:trPr>
          <w:cantSplit/>
        </w:trPr>
        <w:tc>
          <w:tcPr>
            <w:tcW w:w="4394" w:type="dxa"/>
            <w:shd w:val="clear" w:color="auto" w:fill="auto"/>
          </w:tcPr>
          <w:p w14:paraId="2527EB3C" w14:textId="77777777" w:rsidR="00C32B89" w:rsidRPr="00C32B89" w:rsidRDefault="00C32B89" w:rsidP="000F22E0">
            <w:pPr>
              <w:numPr>
                <w:ilvl w:val="1"/>
                <w:numId w:val="53"/>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shd w:val="clear" w:color="auto" w:fill="auto"/>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AF7400">
        <w:trPr>
          <w:cantSplit/>
        </w:trPr>
        <w:tc>
          <w:tcPr>
            <w:tcW w:w="4394" w:type="dxa"/>
            <w:shd w:val="clear" w:color="auto" w:fill="auto"/>
          </w:tcPr>
          <w:p w14:paraId="727C70D4"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shd w:val="clear" w:color="auto" w:fill="auto"/>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AF7400">
        <w:trPr>
          <w:cantSplit/>
        </w:trPr>
        <w:tc>
          <w:tcPr>
            <w:tcW w:w="4394" w:type="dxa"/>
            <w:shd w:val="clear" w:color="auto" w:fill="auto"/>
          </w:tcPr>
          <w:p w14:paraId="6BCCE505"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shd w:val="clear" w:color="auto" w:fill="auto"/>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3021D50E"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w:t>
            </w:r>
            <w:r w:rsidR="00B3426E" w:rsidRPr="00C32B89">
              <w:rPr>
                <w:rFonts w:ascii="Calibri" w:hAnsi="Calibri"/>
              </w:rPr>
              <w:t>).</w:t>
            </w:r>
          </w:p>
        </w:tc>
        <w:tc>
          <w:tcPr>
            <w:tcW w:w="4253" w:type="dxa"/>
          </w:tcPr>
          <w:p w14:paraId="674B40EF" w14:textId="3C03C062"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29DD07ED"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w:t>
            </w:r>
            <w:r w:rsidR="00D53DAB" w:rsidRPr="00C32B89">
              <w:rPr>
                <w:rFonts w:ascii="Calibri" w:hAnsi="Calibri"/>
              </w:rPr>
              <w:t>samenwonende) aan</w:t>
            </w:r>
            <w:r w:rsidRPr="00C32B89">
              <w:rPr>
                <w:rFonts w:ascii="Calibri" w:hAnsi="Calibri"/>
              </w:rPr>
              <w:t xml:space="preserve">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2EE6DD0F"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shd w:val="clear" w:color="auto" w:fill="auto"/>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0F22E0">
            <w:pPr>
              <w:numPr>
                <w:ilvl w:val="0"/>
                <w:numId w:val="23"/>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4D" w14:textId="1E542EA9" w:rsidR="004C32BA" w:rsidRPr="005F042D" w:rsidRDefault="004C32BA" w:rsidP="004C32BA">
      <w:pPr>
        <w:ind w:left="851"/>
        <w:rPr>
          <w:u w:val="single"/>
        </w:rPr>
      </w:pPr>
      <w:r w:rsidRPr="005F042D">
        <w:rPr>
          <w:u w:val="single"/>
        </w:rPr>
        <w:t>Opmerkingen</w:t>
      </w:r>
    </w:p>
    <w:p w14:paraId="67801020" w14:textId="77777777" w:rsidR="00C17646" w:rsidRDefault="00C17646" w:rsidP="000F22E0">
      <w:pPr>
        <w:numPr>
          <w:ilvl w:val="0"/>
          <w:numId w:val="24"/>
        </w:numPr>
        <w:spacing w:after="120" w:line="276" w:lineRule="auto"/>
        <w:ind w:left="1134" w:hanging="288"/>
        <w:contextualSpacing/>
      </w:pPr>
      <w:r>
        <w:t>Een aangenomen kind of een erkend natuurlijk kind is gelijkgesteld met een wettig kind wat de toepassingen van het klein verlet betreft.</w:t>
      </w:r>
    </w:p>
    <w:p w14:paraId="518CC36F" w14:textId="77777777" w:rsidR="00C17646" w:rsidRDefault="00C17646" w:rsidP="000F22E0">
      <w:pPr>
        <w:numPr>
          <w:ilvl w:val="0"/>
          <w:numId w:val="24"/>
        </w:numPr>
        <w:spacing w:after="120" w:line="276" w:lineRule="auto"/>
        <w:ind w:left="714" w:firstLine="137"/>
        <w:contextualSpacing/>
      </w:pPr>
      <w:r>
        <w:t>Een halfbroer of halfzuster wordt gelijkgesteld met een broer of zuster.</w:t>
      </w:r>
    </w:p>
    <w:p w14:paraId="43ECD81B" w14:textId="3AE82EE1" w:rsidR="00C17646" w:rsidRDefault="00C17646" w:rsidP="000F22E0">
      <w:pPr>
        <w:numPr>
          <w:ilvl w:val="0"/>
          <w:numId w:val="24"/>
        </w:numPr>
        <w:spacing w:after="120" w:line="276" w:lineRule="auto"/>
        <w:ind w:left="714" w:firstLine="137"/>
        <w:contextualSpacing/>
      </w:pPr>
      <w:r>
        <w:t xml:space="preserve">De partner met wie men “wettelijk samenwoont” wordt gelijkgesteld met de </w:t>
      </w:r>
      <w:proofErr w:type="spellStart"/>
      <w:r>
        <w:t>echtgeno</w:t>
      </w:r>
      <w:proofErr w:type="spellEnd"/>
      <w:r>
        <w:t>(o)t(e).</w:t>
      </w:r>
    </w:p>
    <w:p w14:paraId="091CDC6D" w14:textId="38266F72" w:rsidR="00C17646" w:rsidRDefault="00C17646" w:rsidP="000F22E0">
      <w:pPr>
        <w:numPr>
          <w:ilvl w:val="0"/>
          <w:numId w:val="24"/>
        </w:numPr>
        <w:spacing w:after="120" w:line="276" w:lineRule="auto"/>
        <w:ind w:left="714" w:firstLine="137"/>
        <w:contextualSpacing/>
      </w:pPr>
      <w:r>
        <w:t>De gelijkstelling geldt niet voor feitelijk samenwonen met uitzondering voor het rouwverlof.</w:t>
      </w:r>
    </w:p>
    <w:p w14:paraId="3A6F4605" w14:textId="5FE6114D" w:rsidR="00C17646" w:rsidRDefault="00C17646" w:rsidP="000F22E0">
      <w:pPr>
        <w:numPr>
          <w:ilvl w:val="0"/>
          <w:numId w:val="24"/>
        </w:numPr>
        <w:spacing w:after="120" w:line="276" w:lineRule="auto"/>
        <w:ind w:left="714" w:firstLine="137"/>
        <w:contextualSpacing/>
      </w:pPr>
      <w:r>
        <w:t>Aan verwantschap komt geen einde door overlijden, wel door echtscheiding.</w:t>
      </w:r>
    </w:p>
    <w:p w14:paraId="1832965C" w14:textId="77777777" w:rsidR="00C17646" w:rsidRDefault="00C17646" w:rsidP="00C17646">
      <w:pPr>
        <w:spacing w:after="120" w:line="240" w:lineRule="auto"/>
        <w:ind w:left="851"/>
        <w:contextualSpacing/>
      </w:pP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5385D043"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E544C9">
        <w:t>:</w:t>
      </w:r>
    </w:p>
    <w:p w14:paraId="6B1F4253" w14:textId="69F8C9FC" w:rsidR="004C32BA" w:rsidRDefault="007D6B49" w:rsidP="000F22E0">
      <w:pPr>
        <w:numPr>
          <w:ilvl w:val="1"/>
          <w:numId w:val="51"/>
        </w:numPr>
        <w:spacing w:after="0" w:line="240" w:lineRule="auto"/>
        <w:ind w:left="1134" w:hanging="283"/>
      </w:pPr>
      <w:r>
        <w:t>het personeelslid</w:t>
      </w:r>
      <w:r w:rsidR="004C32BA">
        <w:t xml:space="preserve"> dient de werkgever vooraf te informeren. Indien zulks niet mogelijk is, </w:t>
      </w:r>
      <w:r w:rsidR="00D53DAB">
        <w:t>moet hij</w:t>
      </w:r>
      <w:r w:rsidR="004C32BA">
        <w:t xml:space="preserve"> de werkgever zo spoedig mogelijk in kennis stellen;</w:t>
      </w:r>
    </w:p>
    <w:p w14:paraId="6B1F4254" w14:textId="5ACF4728" w:rsidR="004C32BA" w:rsidRDefault="007D6B49" w:rsidP="000F22E0">
      <w:pPr>
        <w:numPr>
          <w:ilvl w:val="1"/>
          <w:numId w:val="5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0F22E0">
      <w:pPr>
        <w:numPr>
          <w:ilvl w:val="1"/>
          <w:numId w:val="5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0F22E0">
      <w:pPr>
        <w:numPr>
          <w:ilvl w:val="1"/>
          <w:numId w:val="5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1" w:name="_Toc527374223"/>
      <w:r>
        <w:lastRenderedPageBreak/>
        <w:t>Verlof om dwingende redenen</w:t>
      </w:r>
      <w:bookmarkEnd w:id="41"/>
    </w:p>
    <w:p w14:paraId="6B1F425C" w14:textId="6904C18D" w:rsidR="004C32BA" w:rsidRDefault="004C32BA" w:rsidP="00633D8F">
      <w:pPr>
        <w:pStyle w:val="Kop3"/>
      </w:pPr>
      <w:bookmarkStart w:id="42" w:name="_Onder_verlof_om"/>
      <w:bookmarkEnd w:id="42"/>
      <w:r>
        <w:t>Onder verlof om dwingende redenen wordt verstaan</w:t>
      </w:r>
      <w:r w:rsidR="00E544C9">
        <w:t>:</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5FC75C8E" w:rsidR="004C32BA" w:rsidRDefault="00633D8F" w:rsidP="000F22E0">
      <w:pPr>
        <w:pStyle w:val="Lijstalinea"/>
        <w:numPr>
          <w:ilvl w:val="0"/>
          <w:numId w:val="44"/>
        </w:numPr>
        <w:ind w:left="1134" w:hanging="283"/>
      </w:pPr>
      <w:r>
        <w:rPr>
          <w:b/>
          <w:highlight w:val="yellow"/>
        </w:rPr>
        <w:t>Vijf</w:t>
      </w:r>
      <w:r w:rsidR="004C32BA" w:rsidRPr="002A182B">
        <w:rPr>
          <w:b/>
          <w:highlight w:val="yellow"/>
        </w:rPr>
        <w:t xml:space="preserve"> categorieën</w:t>
      </w:r>
      <w:r w:rsidR="004C32BA">
        <w:t xml:space="preserve"> van feiten worden aangeduid als een dwingende redenen</w:t>
      </w:r>
      <w:r w:rsidR="00E544C9">
        <w:t>:</w:t>
      </w:r>
    </w:p>
    <w:p w14:paraId="6B1F425E" w14:textId="2B42B03C"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w:t>
      </w:r>
      <w:proofErr w:type="spellStart"/>
      <w:r>
        <w:t>echtgeno</w:t>
      </w:r>
      <w:proofErr w:type="spellEnd"/>
      <w:r>
        <w:t>(o)t(e) of partner, ouders, grootouders, kinderen of pleegkinderen, een tante of een oom;</w:t>
      </w:r>
    </w:p>
    <w:p w14:paraId="6B1F425F" w14:textId="4B18920D"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0F22E0">
      <w:pPr>
        <w:numPr>
          <w:ilvl w:val="0"/>
          <w:numId w:val="13"/>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20572533" w14:textId="468632E2" w:rsidR="008F0881" w:rsidRDefault="004C32BA" w:rsidP="000F22E0">
      <w:pPr>
        <w:numPr>
          <w:ilvl w:val="0"/>
          <w:numId w:val="13"/>
        </w:numPr>
        <w:tabs>
          <w:tab w:val="clear" w:pos="360"/>
        </w:tabs>
        <w:spacing w:after="0" w:line="240" w:lineRule="auto"/>
        <w:ind w:left="1135" w:hanging="284"/>
      </w:pPr>
      <w:r>
        <w:t xml:space="preserve">het bevel tot verschijning in persoon in een rechtszitting wanneer </w:t>
      </w:r>
      <w:r w:rsidR="007D6B49">
        <w:t>het personeelslid</w:t>
      </w:r>
      <w:r>
        <w:t xml:space="preserve"> de partij is in het geding</w:t>
      </w:r>
      <w:r w:rsidR="00D407F8">
        <w:t>;</w:t>
      </w:r>
      <w:r w:rsidR="00D407F8" w:rsidRPr="00D407F8">
        <w:t xml:space="preserve"> </w:t>
      </w:r>
      <w:r w:rsidR="00132B2A">
        <w:t>(d</w:t>
      </w:r>
      <w:r w:rsidR="00D407F8" w:rsidRPr="00D407F8">
        <w:t>e rechtbank moet uitdrukkelijk de verschijning in persoon bevolen hebben. Een vrijwillige verschijning geeft geen recht op afwezigheid</w:t>
      </w:r>
      <w:r w:rsidR="00132B2A">
        <w:t>);</w:t>
      </w:r>
    </w:p>
    <w:p w14:paraId="6D3389E1" w14:textId="06242A1C" w:rsidR="00D407F8" w:rsidRDefault="00D407F8" w:rsidP="000F22E0">
      <w:pPr>
        <w:numPr>
          <w:ilvl w:val="0"/>
          <w:numId w:val="13"/>
        </w:numPr>
        <w:tabs>
          <w:tab w:val="clear" w:pos="360"/>
        </w:tabs>
        <w:spacing w:after="0" w:line="240" w:lineRule="auto"/>
        <w:ind w:left="1135" w:hanging="284"/>
      </w:pPr>
      <w:r w:rsidRPr="00B70C3E">
        <w:rPr>
          <w:b/>
          <w:bCs/>
          <w:highlight w:val="yellow"/>
        </w:rPr>
        <w:t>zorgverlof:</w:t>
      </w:r>
      <w:r w:rsidRPr="00D407F8">
        <w:t xml:space="preserve"> de werknemer heeft gedurende max 5 dagen per jaar binnen het krediet van 10 dagen het recht van het werk afwezig zijn om iemand persoonlijke zorg of steun te verlenen wanneer die persoon om een ernstige medische reden behoefte heeft aan aanzienlijke zorg of steun</w:t>
      </w:r>
      <w:r>
        <w:t>.</w:t>
      </w:r>
    </w:p>
    <w:p w14:paraId="6B1F4263" w14:textId="77777777" w:rsidR="005873DC" w:rsidRDefault="005873DC" w:rsidP="005873DC">
      <w:pPr>
        <w:spacing w:after="0" w:line="240" w:lineRule="auto"/>
        <w:ind w:left="1135"/>
      </w:pPr>
    </w:p>
    <w:p w14:paraId="6B1F4264" w14:textId="5A467F56" w:rsidR="004C32BA" w:rsidRPr="005873DC"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Pr="005873DC"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5E075606" w:rsidR="004C32BA" w:rsidRDefault="004C32BA"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43" w:name="_Toc527374224"/>
      <w:r>
        <w:lastRenderedPageBreak/>
        <w:t>De beëindiging van de arbeidsovereenkomst</w:t>
      </w:r>
      <w:bookmarkEnd w:id="43"/>
    </w:p>
    <w:p w14:paraId="6B1F426A" w14:textId="46F15EF8"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4" w:name="_Betekeningsmodaliteiten"/>
      <w:bookmarkStart w:id="45" w:name="_Toc527374225"/>
      <w:bookmarkEnd w:id="44"/>
      <w:r>
        <w:t>Betekeningsmodaliteiten</w:t>
      </w:r>
      <w:bookmarkEnd w:id="45"/>
    </w:p>
    <w:p w14:paraId="242704E3" w14:textId="0B69AED6" w:rsidR="00E05A85" w:rsidRDefault="00E05A85" w:rsidP="00DF35CB">
      <w:pPr>
        <w:pStyle w:val="Kop3"/>
      </w:pPr>
      <w:r>
        <w:t xml:space="preserve">Een beëindiging van de overeenkomst met betekening van opzegging door de werkgever moet </w:t>
      </w:r>
      <w:r w:rsidRPr="00DF35CB">
        <w:rPr>
          <w:b/>
          <w:bCs/>
        </w:rPr>
        <w:t>per aangetekende brief of bij gerechtsdeurwaardersexploot</w:t>
      </w:r>
      <w:r>
        <w:t xml:space="preserve"> uitgevoerd worden.</w:t>
      </w:r>
    </w:p>
    <w:p w14:paraId="07F3323D" w14:textId="6ED25052" w:rsidR="00E05A85" w:rsidRDefault="00E05A85" w:rsidP="00E05A85">
      <w:pPr>
        <w:ind w:left="851"/>
      </w:pPr>
      <w:r>
        <w:t xml:space="preserve">Een opzegging door de werknemer kan door betekening van hand tot hand gebeuren, ofwel per aangetekende brief of bij gerechtsdeurwaardersexploot.  </w:t>
      </w:r>
    </w:p>
    <w:p w14:paraId="17DB035D" w14:textId="47EF3E1C" w:rsidR="00E05A85" w:rsidRDefault="00E05A85" w:rsidP="00E05A85">
      <w:pPr>
        <w:ind w:left="851"/>
      </w:pPr>
      <w:r>
        <w:t xml:space="preserve">De opzegging betekend bij gerechtsdeurwaardersexploot kan ten vroegste de dag na de betekening aanvangen.  </w:t>
      </w:r>
    </w:p>
    <w:p w14:paraId="485FC8A8" w14:textId="50F881E1" w:rsidR="00E05A85" w:rsidRDefault="00E05A85" w:rsidP="004C32BA">
      <w:pPr>
        <w:ind w:left="851"/>
      </w:pPr>
      <w:r>
        <w:t>De opzegging die per aangetekende brief wordt betekend wordt geacht ontvangen te zijn op de 3e werkdag die volgt op de ver-zendingsdatum; de aldus betekende opzegging kan ten vroegste aanvangen op de dag na deze 3e werkdag.</w:t>
      </w:r>
    </w:p>
    <w:p w14:paraId="6B1F426D" w14:textId="361B1776" w:rsidR="004C32BA" w:rsidRDefault="004C32BA" w:rsidP="004C32BA">
      <w:pPr>
        <w:ind w:left="851"/>
      </w:pPr>
      <w:r>
        <w:t>De opzegging dient, op straffe van nietigheid, individueel en schriftelijk te gebeuren. Een opzegging kan dus noch mondeling gebeuren, noch collectief.</w:t>
      </w:r>
    </w:p>
    <w:p w14:paraId="6B1F4280" w14:textId="395C69E5" w:rsidR="00A84202" w:rsidRDefault="006F662A" w:rsidP="00A15524">
      <w:pPr>
        <w:ind w:left="851"/>
        <w:rPr>
          <w:rFonts w:asciiTheme="majorHAnsi" w:hAnsiTheme="majorHAnsi"/>
        </w:rPr>
      </w:pPr>
      <w:r w:rsidRPr="006F662A">
        <w:t>De opzegging betekend bij gerechtsdeurwaardersexploot kan ten vroegste de dag na de betekening aanvangen.</w:t>
      </w:r>
    </w:p>
    <w:p w14:paraId="6B1F4285" w14:textId="06BCBEF7" w:rsidR="004C32BA" w:rsidRDefault="004C32BA" w:rsidP="005873DC">
      <w:pPr>
        <w:pStyle w:val="Voettekst"/>
        <w:ind w:left="851"/>
        <w:jc w:val="left"/>
        <w:rPr>
          <w:sz w:val="22"/>
          <w:szCs w:val="22"/>
        </w:rPr>
      </w:pPr>
      <w:r w:rsidRPr="005873DC">
        <w:rPr>
          <w:sz w:val="22"/>
          <w:szCs w:val="22"/>
        </w:rPr>
        <w:t xml:space="preserve">De opzeggingsbrief moet </w:t>
      </w:r>
      <w:r w:rsidR="00031C58">
        <w:rPr>
          <w:sz w:val="22"/>
          <w:szCs w:val="22"/>
        </w:rPr>
        <w:t xml:space="preserve">steeds </w:t>
      </w:r>
      <w:r w:rsidRPr="005873DC">
        <w:rPr>
          <w:sz w:val="22"/>
          <w:szCs w:val="22"/>
        </w:rPr>
        <w:t xml:space="preserve">in het </w:t>
      </w:r>
      <w:r w:rsidRPr="000D6068">
        <w:rPr>
          <w:b/>
          <w:sz w:val="22"/>
          <w:szCs w:val="22"/>
        </w:rPr>
        <w:t>Nederlands</w:t>
      </w:r>
      <w:r w:rsidRPr="005873DC">
        <w:rPr>
          <w:sz w:val="22"/>
          <w:szCs w:val="22"/>
        </w:rPr>
        <w:t xml:space="preserve"> worden opgesteld.</w:t>
      </w:r>
    </w:p>
    <w:p w14:paraId="1F8A0146" w14:textId="77777777" w:rsidR="00653830" w:rsidRPr="005873DC" w:rsidRDefault="00653830" w:rsidP="005873DC">
      <w:pPr>
        <w:pStyle w:val="Voettekst"/>
        <w:ind w:left="851"/>
        <w:jc w:val="left"/>
        <w:rPr>
          <w:sz w:val="22"/>
          <w:szCs w:val="22"/>
        </w:rPr>
      </w:pPr>
    </w:p>
    <w:p w14:paraId="6B1F4286" w14:textId="08AFFAD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6" w:name="_Toc527374226"/>
      <w:r>
        <w:t>Beëindiging van de arbeidsovereenkomst voor bepaalde tijd of voor een duidelijk omschreven werk</w:t>
      </w:r>
      <w:bookmarkEnd w:id="46"/>
    </w:p>
    <w:p w14:paraId="14C568A9" w14:textId="0AFB9647" w:rsidR="007A3AD5" w:rsidRDefault="007A3AD5" w:rsidP="00564F03">
      <w:pPr>
        <w:pStyle w:val="Kop3"/>
        <w:rPr>
          <w:rFonts w:ascii="Times New Roman" w:hAnsi="Times New Roman"/>
          <w:sz w:val="15"/>
          <w:lang w:eastAsia="nl-NL"/>
        </w:rPr>
      </w:pPr>
      <w:r>
        <w:t xml:space="preserve">De arbeidsovereenkomst die gesloten werd voor bepaalde tijd of voor een duidelijk omschreven werk loopt automatisch ten einde op de datum die werd vastgesteld of op het ogenblik dat het overeengekomen werk is afgewerkt, </w:t>
      </w:r>
      <w:r>
        <w:rPr>
          <w:i/>
        </w:rPr>
        <w:t>onverminderd</w:t>
      </w:r>
      <w:r>
        <w:t xml:space="preserve"> de afwijkingen waarin met name voorzien wordt door de artikelen 37/5 en 130 van de Arbeidsovereenkomstenwet van 3 juli 1978. </w:t>
      </w:r>
    </w:p>
    <w:p w14:paraId="744CC50D" w14:textId="40B14638" w:rsidR="007A3AD5" w:rsidRDefault="007A3AD5" w:rsidP="00564F03">
      <w:pPr>
        <w:spacing w:after="120"/>
        <w:ind w:left="851"/>
        <w:rPr>
          <w:szCs w:val="15"/>
        </w:rPr>
      </w:pPr>
      <w:r>
        <w:rPr>
          <w:szCs w:val="15"/>
        </w:rPr>
        <w:t>Wordt de overeenkomst beëindigd vooraleer deze termijn is bereikt of vooraleer het overeengekomen werk werd beëindigd en zonder dringende reden, dan is een vergoeding verschuldigd, die gelijk is aan het bedrag van het loon dat verschuldigd is tot het bereiken van die termijn, zonder echter meer te mogen bedragen dan het dubbel van het loon dat betaald had moeten worden indien de overeenkomst voor onbepaalde tijd was gesloten</w:t>
      </w:r>
      <w:r w:rsidR="00663C68">
        <w:rPr>
          <w:szCs w:val="15"/>
        </w:rPr>
        <w:t xml:space="preserve"> (zie art</w:t>
      </w:r>
      <w:r w:rsidR="0089130C">
        <w:rPr>
          <w:szCs w:val="15"/>
        </w:rPr>
        <w:t>. 45)</w:t>
      </w:r>
      <w:r>
        <w:rPr>
          <w:szCs w:val="15"/>
        </w:rPr>
        <w:t>.</w:t>
      </w:r>
    </w:p>
    <w:p w14:paraId="657EDB66" w14:textId="7F5C7B43" w:rsidR="002845FC" w:rsidRDefault="007A3AD5" w:rsidP="00947430">
      <w:pPr>
        <w:spacing w:after="120" w:line="240" w:lineRule="auto"/>
        <w:ind w:left="851"/>
        <w:rPr>
          <w:szCs w:val="15"/>
        </w:rPr>
      </w:pPr>
      <w:r>
        <w:rPr>
          <w:szCs w:val="15"/>
        </w:rPr>
        <w:t xml:space="preserve">Is de arbeidsovereenkomst echter, </w:t>
      </w:r>
      <w:r>
        <w:rPr>
          <w:b/>
          <w:szCs w:val="15"/>
        </w:rPr>
        <w:t>vanaf 1 januari 2014</w:t>
      </w:r>
      <w:r>
        <w:rPr>
          <w:szCs w:val="15"/>
        </w:rPr>
        <w:t xml:space="preserve">, voor een bepaalde tijd of voor een duidelijk omschreven werk aangegaan, dan kunnen de twee partijen ze beëindigen zonder dringende reden en </w:t>
      </w:r>
      <w:r>
        <w:rPr>
          <w:b/>
          <w:szCs w:val="15"/>
        </w:rPr>
        <w:t>tijdens de eerste helft</w:t>
      </w:r>
      <w:r>
        <w:rPr>
          <w:szCs w:val="15"/>
        </w:rPr>
        <w:t xml:space="preserve"> van de overeengekomen duurtijd, mits de opzeggingstermijnen worden nageleefd zoals bepaald door artikel 37/2 van de Arbeidsovereenkomstenwet van 3 juli 1978 (zie art. </w:t>
      </w:r>
      <w:r w:rsidR="0069756A">
        <w:rPr>
          <w:szCs w:val="15"/>
        </w:rPr>
        <w:t>45</w:t>
      </w:r>
      <w:r>
        <w:rPr>
          <w:szCs w:val="15"/>
        </w:rPr>
        <w:t>, a)).</w:t>
      </w:r>
    </w:p>
    <w:p w14:paraId="20366D5D" w14:textId="064932B0" w:rsidR="007A3AD5" w:rsidRDefault="007A3AD5" w:rsidP="00564F03">
      <w:pPr>
        <w:spacing w:after="40"/>
        <w:ind w:left="851"/>
        <w:rPr>
          <w:iCs/>
          <w:szCs w:val="15"/>
        </w:rPr>
      </w:pPr>
      <w:r>
        <w:rPr>
          <w:szCs w:val="15"/>
        </w:rPr>
        <w:t>De periode waarin opzegging mogelijk is, mag 6 maanden niet overschrijden.</w:t>
      </w:r>
    </w:p>
    <w:p w14:paraId="76931DFE" w14:textId="3FFC8852" w:rsidR="0067030F" w:rsidRDefault="007A3AD5" w:rsidP="00947430">
      <w:pPr>
        <w:spacing w:after="120" w:line="240" w:lineRule="auto"/>
        <w:ind w:left="851"/>
        <w:rPr>
          <w:szCs w:val="15"/>
        </w:rPr>
      </w:pPr>
      <w:r>
        <w:rPr>
          <w:szCs w:val="15"/>
        </w:rPr>
        <w:t>In geval van een gerechtvaardigde opeenvolging van arbeidsovereenkomsten die gesloten werden voor een bepaalde tijd of voor een duidelijk omschreven werk, kan de mogelijkheid van opzegging slechts worden toegepast op de eerste overeenkomst die de partijen hebben gesloten.</w:t>
      </w:r>
    </w:p>
    <w:p w14:paraId="379D204F" w14:textId="77777777" w:rsidR="007A3AD5" w:rsidRDefault="007A3AD5" w:rsidP="0067030F">
      <w:pPr>
        <w:ind w:left="851"/>
        <w:rPr>
          <w:szCs w:val="15"/>
        </w:rPr>
      </w:pPr>
      <w:r>
        <w:rPr>
          <w:szCs w:val="15"/>
        </w:rPr>
        <w:lastRenderedPageBreak/>
        <w:t>De opzeggingstermijn gaat in de maandag volgend op de dag waarop de opzeggingsbrief als ontvangen wordt beschouwd (zie art. 57); hij moet bovendien aflopen uiterlijk op de laatste dag van de periode waarin opzegging mogelijk is.</w:t>
      </w:r>
    </w:p>
    <w:p w14:paraId="6B1F4289" w14:textId="73104091" w:rsidR="004C32BA" w:rsidRPr="001D52A5" w:rsidRDefault="004C32BA" w:rsidP="000F22E0">
      <w:pPr>
        <w:pStyle w:val="Kop2"/>
        <w:numPr>
          <w:ilvl w:val="1"/>
          <w:numId w:val="58"/>
        </w:numPr>
        <w:pBdr>
          <w:bottom w:val="single" w:sz="6" w:space="1" w:color="FF0000"/>
        </w:pBdr>
        <w:spacing w:after="240" w:line="240" w:lineRule="auto"/>
        <w:ind w:left="851" w:hanging="851"/>
        <w:contextualSpacing w:val="0"/>
      </w:pPr>
      <w:bookmarkStart w:id="47" w:name="_Beëindigen_van_de"/>
      <w:bookmarkStart w:id="48" w:name="_Toc527374227"/>
      <w:bookmarkEnd w:id="47"/>
      <w:r w:rsidRPr="001D52A5">
        <w:t>Beëindigen van de arbeidsovereenkomst</w:t>
      </w:r>
      <w:bookmarkEnd w:id="48"/>
      <w:r w:rsidR="006847C1">
        <w:t xml:space="preserve"> voor onbepaalde tijd</w:t>
      </w:r>
    </w:p>
    <w:p w14:paraId="4E438B81" w14:textId="32E1DF2F" w:rsidR="00540AA3" w:rsidRDefault="004C32BA" w:rsidP="00540AA3">
      <w:pPr>
        <w:pStyle w:val="Kop3"/>
        <w:rPr>
          <w:rFonts w:ascii="Times New Roman" w:hAnsi="Times New Roman"/>
          <w:sz w:val="15"/>
          <w:lang w:eastAsia="nl-NL"/>
        </w:rPr>
      </w:pPr>
      <w:r>
        <w:t xml:space="preserve"> </w:t>
      </w:r>
      <w:r w:rsidR="00540AA3">
        <w:t xml:space="preserve">De opzeggingstermijnen die ter kennis worden gebracht vanaf 1 januari 2014 </w:t>
      </w:r>
      <w:r w:rsidR="00540AA3" w:rsidRPr="008B0232">
        <w:rPr>
          <w:b/>
          <w:bCs/>
        </w:rPr>
        <w:t>gaan in de maandag volgend op de dag waarop de opzeggingsbrief als ontvangen wordt beschouwd</w:t>
      </w:r>
      <w:r w:rsidR="00540AA3">
        <w:t xml:space="preserve"> (zie art. </w:t>
      </w:r>
      <w:r w:rsidR="00620EDC">
        <w:t>43</w:t>
      </w:r>
      <w:r w:rsidR="00540AA3">
        <w:t>).</w:t>
      </w:r>
    </w:p>
    <w:p w14:paraId="104B9FEB" w14:textId="77777777" w:rsidR="00540AA3" w:rsidRDefault="00540AA3" w:rsidP="00620EDC">
      <w:pPr>
        <w:ind w:left="851"/>
        <w:rPr>
          <w:szCs w:val="15"/>
        </w:rPr>
      </w:pPr>
      <w:r>
        <w:rPr>
          <w:szCs w:val="15"/>
        </w:rPr>
        <w:t xml:space="preserve">Ze worden als volgt vastgesteld, </w:t>
      </w:r>
      <w:r>
        <w:rPr>
          <w:i/>
          <w:szCs w:val="15"/>
        </w:rPr>
        <w:t>onverminderd</w:t>
      </w:r>
      <w:r>
        <w:rPr>
          <w:szCs w:val="15"/>
        </w:rPr>
        <w:t xml:space="preserve"> wat met name specifiek voorzien is in de artikelen 37/5, 37/6, 37/7 en 37/11 van de Arbeidsovereenkomstenwet van 3 juli 1978.</w:t>
      </w:r>
    </w:p>
    <w:p w14:paraId="172214A0" w14:textId="5E1656DE" w:rsidR="00F75B6C" w:rsidRPr="009D4713" w:rsidRDefault="00F75B6C" w:rsidP="00701274">
      <w:pPr>
        <w:pStyle w:val="Kop4"/>
        <w:ind w:left="1701" w:hanging="850"/>
        <w:rPr>
          <w:rFonts w:ascii="Times New Roman" w:hAnsi="Times New Roman"/>
          <w:sz w:val="15"/>
          <w:lang w:eastAsia="nl-NL"/>
        </w:rPr>
      </w:pPr>
      <w:r w:rsidRPr="009D4713">
        <w:t>Opzeggingstermijnen voor bedienden en arbeiders waarvan de uitvoering van de overeenkomst aanving vanaf 1 januari 2014</w:t>
      </w:r>
    </w:p>
    <w:p w14:paraId="117E0A10" w14:textId="7802857C" w:rsidR="00F75B6C" w:rsidRDefault="00F75B6C" w:rsidP="00F75B6C">
      <w:pPr>
        <w:ind w:left="851"/>
        <w:rPr>
          <w:szCs w:val="15"/>
        </w:rPr>
      </w:pPr>
      <w:r>
        <w:rPr>
          <w:szCs w:val="15"/>
        </w:rPr>
        <w:t xml:space="preserve">De arbeidsovereenkomst voor </w:t>
      </w:r>
      <w:r>
        <w:rPr>
          <w:b/>
          <w:szCs w:val="15"/>
        </w:rPr>
        <w:t>bedienden</w:t>
      </w:r>
      <w:r>
        <w:rPr>
          <w:szCs w:val="15"/>
        </w:rPr>
        <w:t xml:space="preserve"> of </w:t>
      </w:r>
      <w:r>
        <w:rPr>
          <w:b/>
          <w:szCs w:val="15"/>
        </w:rPr>
        <w:t>arbeiders</w:t>
      </w:r>
      <w:r>
        <w:rPr>
          <w:szCs w:val="15"/>
        </w:rPr>
        <w:t xml:space="preserve"> die gesloten werd voor onbepaalde tijd en waarvan</w:t>
      </w:r>
      <w:r>
        <w:rPr>
          <w:b/>
          <w:szCs w:val="15"/>
        </w:rPr>
        <w:t xml:space="preserve"> de uitvoering aanving vanaf 1 januari 2014 </w:t>
      </w:r>
      <w:r>
        <w:rPr>
          <w:szCs w:val="15"/>
        </w:rPr>
        <w:t xml:space="preserve">kan beëindigd worden mits de opzeggingstermijnen bepaald door artikel 37/2, § 1 en § 2 van de Arbeidsovereenkomstenwet van 3 juli 1978 worden nageleefd (zie onderstaande tabel). </w:t>
      </w:r>
    </w:p>
    <w:p w14:paraId="5BF0680D" w14:textId="77777777" w:rsidR="00F75B6C" w:rsidRDefault="00F75B6C" w:rsidP="00620EDC">
      <w:pPr>
        <w:ind w:left="851"/>
        <w:rPr>
          <w:szCs w:val="15"/>
        </w:rPr>
      </w:pP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32E5059A" w14:textId="77777777" w:rsidR="001237A4" w:rsidRDefault="001237A4" w:rsidP="004D75FA">
      <w:pPr>
        <w:pStyle w:val="Kop4"/>
        <w:ind w:left="1701" w:hanging="850"/>
        <w:rPr>
          <w:rFonts w:ascii="Times New Roman" w:hAnsi="Times New Roman"/>
          <w:sz w:val="15"/>
          <w:lang w:eastAsia="nl-NL"/>
        </w:rPr>
      </w:pPr>
      <w:r>
        <w:lastRenderedPageBreak/>
        <w:t xml:space="preserve">Opzeggingstermijnen voor arbeiders waarvan de uitvoering van de overeenkomst aanving vóór 1 januari 2014 </w:t>
      </w:r>
    </w:p>
    <w:p w14:paraId="1714B5A5" w14:textId="77777777" w:rsidR="001237A4" w:rsidRDefault="001237A4" w:rsidP="002A6087">
      <w:pPr>
        <w:ind w:left="851"/>
        <w:rPr>
          <w:szCs w:val="15"/>
        </w:rPr>
      </w:pPr>
      <w:r>
        <w:rPr>
          <w:szCs w:val="15"/>
        </w:rPr>
        <w:t xml:space="preserve">De arbeidsovereenkomst voor </w:t>
      </w:r>
      <w:r>
        <w:rPr>
          <w:b/>
          <w:szCs w:val="15"/>
        </w:rPr>
        <w:t xml:space="preserve">arbeiders </w:t>
      </w:r>
      <w:r>
        <w:rPr>
          <w:szCs w:val="15"/>
        </w:rPr>
        <w:t xml:space="preserve">die gesloten werd voor onbepaalde tijd en waarvan </w:t>
      </w:r>
      <w:r>
        <w:rPr>
          <w:b/>
          <w:szCs w:val="15"/>
        </w:rPr>
        <w:t>de uitvoering aanving vóór 1 januari 2014</w:t>
      </w:r>
      <w:r>
        <w:rPr>
          <w:szCs w:val="15"/>
        </w:rPr>
        <w:t xml:space="preserve"> kan beëindigd worden mits de opzeggingstermijnen bepaald door de artikelen 67 tot 69 van de wet van 26 december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r>
        <w:rPr>
          <w:i/>
          <w:szCs w:val="15"/>
        </w:rPr>
        <w:t>.</w:t>
      </w:r>
    </w:p>
    <w:p w14:paraId="10894679" w14:textId="77777777" w:rsidR="001237A4" w:rsidRDefault="001237A4" w:rsidP="002A6087">
      <w:pPr>
        <w:keepNext/>
        <w:spacing w:after="40"/>
        <w:ind w:left="851"/>
        <w:rPr>
          <w:szCs w:val="15"/>
        </w:rPr>
      </w:pPr>
      <w:r>
        <w:rPr>
          <w:szCs w:val="15"/>
        </w:rPr>
        <w:t>Die opzeggingstermijnen worden vastgesteld door twee termijnen op te tellen, namelijk:</w:t>
      </w:r>
    </w:p>
    <w:p w14:paraId="7D614707" w14:textId="77777777" w:rsidR="001237A4" w:rsidRDefault="001237A4" w:rsidP="002A6087">
      <w:pPr>
        <w:keepNext/>
        <w:spacing w:after="120"/>
        <w:ind w:left="851"/>
        <w:rPr>
          <w:szCs w:val="15"/>
        </w:rPr>
      </w:pPr>
      <w:r>
        <w:rPr>
          <w:b/>
          <w:szCs w:val="15"/>
        </w:rPr>
        <w:t>1°.</w:t>
      </w:r>
      <w:r>
        <w:rPr>
          <w:szCs w:val="15"/>
        </w:rPr>
        <w:t xml:space="preserve"> de termijn die berekend wordt in functie van de ononderbroken dienst</w:t>
      </w:r>
      <w:r>
        <w:rPr>
          <w:b/>
          <w:szCs w:val="15"/>
        </w:rPr>
        <w:t xml:space="preserve">anciënniteit </w:t>
      </w:r>
      <w:r>
        <w:rPr>
          <w:szCs w:val="15"/>
        </w:rPr>
        <w:t xml:space="preserve">verworven </w:t>
      </w:r>
      <w:r>
        <w:rPr>
          <w:b/>
          <w:szCs w:val="15"/>
        </w:rPr>
        <w:t>op 31 december 2013</w:t>
      </w:r>
      <w:r>
        <w:rPr>
          <w:szCs w:val="15"/>
        </w:rPr>
        <w:t xml:space="preserve"> en als volgt bepaald naargelang de uitvoering van de overeenkomst aanving</w:t>
      </w:r>
      <w:r>
        <w:rPr>
          <w:i/>
          <w:szCs w:val="15"/>
        </w:rPr>
        <w:t xml:space="preserve"> </w:t>
      </w:r>
      <w:r>
        <w:rPr>
          <w:szCs w:val="15"/>
        </w:rPr>
        <w:t>vóór 1 januari 2012 of vanaf 1 januari 2012:</w:t>
      </w:r>
    </w:p>
    <w:p w14:paraId="6B1F437B" w14:textId="563A0BC8" w:rsidR="004C32BA" w:rsidRPr="00AA30A4" w:rsidRDefault="000E0079" w:rsidP="004C32BA">
      <w:pPr>
        <w:ind w:left="851"/>
        <w:rPr>
          <w:b/>
          <w:color w:val="000000"/>
          <w:szCs w:val="22"/>
          <w:u w:val="single"/>
        </w:rPr>
      </w:pPr>
      <w:r w:rsidRPr="00AA30A4">
        <w:rPr>
          <w:b/>
          <w:szCs w:val="22"/>
          <w:u w:val="single"/>
        </w:rPr>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F27849">
            <w:pPr>
              <w:spacing w:after="0"/>
              <w:jc w:val="center"/>
              <w:rPr>
                <w:rFonts w:cstheme="minorHAnsi"/>
                <w:b/>
                <w:color w:val="000000"/>
              </w:rPr>
            </w:pPr>
          </w:p>
        </w:tc>
        <w:tc>
          <w:tcPr>
            <w:tcW w:w="1985" w:type="dxa"/>
          </w:tcPr>
          <w:p w14:paraId="6B1F437D" w14:textId="77777777" w:rsidR="005037EB" w:rsidRPr="00A0122F" w:rsidRDefault="005037EB" w:rsidP="00F27849">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F27849">
            <w:pPr>
              <w:spacing w:after="0"/>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F27849">
            <w:pPr>
              <w:spacing w:after="0"/>
              <w:rPr>
                <w:rFonts w:cstheme="minorHAnsi"/>
                <w:color w:val="000000"/>
              </w:rPr>
            </w:pPr>
            <w:r w:rsidRPr="00A0122F">
              <w:rPr>
                <w:rFonts w:cstheme="minorHAnsi"/>
                <w:color w:val="000000"/>
              </w:rPr>
              <w:t xml:space="preserve">- 6 maand </w:t>
            </w:r>
          </w:p>
          <w:p w14:paraId="6B1F4385" w14:textId="77777777" w:rsidR="005037EB" w:rsidRPr="00A0122F" w:rsidRDefault="005037EB" w:rsidP="00F27849">
            <w:pPr>
              <w:spacing w:after="0"/>
              <w:rPr>
                <w:rFonts w:cstheme="minorHAnsi"/>
                <w:color w:val="000000"/>
              </w:rPr>
            </w:pPr>
            <w:r w:rsidRPr="00A0122F">
              <w:rPr>
                <w:rFonts w:cstheme="minorHAnsi"/>
                <w:color w:val="000000"/>
              </w:rPr>
              <w:t>6 maand tot 5 jaar</w:t>
            </w:r>
          </w:p>
          <w:p w14:paraId="6B1F4386" w14:textId="57FD5C55" w:rsidR="005037EB" w:rsidRPr="00A0122F" w:rsidRDefault="005037EB" w:rsidP="00F27849">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87" w14:textId="77777777" w:rsidR="005037EB" w:rsidRPr="00A0122F" w:rsidRDefault="005037EB" w:rsidP="00F27849">
            <w:pPr>
              <w:spacing w:after="0"/>
              <w:rPr>
                <w:rFonts w:cstheme="minorHAnsi"/>
                <w:color w:val="000000"/>
              </w:rPr>
            </w:pPr>
            <w:r w:rsidRPr="00A0122F">
              <w:rPr>
                <w:rFonts w:cstheme="minorHAnsi"/>
                <w:color w:val="000000"/>
              </w:rPr>
              <w:t>10 jaar tot 15 jaar</w:t>
            </w:r>
          </w:p>
          <w:p w14:paraId="6B1F4388" w14:textId="77777777" w:rsidR="005037EB" w:rsidRPr="00A0122F" w:rsidRDefault="005037EB" w:rsidP="00F27849">
            <w:pPr>
              <w:spacing w:after="0"/>
              <w:rPr>
                <w:rFonts w:cstheme="minorHAnsi"/>
                <w:color w:val="000000"/>
              </w:rPr>
            </w:pPr>
            <w:r w:rsidRPr="00A0122F">
              <w:rPr>
                <w:rFonts w:cstheme="minorHAnsi"/>
                <w:color w:val="000000"/>
              </w:rPr>
              <w:t>15 jaar tot 20 jaar</w:t>
            </w:r>
          </w:p>
          <w:p w14:paraId="6B1F4389" w14:textId="77777777" w:rsidR="005037EB" w:rsidRPr="00A0122F" w:rsidRDefault="005037EB" w:rsidP="00F27849">
            <w:pPr>
              <w:spacing w:after="0"/>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F27849">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F27849">
            <w:pPr>
              <w:spacing w:after="0"/>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F27849">
            <w:pPr>
              <w:spacing w:after="0"/>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F27849">
            <w:pPr>
              <w:spacing w:after="0"/>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F27849">
            <w:pPr>
              <w:spacing w:after="0"/>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F27849">
            <w:pPr>
              <w:spacing w:after="0"/>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1"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2"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3"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4"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5" w14:textId="77777777" w:rsidR="005037EB" w:rsidRPr="00A0122F" w:rsidRDefault="005037EB" w:rsidP="00F27849">
            <w:pPr>
              <w:spacing w:after="0"/>
              <w:rPr>
                <w:rFonts w:cstheme="minorHAnsi"/>
                <w:color w:val="000000"/>
              </w:rPr>
            </w:pPr>
            <w:r w:rsidRPr="00A0122F">
              <w:rPr>
                <w:rFonts w:cstheme="minorHAnsi"/>
                <w:color w:val="000000"/>
              </w:rPr>
              <w:t xml:space="preserve">28 kal. dagen </w:t>
            </w:r>
          </w:p>
        </w:tc>
      </w:tr>
    </w:tbl>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F31EFA">
            <w:pPr>
              <w:spacing w:after="0"/>
              <w:jc w:val="center"/>
              <w:rPr>
                <w:rFonts w:cstheme="minorHAnsi"/>
                <w:b/>
                <w:color w:val="000000"/>
              </w:rPr>
            </w:pPr>
          </w:p>
        </w:tc>
        <w:tc>
          <w:tcPr>
            <w:tcW w:w="1985" w:type="dxa"/>
          </w:tcPr>
          <w:p w14:paraId="6B1F43A0" w14:textId="77777777" w:rsidR="005037EB" w:rsidRPr="00A0122F" w:rsidRDefault="005037EB" w:rsidP="00F31EF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F27849">
        <w:trPr>
          <w:trHeight w:val="1543"/>
        </w:trPr>
        <w:tc>
          <w:tcPr>
            <w:tcW w:w="1346" w:type="dxa"/>
          </w:tcPr>
          <w:p w14:paraId="6B1F43A6" w14:textId="77777777" w:rsidR="005037EB" w:rsidRPr="00A0122F" w:rsidRDefault="005037EB" w:rsidP="00F31EFA">
            <w:pPr>
              <w:spacing w:after="0"/>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F31EFA">
            <w:pPr>
              <w:spacing w:after="0"/>
              <w:rPr>
                <w:rFonts w:cstheme="minorHAnsi"/>
                <w:color w:val="000000"/>
              </w:rPr>
            </w:pPr>
            <w:r w:rsidRPr="00A0122F">
              <w:rPr>
                <w:rFonts w:cstheme="minorHAnsi"/>
                <w:color w:val="000000"/>
              </w:rPr>
              <w:t xml:space="preserve">- 6 maand </w:t>
            </w:r>
          </w:p>
          <w:p w14:paraId="6B1F43A8" w14:textId="77777777" w:rsidR="005037EB" w:rsidRPr="00A0122F" w:rsidRDefault="005037EB" w:rsidP="00F31EFA">
            <w:pPr>
              <w:spacing w:after="0"/>
              <w:rPr>
                <w:rFonts w:cstheme="minorHAnsi"/>
                <w:color w:val="000000"/>
              </w:rPr>
            </w:pPr>
            <w:r w:rsidRPr="00A0122F">
              <w:rPr>
                <w:rFonts w:cstheme="minorHAnsi"/>
                <w:color w:val="000000"/>
              </w:rPr>
              <w:t>6 maand tot 5 jaar</w:t>
            </w:r>
          </w:p>
          <w:p w14:paraId="6B1F43A9" w14:textId="09EC97DA" w:rsidR="005037EB" w:rsidRPr="00A0122F" w:rsidRDefault="005037EB" w:rsidP="00F31EFA">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AA" w14:textId="77777777" w:rsidR="005037EB" w:rsidRPr="00A0122F" w:rsidRDefault="005037EB" w:rsidP="00F31EFA">
            <w:pPr>
              <w:spacing w:after="0"/>
              <w:rPr>
                <w:rFonts w:cstheme="minorHAnsi"/>
                <w:color w:val="000000"/>
              </w:rPr>
            </w:pPr>
            <w:r w:rsidRPr="00A0122F">
              <w:rPr>
                <w:rFonts w:cstheme="minorHAnsi"/>
                <w:color w:val="000000"/>
              </w:rPr>
              <w:t>10 jaar tot 15 jaar</w:t>
            </w:r>
          </w:p>
          <w:p w14:paraId="6B1F43AB" w14:textId="77777777" w:rsidR="005037EB" w:rsidRPr="00A0122F" w:rsidRDefault="005037EB" w:rsidP="00F31EFA">
            <w:pPr>
              <w:spacing w:after="0"/>
              <w:rPr>
                <w:rFonts w:cstheme="minorHAnsi"/>
                <w:color w:val="000000"/>
              </w:rPr>
            </w:pPr>
            <w:r w:rsidRPr="00A0122F">
              <w:rPr>
                <w:rFonts w:cstheme="minorHAnsi"/>
                <w:color w:val="000000"/>
              </w:rPr>
              <w:t>15 jaar tot 20 jaar</w:t>
            </w:r>
          </w:p>
          <w:p w14:paraId="6B1F43AC" w14:textId="77777777" w:rsidR="005037EB" w:rsidRPr="00A0122F" w:rsidRDefault="005037EB" w:rsidP="00F31EFA">
            <w:pPr>
              <w:spacing w:after="0"/>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F31EFA">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F31EFA">
            <w:pPr>
              <w:spacing w:after="0"/>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F31EFA">
            <w:pPr>
              <w:spacing w:after="0"/>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F31EFA">
            <w:pPr>
              <w:spacing w:after="0"/>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F31EFA">
            <w:pPr>
              <w:spacing w:after="0"/>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F31EFA">
            <w:pPr>
              <w:spacing w:after="0"/>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4"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5"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6"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7"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8" w14:textId="77777777" w:rsidR="005037EB" w:rsidRPr="00A0122F" w:rsidRDefault="005037EB" w:rsidP="00F31EFA">
            <w:pPr>
              <w:spacing w:after="0"/>
              <w:rPr>
                <w:rFonts w:cstheme="minorHAnsi"/>
                <w:color w:val="000000"/>
              </w:rPr>
            </w:pPr>
            <w:r w:rsidRPr="00A0122F">
              <w:rPr>
                <w:rFonts w:cstheme="minorHAnsi"/>
                <w:color w:val="000000"/>
              </w:rPr>
              <w:t xml:space="preserve">28 kal. dagen </w:t>
            </w:r>
          </w:p>
        </w:tc>
      </w:tr>
    </w:tbl>
    <w:p w14:paraId="4EE308AC" w14:textId="77777777" w:rsidR="000E0F50" w:rsidRDefault="00D01F28" w:rsidP="00DC0AB3">
      <w:pPr>
        <w:pStyle w:val="Tekst"/>
        <w:spacing w:before="240"/>
        <w:rPr>
          <w:rFonts w:asciiTheme="minorHAnsi" w:hAnsiTheme="minorHAnsi" w:cstheme="minorHAnsi"/>
          <w:szCs w:val="15"/>
        </w:rPr>
      </w:pPr>
      <w:r w:rsidRPr="00D01F28">
        <w:rPr>
          <w:rFonts w:asciiTheme="minorHAnsi" w:hAnsiTheme="minorHAnsi" w:cstheme="minorHAnsi"/>
          <w:b/>
          <w:szCs w:val="15"/>
        </w:rPr>
        <w:t>2°.</w:t>
      </w:r>
      <w:r w:rsidRPr="00D01F28">
        <w:rPr>
          <w:rFonts w:asciiTheme="minorHAnsi" w:hAnsiTheme="minorHAnsi" w:cstheme="minorHAnsi"/>
          <w:szCs w:val="15"/>
        </w:rPr>
        <w:t xml:space="preserve"> de termijn die berekend wordt in functie van de ononderbroken dienst</w:t>
      </w:r>
      <w:r w:rsidRPr="00D01F28">
        <w:rPr>
          <w:rFonts w:asciiTheme="minorHAnsi" w:hAnsiTheme="minorHAnsi" w:cstheme="minorHAnsi"/>
          <w:b/>
          <w:szCs w:val="15"/>
        </w:rPr>
        <w:t>anciënniteit</w:t>
      </w:r>
      <w:r w:rsidRPr="00D01F28">
        <w:rPr>
          <w:rFonts w:asciiTheme="minorHAnsi" w:hAnsiTheme="minorHAnsi" w:cstheme="minorHAnsi"/>
          <w:szCs w:val="15"/>
        </w:rPr>
        <w:t xml:space="preserve"> verworven </w:t>
      </w:r>
      <w:r w:rsidRPr="00D01F28">
        <w:rPr>
          <w:rFonts w:asciiTheme="minorHAnsi" w:hAnsiTheme="minorHAnsi" w:cstheme="minorHAnsi"/>
          <w:b/>
          <w:szCs w:val="15"/>
        </w:rPr>
        <w:t>vanaf 1 januari 2014</w:t>
      </w:r>
      <w:r w:rsidRPr="00D01F28">
        <w:rPr>
          <w:rFonts w:asciiTheme="minorHAnsi" w:hAnsiTheme="minorHAnsi" w:cstheme="minorHAnsi"/>
          <w:szCs w:val="15"/>
        </w:rPr>
        <w:t xml:space="preserve"> en vastgesteld volgens de regels beschreven in artikel </w:t>
      </w:r>
      <w:r w:rsidR="00A50D6F">
        <w:rPr>
          <w:rFonts w:asciiTheme="minorHAnsi" w:hAnsiTheme="minorHAnsi" w:cstheme="minorHAnsi"/>
          <w:szCs w:val="15"/>
        </w:rPr>
        <w:t>45</w:t>
      </w:r>
      <w:r w:rsidRPr="00D01F28">
        <w:rPr>
          <w:rFonts w:asciiTheme="minorHAnsi" w:hAnsiTheme="minorHAnsi" w:cstheme="minorHAnsi"/>
          <w:szCs w:val="15"/>
        </w:rPr>
        <w:t>, a).</w:t>
      </w:r>
    </w:p>
    <w:p w14:paraId="6C06EB76" w14:textId="5A1F36FE" w:rsidR="006A43A1" w:rsidRPr="00D01F28" w:rsidRDefault="006A43A1" w:rsidP="00DC0AB3">
      <w:pPr>
        <w:pStyle w:val="Tekst"/>
        <w:spacing w:before="240"/>
        <w:rPr>
          <w:rFonts w:asciiTheme="minorHAnsi" w:hAnsiTheme="minorHAnsi" w:cstheme="minorHAnsi"/>
          <w:color w:val="000000"/>
          <w:szCs w:val="22"/>
        </w:rPr>
      </w:pPr>
      <w:bookmarkStart w:id="49" w:name="_Hlk165644452"/>
      <w:r>
        <w:rPr>
          <w:rFonts w:asciiTheme="minorHAnsi" w:hAnsiTheme="minorHAnsi" w:cstheme="minorHAnsi"/>
          <w:color w:val="000000"/>
          <w:szCs w:val="22"/>
        </w:rPr>
        <w:t>D</w:t>
      </w:r>
      <w:r w:rsidRPr="006A43A1">
        <w:rPr>
          <w:rFonts w:asciiTheme="minorHAnsi" w:hAnsiTheme="minorHAnsi" w:cstheme="minorHAnsi"/>
          <w:color w:val="000000"/>
          <w:szCs w:val="22"/>
        </w:rPr>
        <w:t>e opzeggingstermijn van een</w:t>
      </w:r>
      <w:r w:rsidR="00DF5273">
        <w:rPr>
          <w:rFonts w:asciiTheme="minorHAnsi" w:hAnsiTheme="minorHAnsi" w:cstheme="minorHAnsi"/>
          <w:color w:val="000000"/>
          <w:szCs w:val="22"/>
        </w:rPr>
        <w:t xml:space="preserve"> arbeider</w:t>
      </w:r>
      <w:r w:rsidRPr="006A43A1">
        <w:rPr>
          <w:rFonts w:asciiTheme="minorHAnsi" w:hAnsiTheme="minorHAnsi" w:cstheme="minorHAnsi"/>
          <w:color w:val="000000"/>
          <w:szCs w:val="22"/>
        </w:rPr>
        <w:t xml:space="preserve"> die </w:t>
      </w:r>
      <w:r w:rsidR="000E0F50">
        <w:rPr>
          <w:rFonts w:asciiTheme="minorHAnsi" w:hAnsiTheme="minorHAnsi" w:cstheme="minorHAnsi"/>
          <w:color w:val="000000"/>
          <w:szCs w:val="22"/>
        </w:rPr>
        <w:t xml:space="preserve">zelf </w:t>
      </w:r>
      <w:r w:rsidRPr="006A43A1">
        <w:rPr>
          <w:rFonts w:asciiTheme="minorHAnsi" w:hAnsiTheme="minorHAnsi" w:cstheme="minorHAnsi"/>
          <w:color w:val="000000"/>
          <w:szCs w:val="22"/>
        </w:rPr>
        <w:t>de arbeidsovereenkomst wil beëindigen</w:t>
      </w:r>
      <w:r w:rsidR="000E0F50">
        <w:rPr>
          <w:rFonts w:asciiTheme="minorHAnsi" w:hAnsiTheme="minorHAnsi" w:cstheme="minorHAnsi"/>
          <w:color w:val="000000"/>
          <w:szCs w:val="22"/>
        </w:rPr>
        <w:t xml:space="preserve"> duurt no</w:t>
      </w:r>
      <w:r w:rsidRPr="006A43A1">
        <w:rPr>
          <w:rFonts w:asciiTheme="minorHAnsi" w:hAnsiTheme="minorHAnsi" w:cstheme="minorHAnsi"/>
          <w:color w:val="000000"/>
          <w:szCs w:val="22"/>
        </w:rPr>
        <w:t>oit langer dan 13 weken</w:t>
      </w:r>
      <w:r w:rsidR="000E0F50">
        <w:rPr>
          <w:rFonts w:asciiTheme="minorHAnsi" w:hAnsiTheme="minorHAnsi" w:cstheme="minorHAnsi"/>
          <w:color w:val="000000"/>
          <w:szCs w:val="22"/>
        </w:rPr>
        <w:t>.</w:t>
      </w:r>
    </w:p>
    <w:bookmarkEnd w:id="49"/>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113DBFE3" w14:textId="77777777" w:rsidR="00E2496F" w:rsidRDefault="00E2496F" w:rsidP="00E2496F">
      <w:pPr>
        <w:pStyle w:val="Kop4"/>
        <w:ind w:left="1701" w:hanging="850"/>
        <w:rPr>
          <w:rFonts w:ascii="Times New Roman" w:hAnsi="Times New Roman"/>
          <w:sz w:val="15"/>
          <w:lang w:eastAsia="nl-NL"/>
        </w:rPr>
      </w:pPr>
      <w:bookmarkStart w:id="50" w:name="_Ontslaguitkering_RVA-Arbeiders"/>
      <w:bookmarkEnd w:id="50"/>
      <w:r>
        <w:lastRenderedPageBreak/>
        <w:t>Opzeggingstermijnen voor bedienden waarvan de uitvoering van de overeenkomst aanving vóór 1 januari 2014</w:t>
      </w:r>
    </w:p>
    <w:p w14:paraId="08F72C7A" w14:textId="77777777" w:rsidR="00E2496F" w:rsidRDefault="00E2496F" w:rsidP="00E2496F">
      <w:pPr>
        <w:spacing w:after="40"/>
        <w:ind w:left="851"/>
        <w:rPr>
          <w:szCs w:val="15"/>
        </w:rPr>
      </w:pPr>
      <w:r>
        <w:rPr>
          <w:szCs w:val="15"/>
        </w:rPr>
        <w:t xml:space="preserve">De arbeidsovereenkomst voor </w:t>
      </w:r>
      <w:r>
        <w:rPr>
          <w:b/>
          <w:szCs w:val="15"/>
        </w:rPr>
        <w:t xml:space="preserve">bedienden </w:t>
      </w:r>
      <w:r>
        <w:rPr>
          <w:szCs w:val="15"/>
        </w:rPr>
        <w:t xml:space="preserve">die gesloten werd voor onbepaalde tijd en waarvan </w:t>
      </w:r>
      <w:r>
        <w:rPr>
          <w:b/>
          <w:szCs w:val="15"/>
        </w:rPr>
        <w:t>de uitvoering aanving vóór 1</w:t>
      </w:r>
      <w:r>
        <w:t> </w:t>
      </w:r>
      <w:r>
        <w:rPr>
          <w:b/>
          <w:szCs w:val="15"/>
        </w:rPr>
        <w:t>januari 2014</w:t>
      </w:r>
      <w:r>
        <w:rPr>
          <w:szCs w:val="15"/>
        </w:rPr>
        <w:t xml:space="preserve"> kan beëindigd worden mits de opzeggingstermijnen bepaald door de artikelen 67 tot 69 van de wet van </w:t>
      </w:r>
      <w:r>
        <w:t>26 december</w:t>
      </w:r>
      <w:r>
        <w:rPr>
          <w:szCs w:val="15"/>
        </w:rPr>
        <w:t xml:space="preserve">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p>
    <w:p w14:paraId="605106DB" w14:textId="77777777" w:rsidR="00E2496F" w:rsidRDefault="00E2496F" w:rsidP="00E2496F">
      <w:pPr>
        <w:spacing w:after="40"/>
        <w:ind w:left="851"/>
        <w:rPr>
          <w:szCs w:val="15"/>
        </w:rPr>
      </w:pPr>
    </w:p>
    <w:p w14:paraId="114F20DD" w14:textId="77777777" w:rsidR="00946A5C" w:rsidRDefault="00946A5C" w:rsidP="00946A5C">
      <w:pPr>
        <w:spacing w:after="40"/>
        <w:ind w:left="851"/>
        <w:rPr>
          <w:rFonts w:ascii="Times New Roman" w:hAnsi="Times New Roman"/>
          <w:sz w:val="15"/>
          <w:szCs w:val="15"/>
          <w:lang w:val="nl-BE"/>
        </w:rPr>
      </w:pPr>
      <w:r>
        <w:rPr>
          <w:szCs w:val="15"/>
        </w:rPr>
        <w:t>Die opzeggingstermijnen worden vastgesteld door twee termijnen op te tellen, namelijk:</w:t>
      </w:r>
    </w:p>
    <w:p w14:paraId="23AC8804" w14:textId="77777777" w:rsidR="00946A5C" w:rsidRDefault="00946A5C" w:rsidP="00946A5C">
      <w:pPr>
        <w:spacing w:before="20" w:after="60"/>
        <w:ind w:left="851"/>
        <w:rPr>
          <w:szCs w:val="15"/>
        </w:rPr>
      </w:pPr>
      <w:r>
        <w:rPr>
          <w:b/>
          <w:szCs w:val="15"/>
        </w:rPr>
        <w:t>1°.</w:t>
      </w:r>
      <w:r>
        <w:rPr>
          <w:szCs w:val="15"/>
        </w:rPr>
        <w:t xml:space="preserve"> de termijn die berekend wordt in functie van de ononderbroken dienst</w:t>
      </w:r>
      <w:r>
        <w:rPr>
          <w:b/>
          <w:szCs w:val="15"/>
        </w:rPr>
        <w:t>anciënniteit</w:t>
      </w:r>
      <w:r>
        <w:rPr>
          <w:szCs w:val="15"/>
        </w:rPr>
        <w:t xml:space="preserve"> verworven </w:t>
      </w:r>
      <w:r>
        <w:rPr>
          <w:b/>
          <w:szCs w:val="15"/>
        </w:rPr>
        <w:t>op 31 december 2013</w:t>
      </w:r>
      <w:r>
        <w:rPr>
          <w:szCs w:val="15"/>
        </w:rPr>
        <w:t xml:space="preserve"> en als volgt vastgesteld:</w:t>
      </w:r>
    </w:p>
    <w:p w14:paraId="1AA50193" w14:textId="77777777" w:rsidR="00946A5C" w:rsidRDefault="00946A5C" w:rsidP="00E2496F">
      <w:pPr>
        <w:spacing w:after="40"/>
        <w:ind w:left="851"/>
        <w:rPr>
          <w:szCs w:val="15"/>
        </w:rPr>
      </w:pPr>
    </w:p>
    <w:p w14:paraId="6B1F43D7" w14:textId="2D4AA42A" w:rsidR="00BD763C" w:rsidRPr="001C0AAB" w:rsidRDefault="00BD763C" w:rsidP="001C0AAB">
      <w:pPr>
        <w:ind w:left="851"/>
        <w:rPr>
          <w:b/>
          <w:u w:val="single"/>
        </w:rPr>
      </w:pPr>
      <w:r w:rsidRPr="001C0AAB">
        <w:rPr>
          <w:b/>
          <w:u w:val="single"/>
        </w:rPr>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51"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51"/>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5512B5D2"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Van 15 – tot minder </w:t>
            </w:r>
            <w:r w:rsidR="00D53DAB" w:rsidRPr="004036A1">
              <w:rPr>
                <w:rFonts w:asciiTheme="minorHAnsi" w:hAnsiTheme="minorHAnsi"/>
                <w:color w:val="000000"/>
              </w:rPr>
              <w:t>dan 20</w:t>
            </w:r>
            <w:r w:rsidRPr="004036A1">
              <w:rPr>
                <w:rFonts w:asciiTheme="minorHAnsi" w:hAnsiTheme="minorHAnsi"/>
                <w:color w:val="000000"/>
              </w:rPr>
              <w:t xml:space="preserve">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35B9BE60"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w:t>
            </w:r>
            <w:r w:rsidR="00D53DAB" w:rsidRPr="004036A1">
              <w:rPr>
                <w:rFonts w:asciiTheme="minorHAnsi" w:hAnsiTheme="minorHAnsi"/>
                <w:color w:val="000000"/>
              </w:rPr>
              <w:t>maand per</w:t>
            </w:r>
            <w:r w:rsidRPr="004036A1">
              <w:rPr>
                <w:rFonts w:asciiTheme="minorHAnsi" w:hAnsiTheme="minorHAnsi"/>
                <w:color w:val="000000"/>
              </w:rPr>
              <w:t xml:space="preserve">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5308F879"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w:t>
      </w:r>
      <w:r w:rsidR="00E544C9">
        <w:rPr>
          <w:rFonts w:asciiTheme="minorHAnsi" w:hAnsiTheme="minorHAnsi"/>
          <w:color w:val="000000"/>
        </w:rPr>
        <w:t>:</w:t>
      </w:r>
    </w:p>
    <w:p w14:paraId="6B1F4414" w14:textId="30C4FD66" w:rsidR="00BD763C" w:rsidRPr="001D0B47"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116BC21D" w14:textId="77777777" w:rsidR="00D83E13" w:rsidRDefault="00D83E13" w:rsidP="00D83E13">
      <w:pPr>
        <w:pStyle w:val="Tekst"/>
        <w:jc w:val="both"/>
        <w:rPr>
          <w:rFonts w:asciiTheme="minorHAnsi" w:hAnsiTheme="minorHAnsi"/>
          <w:color w:val="000000"/>
        </w:rPr>
      </w:pPr>
    </w:p>
    <w:p w14:paraId="75BBA624" w14:textId="6045A177" w:rsidR="00D83E13" w:rsidRDefault="00D83E13" w:rsidP="00D83E13">
      <w:pPr>
        <w:pStyle w:val="Tekst"/>
        <w:jc w:val="both"/>
        <w:rPr>
          <w:rFonts w:asciiTheme="minorHAnsi" w:hAnsiTheme="minorHAnsi" w:cstheme="minorHAnsi"/>
          <w:szCs w:val="15"/>
        </w:rPr>
      </w:pPr>
      <w:r w:rsidRPr="00D83E13">
        <w:rPr>
          <w:rFonts w:asciiTheme="minorHAnsi" w:hAnsiTheme="minorHAnsi" w:cstheme="minorHAnsi"/>
          <w:b/>
          <w:szCs w:val="15"/>
        </w:rPr>
        <w:t>2°.</w:t>
      </w:r>
      <w:r w:rsidRPr="00D83E13">
        <w:rPr>
          <w:rFonts w:asciiTheme="minorHAnsi" w:hAnsiTheme="minorHAnsi" w:cstheme="minorHAnsi"/>
          <w:szCs w:val="15"/>
        </w:rPr>
        <w:t xml:space="preserve"> de termijn die berekend wordt in functie van de ononderbroken dienst</w:t>
      </w:r>
      <w:r w:rsidRPr="00D83E13">
        <w:rPr>
          <w:rFonts w:asciiTheme="minorHAnsi" w:hAnsiTheme="minorHAnsi" w:cstheme="minorHAnsi"/>
          <w:b/>
          <w:szCs w:val="15"/>
        </w:rPr>
        <w:t>anciënniteit</w:t>
      </w:r>
      <w:r w:rsidRPr="00D83E13">
        <w:rPr>
          <w:rFonts w:asciiTheme="minorHAnsi" w:hAnsiTheme="minorHAnsi" w:cstheme="minorHAnsi"/>
          <w:szCs w:val="15"/>
        </w:rPr>
        <w:t xml:space="preserve"> verworven </w:t>
      </w:r>
      <w:r w:rsidRPr="00D83E13">
        <w:rPr>
          <w:rFonts w:asciiTheme="minorHAnsi" w:hAnsiTheme="minorHAnsi" w:cstheme="minorHAnsi"/>
          <w:b/>
          <w:szCs w:val="15"/>
        </w:rPr>
        <w:t>vanaf 1 januari 2014</w:t>
      </w:r>
      <w:r w:rsidRPr="00D83E13">
        <w:rPr>
          <w:rFonts w:asciiTheme="minorHAnsi" w:hAnsiTheme="minorHAnsi" w:cstheme="minorHAnsi"/>
          <w:szCs w:val="15"/>
        </w:rPr>
        <w:t xml:space="preserve"> en vastgesteld volgens de regels beschreven in artikel </w:t>
      </w:r>
      <w:r w:rsidR="00FB24FD">
        <w:rPr>
          <w:rFonts w:asciiTheme="minorHAnsi" w:hAnsiTheme="minorHAnsi" w:cstheme="minorHAnsi"/>
          <w:szCs w:val="15"/>
        </w:rPr>
        <w:t>45</w:t>
      </w:r>
      <w:r w:rsidRPr="00D83E13">
        <w:rPr>
          <w:rFonts w:asciiTheme="minorHAnsi" w:hAnsiTheme="minorHAnsi" w:cstheme="minorHAnsi"/>
          <w:szCs w:val="15"/>
        </w:rPr>
        <w:t>, a).</w:t>
      </w:r>
    </w:p>
    <w:p w14:paraId="32B552AA" w14:textId="77777777" w:rsidR="00152816" w:rsidRDefault="00152816" w:rsidP="00D83E13">
      <w:pPr>
        <w:pStyle w:val="Tekst"/>
        <w:jc w:val="both"/>
        <w:rPr>
          <w:rFonts w:asciiTheme="minorHAnsi" w:hAnsiTheme="minorHAnsi" w:cstheme="minorHAnsi"/>
          <w:color w:val="000000"/>
        </w:rPr>
      </w:pPr>
    </w:p>
    <w:p w14:paraId="045D675A" w14:textId="0B357B41" w:rsidR="00152816" w:rsidRPr="00D83E13" w:rsidRDefault="00152816" w:rsidP="00D83E13">
      <w:pPr>
        <w:pStyle w:val="Tekst"/>
        <w:jc w:val="both"/>
        <w:rPr>
          <w:rFonts w:asciiTheme="minorHAnsi" w:hAnsiTheme="minorHAnsi" w:cstheme="minorHAnsi"/>
          <w:color w:val="000000"/>
        </w:rPr>
      </w:pPr>
      <w:r w:rsidRPr="00152816">
        <w:rPr>
          <w:rFonts w:asciiTheme="minorHAnsi" w:hAnsiTheme="minorHAnsi" w:cstheme="minorHAnsi"/>
          <w:color w:val="000000"/>
        </w:rPr>
        <w:t xml:space="preserve">De opzeggingstermijn van een </w:t>
      </w:r>
      <w:r>
        <w:rPr>
          <w:rFonts w:asciiTheme="minorHAnsi" w:hAnsiTheme="minorHAnsi" w:cstheme="minorHAnsi"/>
          <w:color w:val="000000"/>
        </w:rPr>
        <w:t>bediende</w:t>
      </w:r>
      <w:r w:rsidRPr="00152816">
        <w:rPr>
          <w:rFonts w:asciiTheme="minorHAnsi" w:hAnsiTheme="minorHAnsi" w:cstheme="minorHAnsi"/>
          <w:color w:val="000000"/>
        </w:rPr>
        <w:t xml:space="preserve"> die zelf de arbeidsovereenkomst wil beëindigen duurt nooit langer dan 13 weken.</w:t>
      </w:r>
    </w:p>
    <w:p w14:paraId="6B1F4419" w14:textId="5E676939"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lastRenderedPageBreak/>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23B9754D" w:rsidR="00A66AE4" w:rsidRPr="00A66AE4" w:rsidRDefault="00A66AE4" w:rsidP="00A66AE4">
      <w:pPr>
        <w:pStyle w:val="Tekst"/>
        <w:rPr>
          <w:rFonts w:asciiTheme="majorHAnsi" w:hAnsiTheme="majorHAnsi"/>
          <w:color w:val="000000"/>
          <w:szCs w:val="22"/>
        </w:rPr>
      </w:pPr>
      <w:r w:rsidRPr="00A72AD2">
        <w:rPr>
          <w:rFonts w:asciiTheme="majorHAnsi" w:hAnsiTheme="majorHAnsi"/>
          <w:b/>
          <w:bCs/>
          <w:color w:val="000000"/>
          <w:szCs w:val="22"/>
        </w:rPr>
        <w:t>Vanaf 1 januari 2014</w:t>
      </w:r>
      <w:r w:rsidRPr="00A66AE4">
        <w:rPr>
          <w:rFonts w:asciiTheme="majorHAnsi" w:hAnsiTheme="majorHAnsi"/>
          <w:color w:val="000000"/>
          <w:szCs w:val="22"/>
        </w:rPr>
        <w:t xml:space="preserve">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tegenopzeg</w:t>
      </w:r>
      <w:r w:rsidR="00152816">
        <w:rPr>
          <w:rFonts w:asciiTheme="majorHAnsi" w:hAnsiTheme="majorHAnsi"/>
          <w:color w:val="000000"/>
          <w:szCs w:val="22"/>
        </w:rPr>
        <w:t>ging</w:t>
      </w:r>
      <w:r w:rsidRPr="00A66AE4">
        <w:rPr>
          <w:rFonts w:asciiTheme="majorHAnsi" w:hAnsiTheme="majorHAnsi"/>
          <w:color w:val="000000"/>
          <w:szCs w:val="22"/>
        </w:rPr>
        <w:t xml:space="preserve"> betekenen, wanneer hij door de werkgever wordt ontslagen en een opzeggingstermijn moet uitdoen (zowel arbeider als bediende). De tegenopzeg</w:t>
      </w:r>
      <w:r w:rsidR="0030712D">
        <w:rPr>
          <w:rFonts w:asciiTheme="majorHAnsi" w:hAnsiTheme="majorHAnsi"/>
          <w:color w:val="000000"/>
          <w:szCs w:val="22"/>
        </w:rPr>
        <w:t>ging</w:t>
      </w:r>
      <w:r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3B099A80"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w:t>
      </w:r>
      <w:r w:rsidR="0030712D">
        <w:rPr>
          <w:rFonts w:asciiTheme="majorHAnsi" w:hAnsiTheme="majorHAnsi"/>
          <w:color w:val="000000"/>
          <w:szCs w:val="22"/>
        </w:rPr>
        <w:t>ging</w:t>
      </w:r>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2" w:name="_Toc527374228"/>
      <w:r>
        <w:lastRenderedPageBreak/>
        <w:t>Vervangingsovereenkomst</w:t>
      </w:r>
      <w:bookmarkEnd w:id="52"/>
    </w:p>
    <w:p w14:paraId="6B1F444A" w14:textId="5C91439E" w:rsidR="004C32BA" w:rsidRPr="00B46E9C" w:rsidRDefault="004C32BA" w:rsidP="00B46E9C">
      <w:pPr>
        <w:pStyle w:val="Kop3"/>
        <w:rPr>
          <w:b/>
          <w:bCs/>
        </w:rPr>
      </w:pPr>
      <w:r w:rsidRPr="00B46E9C">
        <w:rPr>
          <w:b/>
          <w:bCs/>
        </w:rPr>
        <w:t>Vervangingsovereenkomst voor bepaalde tijd</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19E87210" w:rsidR="004C32BA" w:rsidRPr="00B46E9C" w:rsidRDefault="004C32BA" w:rsidP="00B46E9C">
      <w:pPr>
        <w:pStyle w:val="Kop3"/>
        <w:rPr>
          <w:b/>
          <w:bCs/>
        </w:rPr>
      </w:pPr>
      <w:r w:rsidRPr="00B46E9C">
        <w:rPr>
          <w:b/>
          <w:bCs/>
        </w:rPr>
        <w:t>Vervangingsovereenkomst voor onbepaalde tijd</w:t>
      </w:r>
    </w:p>
    <w:p w14:paraId="44C177E9" w14:textId="77777777" w:rsidR="00496E36" w:rsidRPr="00496E36" w:rsidRDefault="004C32BA" w:rsidP="00496E36">
      <w:pPr>
        <w:ind w:left="851"/>
      </w:pPr>
      <w:r>
        <w:t>De vervangingsovereenkomst voor onbepaalde tijd neemt een einde bij de terugkeer van het vervangen personeelslid</w:t>
      </w:r>
      <w:r w:rsidR="00496E36">
        <w:t xml:space="preserve"> </w:t>
      </w:r>
      <w:r w:rsidR="00496E36" w:rsidRPr="00496E36">
        <w:t>of op de dag waarop de overeenkomst van de vervangen persoon effectief wordt beëindigd.</w:t>
      </w:r>
    </w:p>
    <w:p w14:paraId="4044BCB8" w14:textId="77777777" w:rsidR="00496E36" w:rsidRPr="00496E36" w:rsidRDefault="00537EA8" w:rsidP="00496E36">
      <w:pPr>
        <w:ind w:left="851"/>
      </w:pPr>
      <w:r>
        <w:t>I</w:t>
      </w:r>
      <w:r w:rsidR="004C32BA">
        <w:t xml:space="preserve">n het vervangingscontract voor onbepaalde tijd moet </w:t>
      </w:r>
      <w:r w:rsidR="00E91FFC">
        <w:t xml:space="preserve">wel </w:t>
      </w:r>
      <w:r w:rsidR="004C32BA">
        <w:t>uitdrukkelijk bepaald staan dat de overeenkomst eindigt bij terugkeer van het vervangen personeelslid</w:t>
      </w:r>
      <w:r w:rsidR="00496E36">
        <w:t xml:space="preserve"> </w:t>
      </w:r>
      <w:r w:rsidR="00496E36" w:rsidRPr="00496E36">
        <w:t>of op de dag waarop de overeenkomst van de vervangen persoon effectief wordt beëindigd.</w:t>
      </w:r>
    </w:p>
    <w:p w14:paraId="6B1F4450" w14:textId="6FE03C92" w:rsidR="00A70794" w:rsidRDefault="00D028BE" w:rsidP="004C32BA">
      <w:pPr>
        <w:ind w:left="851"/>
      </w:pPr>
      <w:r>
        <w:t>D</w:t>
      </w:r>
      <w:r w:rsidRPr="00D028BE">
        <w:t xml:space="preserve">e werkgever en de werknemer </w:t>
      </w:r>
      <w:r>
        <w:t xml:space="preserve">kunnen </w:t>
      </w:r>
      <w:r w:rsidRPr="00D028BE">
        <w:t>in deze over</w:t>
      </w:r>
      <w:r w:rsidRPr="00D028BE">
        <w:softHyphen/>
        <w:t xml:space="preserve">eenkomst </w:t>
      </w:r>
      <w:r>
        <w:t xml:space="preserve">evenwel </w:t>
      </w:r>
      <w:r w:rsidRPr="00D028BE">
        <w:t>verkorte opzeggingstermijnen voorzien om de vervangingsovereenkomst te beëindigen op het einde van de vervanging.</w:t>
      </w:r>
    </w:p>
    <w:p w14:paraId="088090FF" w14:textId="77777777" w:rsidR="00A70794" w:rsidRDefault="00A70794">
      <w:pPr>
        <w:spacing w:after="0" w:line="240" w:lineRule="auto"/>
      </w:pPr>
      <w:r>
        <w:br w:type="page"/>
      </w:r>
    </w:p>
    <w:p w14:paraId="6B1F4457" w14:textId="1E71416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3" w:name="_Toc527374229"/>
      <w:r>
        <w:lastRenderedPageBreak/>
        <w:t>Ontslag om dringende reden</w:t>
      </w:r>
      <w:bookmarkEnd w:id="53"/>
      <w:r>
        <w:t xml:space="preserve">  </w:t>
      </w:r>
    </w:p>
    <w:p w14:paraId="6B1F4458" w14:textId="5A1FE9F6" w:rsidR="004C32BA" w:rsidRDefault="004C32BA" w:rsidP="009B1F33">
      <w:pPr>
        <w:pStyle w:val="Kop3"/>
      </w:pPr>
      <w:r>
        <w:t>Volgende feiten kunnen worden beschouwd als een dringende reden waardoor een onmiddellijk ontslag zonder opzegging of vergoeding is gerechtvaardigd en dit behoudens de beoordelingsbevoegdheid van de rechter in voorkomend geval</w:t>
      </w:r>
      <w:r w:rsidR="00E544C9">
        <w:t>:</w:t>
      </w:r>
    </w:p>
    <w:p w14:paraId="061B3B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5DBC4F07" w14:textId="77777777" w:rsidR="00876018" w:rsidRPr="00315ED5" w:rsidRDefault="00876018" w:rsidP="000F22E0">
      <w:pPr>
        <w:numPr>
          <w:ilvl w:val="0"/>
          <w:numId w:val="60"/>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1C309E68"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1039AD9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0FC60B7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3BB3C81A" w14:textId="77777777" w:rsidR="00876018" w:rsidRPr="00315ED5" w:rsidRDefault="00876018" w:rsidP="000F22E0">
      <w:pPr>
        <w:numPr>
          <w:ilvl w:val="0"/>
          <w:numId w:val="60"/>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B10536D" w14:textId="0FD22683"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 xml:space="preserve">Insubordinatie, d.w.z. wanneer de werknemer weigert het overeengekomen werk uit te voeren en de bevelen die ermee verbonden zijn, </w:t>
      </w:r>
      <w:r w:rsidR="00D53DAB" w:rsidRPr="00315ED5">
        <w:rPr>
          <w:rFonts w:ascii="Calibri" w:hAnsi="Calibri" w:cs="Calibri"/>
          <w:color w:val="000000"/>
          <w:szCs w:val="22"/>
        </w:rPr>
        <w:t>of een</w:t>
      </w:r>
      <w:r w:rsidRPr="00315ED5">
        <w:rPr>
          <w:rFonts w:ascii="Calibri" w:hAnsi="Calibri" w:cs="Calibri"/>
          <w:color w:val="000000"/>
          <w:szCs w:val="22"/>
        </w:rPr>
        <w:t xml:space="preserve"> fout herhaalt die dermate ernstig is dat zij onmiddellijk en definitief de voortzetting van de samenwerking onmogelijk maakt.</w:t>
      </w:r>
    </w:p>
    <w:p w14:paraId="3C5D6F7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6789ED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315F222A"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29AE796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25743D96"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776B5CC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Pr>
          <w:rFonts w:ascii="Calibri" w:hAnsi="Calibri" w:cs="Calibri"/>
          <w:color w:val="000000"/>
          <w:szCs w:val="22"/>
        </w:rPr>
        <w:t xml:space="preserve"> </w:t>
      </w:r>
      <w:r w:rsidRPr="00AD1EBE">
        <w:rPr>
          <w:rFonts w:ascii="Calibri" w:hAnsi="Calibri" w:cs="Calibri"/>
          <w:color w:val="000000"/>
          <w:szCs w:val="22"/>
        </w:rPr>
        <w:t>en/of drugsintoxicatie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6CD46FA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CCD3111"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56E01E55" w14:textId="77777777" w:rsidR="00876018"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Pr>
          <w:rFonts w:ascii="Calibri" w:hAnsi="Calibri" w:cs="Calibri"/>
          <w:color w:val="000000"/>
          <w:szCs w:val="22"/>
        </w:rPr>
        <w:t>.</w:t>
      </w:r>
    </w:p>
    <w:p w14:paraId="4EC496DF" w14:textId="4F8F234E"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Pr>
          <w:rFonts w:ascii="Calibri" w:hAnsi="Calibri" w:cs="Calibri"/>
          <w:color w:val="000000"/>
          <w:szCs w:val="22"/>
        </w:rPr>
        <w:t>……………..</w:t>
      </w:r>
    </w:p>
    <w:p w14:paraId="75EFC933" w14:textId="22883722" w:rsidR="00825600" w:rsidRPr="00876018" w:rsidRDefault="00825600" w:rsidP="00825600">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sidRPr="009B1F33">
        <w:rPr>
          <w:rFonts w:cs="Arial"/>
          <w:b/>
          <w:bCs/>
          <w:szCs w:val="22"/>
          <w:lang w:val="nl-BE" w:eastAsia="nl-BE"/>
        </w:rPr>
        <w:t>Deze lijst</w:t>
      </w:r>
      <w:r w:rsidR="00DF41BE" w:rsidRPr="009B1F33">
        <w:rPr>
          <w:rFonts w:cs="Arial"/>
          <w:b/>
          <w:bCs/>
          <w:szCs w:val="22"/>
          <w:lang w:val="nl-BE" w:eastAsia="nl-BE"/>
        </w:rPr>
        <w:t xml:space="preserve"> dient als voorbeeld en is niet volledig</w:t>
      </w:r>
      <w:r w:rsidR="00DF41BE">
        <w:rPr>
          <w:rFonts w:cs="Arial"/>
          <w:szCs w:val="22"/>
          <w:lang w:val="nl-BE" w:eastAsia="nl-BE"/>
        </w:rPr>
        <w:t>.</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7928D05F" w14:textId="3A1E0524" w:rsidR="00523045" w:rsidRDefault="006567A8" w:rsidP="000F22E0">
      <w:pPr>
        <w:pStyle w:val="Kop1"/>
        <w:numPr>
          <w:ilvl w:val="0"/>
          <w:numId w:val="61"/>
        </w:numPr>
        <w:ind w:left="851" w:hanging="851"/>
      </w:pPr>
      <w:bookmarkStart w:id="54" w:name="_De_werknemer_moet"/>
      <w:bookmarkStart w:id="55" w:name="_Toc527374230"/>
      <w:bookmarkEnd w:id="54"/>
      <w:r>
        <w:lastRenderedPageBreak/>
        <w:t xml:space="preserve">Bijzondere verplichting voor de </w:t>
      </w:r>
      <w:r w:rsidR="00D53DAB">
        <w:t>werknemers</w:t>
      </w:r>
    </w:p>
    <w:p w14:paraId="5FB9F26F" w14:textId="2DCECED0" w:rsidR="00B96614" w:rsidRDefault="00B96614" w:rsidP="00696696">
      <w:pPr>
        <w:pStyle w:val="Kop3"/>
      </w:pPr>
      <w:r>
        <w:t xml:space="preserve">De </w:t>
      </w:r>
      <w:r w:rsidRPr="00275BAB">
        <w:t>werknemer moet de werkgever alle inlichtingen verschaffen die noodzakelijk zijn om hem in te schrijven in het elektronische personeelsregister en de sociale en fiscale wetgeving te kunnen toepassen</w:t>
      </w:r>
      <w:r>
        <w:t>.</w:t>
      </w:r>
    </w:p>
    <w:p w14:paraId="7B966EED" w14:textId="77777777" w:rsidR="00B96614" w:rsidRDefault="00B96614" w:rsidP="00B96614">
      <w:pPr>
        <w:ind w:left="851"/>
      </w:pPr>
      <w:r>
        <w:t>Elke adreswijziging en elke wijziging in de burgerlijke staat van de werknemer of in de gezinssamenstelling van zijn huishouden moeten zo snel mogelijk aan de werkgever worden meegedeeld.</w:t>
      </w:r>
    </w:p>
    <w:p w14:paraId="552A7BCC" w14:textId="77777777" w:rsidR="00B96614" w:rsidRDefault="00B96614" w:rsidP="00B96614">
      <w:pPr>
        <w:ind w:left="851"/>
      </w:pPr>
      <w:r>
        <w:t>Deze laatste is niet aansprakelijk voor een fout bij de toepassing van de sociale en fiscale wetgeving ten gevolge van een nalatigheid van de werknemer in dit verband.</w:t>
      </w:r>
    </w:p>
    <w:p w14:paraId="59DC2B22" w14:textId="77777777" w:rsidR="00B96614" w:rsidRDefault="00B96614" w:rsidP="00B96614">
      <w:pPr>
        <w:ind w:left="851"/>
      </w:pPr>
      <w:r>
        <w:t xml:space="preserve">De identiteitskaart, de </w:t>
      </w:r>
      <w:proofErr w:type="spellStart"/>
      <w:r>
        <w:t>isi</w:t>
      </w:r>
      <w:proofErr w:type="spellEnd"/>
      <w:r>
        <w:t>+ -kaart en, voor sommige categorieën van buitenlanders, de arbeidskaart, zijn steeds opvorderbaar.</w:t>
      </w:r>
    </w:p>
    <w:p w14:paraId="6F344637" w14:textId="77777777" w:rsidR="00B96614" w:rsidRDefault="00B96614" w:rsidP="00B96614">
      <w:pPr>
        <w:spacing w:after="0" w:line="240" w:lineRule="auto"/>
        <w:rPr>
          <w:rFonts w:eastAsia="Calibri" w:cstheme="minorHAnsi"/>
          <w:szCs w:val="22"/>
          <w:highlight w:val="green"/>
          <w:lang w:val="nl-BE" w:eastAsia="en-US"/>
        </w:rPr>
      </w:pPr>
      <w:r>
        <w:rPr>
          <w:rFonts w:cstheme="minorHAnsi"/>
          <w:highlight w:val="green"/>
        </w:rPr>
        <w:br w:type="page"/>
      </w:r>
    </w:p>
    <w:p w14:paraId="6B1F4468" w14:textId="6B37B308" w:rsidR="004C32BA" w:rsidRDefault="004C32BA" w:rsidP="000F22E0">
      <w:pPr>
        <w:pStyle w:val="Kop1"/>
        <w:keepNext w:val="0"/>
        <w:pageBreakBefore/>
        <w:numPr>
          <w:ilvl w:val="0"/>
          <w:numId w:val="62"/>
        </w:numPr>
        <w:pBdr>
          <w:bottom w:val="single" w:sz="6" w:space="1" w:color="1F497D"/>
        </w:pBdr>
        <w:spacing w:before="0" w:line="240" w:lineRule="auto"/>
        <w:contextualSpacing w:val="0"/>
      </w:pPr>
      <w:r>
        <w:lastRenderedPageBreak/>
        <w:t>De aansprakelijkheid</w:t>
      </w:r>
      <w:bookmarkEnd w:id="55"/>
    </w:p>
    <w:p w14:paraId="6B1F4469" w14:textId="72B92248"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6" w:name="_Toc527374231"/>
      <w:r>
        <w:t>Burgerlijke aansprakelijkheid</w:t>
      </w:r>
      <w:bookmarkEnd w:id="56"/>
    </w:p>
    <w:p w14:paraId="6B1F4470" w14:textId="77777777" w:rsidR="004C32BA" w:rsidRPr="00260495" w:rsidRDefault="004C32BA" w:rsidP="00260495">
      <w:pPr>
        <w:pStyle w:val="Kop3"/>
        <w:rPr>
          <w:b/>
          <w:bCs/>
        </w:rPr>
      </w:pPr>
      <w:r w:rsidRPr="00260495">
        <w:rPr>
          <w:b/>
          <w:bCs/>
        </w:rPr>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4547125F" w:rsidR="004C32BA" w:rsidRDefault="004C32BA" w:rsidP="000F22E0">
      <w:pPr>
        <w:numPr>
          <w:ilvl w:val="0"/>
          <w:numId w:val="47"/>
        </w:numPr>
        <w:spacing w:after="0" w:line="240" w:lineRule="auto"/>
        <w:ind w:left="1134" w:hanging="283"/>
      </w:pPr>
      <w:r>
        <w:t>bedrog of opzettelijke fout</w:t>
      </w:r>
      <w:r w:rsidR="00E544C9">
        <w:t>:</w:t>
      </w:r>
      <w:r>
        <w:t xml:space="preserve">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3650477E" w:rsidR="004C32BA" w:rsidRDefault="004C32BA" w:rsidP="000F22E0">
      <w:pPr>
        <w:numPr>
          <w:ilvl w:val="0"/>
          <w:numId w:val="47"/>
        </w:numPr>
        <w:spacing w:after="0" w:line="240" w:lineRule="auto"/>
        <w:ind w:left="1134" w:hanging="283"/>
      </w:pPr>
      <w:r>
        <w:t>zware fout</w:t>
      </w:r>
      <w:r w:rsidR="00E544C9">
        <w:t>:</w:t>
      </w:r>
      <w:r>
        <w:t xml:space="preserve"> elke niet-intentionele fout (het intentioneel element dat bij bedrog aanwezig is, ontbreekt), die zo grof en buitenmatig is dat zij in hoofde van degenen die ze begaa</w:t>
      </w:r>
      <w:r w:rsidR="00BA6107">
        <w:t xml:space="preserve">t niet te verontschuldigen is. </w:t>
      </w:r>
      <w:r>
        <w:t xml:space="preserve">De dader hoorde </w:t>
      </w:r>
      <w:r w:rsidR="00DB1765">
        <w:t>ervan</w:t>
      </w:r>
      <w:r>
        <w:t xml:space="preserve"> bewust te zijn dat zijn foutieve </w:t>
      </w:r>
      <w:r w:rsidR="00783798">
        <w:t>handeling schade zou berokkenen;</w:t>
      </w:r>
    </w:p>
    <w:p w14:paraId="6B1F4477" w14:textId="3CA1F958" w:rsidR="00783798" w:rsidRDefault="004C32BA" w:rsidP="000F22E0">
      <w:pPr>
        <w:numPr>
          <w:ilvl w:val="0"/>
          <w:numId w:val="47"/>
        </w:numPr>
        <w:spacing w:after="0" w:line="240" w:lineRule="auto"/>
        <w:ind w:left="1134" w:hanging="283"/>
      </w:pPr>
      <w:r>
        <w:t>de gewoonlijk voorkomende lichte fout die eerder gewoonlijk dan toevallig voorkomt</w:t>
      </w:r>
      <w:r w:rsidR="00E544C9">
        <w:t>:</w:t>
      </w:r>
      <w:r>
        <w:t xml:space="preserve">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5A5879" w14:textId="77777777" w:rsidR="001F751A" w:rsidRDefault="001F751A" w:rsidP="001F751A">
      <w:pPr>
        <w:spacing w:after="0" w:line="240" w:lineRule="auto"/>
        <w:ind w:left="1134"/>
      </w:pPr>
    </w:p>
    <w:p w14:paraId="6B1F4478" w14:textId="4CBABA4C" w:rsidR="004C32BA" w:rsidRDefault="004C32BA" w:rsidP="00783798">
      <w:pPr>
        <w:spacing w:after="0" w:line="240" w:lineRule="auto"/>
        <w:ind w:left="1135"/>
        <w:rPr>
          <w:u w:val="single"/>
        </w:rPr>
      </w:pPr>
      <w:r>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E544C9">
        <w:t>:</w:t>
      </w:r>
    </w:p>
    <w:p w14:paraId="6B1F4479" w14:textId="77777777" w:rsidR="004C32BA" w:rsidRDefault="004C32BA" w:rsidP="000F22E0">
      <w:pPr>
        <w:numPr>
          <w:ilvl w:val="0"/>
          <w:numId w:val="25"/>
        </w:numPr>
        <w:spacing w:after="0" w:line="240" w:lineRule="auto"/>
        <w:ind w:left="1135" w:hanging="1"/>
        <w:rPr>
          <w:u w:val="single"/>
        </w:rPr>
      </w:pPr>
      <w:r>
        <w:t>de functie- en taakomschrijving van de arbeider;</w:t>
      </w:r>
    </w:p>
    <w:p w14:paraId="6B1F447A" w14:textId="77777777" w:rsidR="004C32BA" w:rsidRDefault="004C32BA" w:rsidP="000F22E0">
      <w:pPr>
        <w:numPr>
          <w:ilvl w:val="0"/>
          <w:numId w:val="25"/>
        </w:numPr>
        <w:spacing w:after="0" w:line="240" w:lineRule="auto"/>
        <w:ind w:left="1135" w:hanging="1"/>
        <w:rPr>
          <w:u w:val="single"/>
        </w:rPr>
      </w:pPr>
      <w:r>
        <w:t>het toevertrouwde werk (overbelasting, stielvaardigheid);</w:t>
      </w:r>
    </w:p>
    <w:p w14:paraId="6B1F447B" w14:textId="77777777" w:rsidR="004C32BA" w:rsidRPr="005873DC" w:rsidRDefault="004C32BA" w:rsidP="000F22E0">
      <w:pPr>
        <w:numPr>
          <w:ilvl w:val="0"/>
          <w:numId w:val="25"/>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0F55B5E6" w:rsidR="004C32BA" w:rsidRDefault="004C32BA" w:rsidP="004C32BA">
      <w:pPr>
        <w:ind w:left="851"/>
      </w:pPr>
      <w:r>
        <w:t xml:space="preserve">regelmatig gebruik van het voorwerp (materialen), noch voor het toevallig verlies ervan. Indien de gebrekkige uitvoering van het werk te wijten is aan de slechte hoedanigheid van de door de </w:t>
      </w:r>
      <w:r w:rsidR="00DB1765">
        <w:t>werkgever geleverde</w:t>
      </w:r>
      <w:r>
        <w:t xml:space="preserv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57A13F06" w:rsidR="004C32BA" w:rsidRDefault="004C32BA" w:rsidP="004C32BA">
      <w:pPr>
        <w:ind w:left="851"/>
      </w:pPr>
      <w:r>
        <w:lastRenderedPageBreak/>
        <w:t xml:space="preserve">Indien </w:t>
      </w:r>
      <w:r w:rsidR="00DB1765">
        <w:t>erin</w:t>
      </w:r>
      <w:r>
        <w:t xml:space="preserve">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0F22E0">
      <w:pPr>
        <w:pStyle w:val="Kop2"/>
        <w:numPr>
          <w:ilvl w:val="1"/>
          <w:numId w:val="62"/>
        </w:numPr>
        <w:pBdr>
          <w:bottom w:val="single" w:sz="6" w:space="1" w:color="FF0000"/>
        </w:pBdr>
        <w:spacing w:after="240" w:line="240" w:lineRule="auto"/>
        <w:ind w:left="851" w:hanging="851"/>
        <w:contextualSpacing w:val="0"/>
      </w:pPr>
      <w:bookmarkStart w:id="57" w:name="_Toc527374232"/>
      <w:r>
        <w:t>Strafrechte</w:t>
      </w:r>
      <w:r w:rsidR="004C32BA">
        <w:t>lijke aansprakelijkheid</w:t>
      </w:r>
      <w:bookmarkEnd w:id="57"/>
    </w:p>
    <w:p w14:paraId="6B1F4484" w14:textId="77777777" w:rsidR="004C32BA" w:rsidRDefault="004C32BA" w:rsidP="001F751A">
      <w:pPr>
        <w:pStyle w:val="Kop3"/>
      </w:pPr>
      <w:r w:rsidRPr="00260495">
        <w:rPr>
          <w:b/>
          <w:bCs/>
        </w:rPr>
        <w:t xml:space="preserve">De werkgever is in principe niet aansprakelijk voor de </w:t>
      </w:r>
      <w:r w:rsidR="00D54D3D" w:rsidRPr="00260495">
        <w:rPr>
          <w:b/>
          <w:bCs/>
        </w:rPr>
        <w:t>strafrechtelijke</w:t>
      </w:r>
      <w:r w:rsidRPr="00260495">
        <w:rPr>
          <w:b/>
          <w:bCs/>
        </w:rPr>
        <w:t xml:space="preserve"> feiten die zijn werknemer heeft begaan</w:t>
      </w:r>
      <w:r>
        <w:t xml:space="preserve">, aangezien </w:t>
      </w:r>
      <w:r w:rsidR="00D54D3D">
        <w:t>strafrechtelijke</w:t>
      </w:r>
      <w:r>
        <w:t xml:space="preserve"> aansprakelijkheid een persoonlijke aansprakelijkheid is.</w:t>
      </w:r>
    </w:p>
    <w:p w14:paraId="6B1F4485" w14:textId="69D7583E" w:rsidR="004C32BA" w:rsidRPr="003600E2" w:rsidRDefault="004C32BA" w:rsidP="004C32BA">
      <w:pPr>
        <w:ind w:left="851"/>
        <w:rPr>
          <w:u w:val="single"/>
        </w:rPr>
      </w:pPr>
      <w:r w:rsidRPr="003600E2">
        <w:rPr>
          <w:u w:val="single"/>
        </w:rPr>
        <w:t>Uitzondering</w:t>
      </w:r>
      <w:r w:rsidR="00E544C9">
        <w:rPr>
          <w:u w:val="single"/>
        </w:rPr>
        <w:t>:</w:t>
      </w:r>
      <w:r w:rsidRPr="003600E2">
        <w:rPr>
          <w:u w:val="single"/>
        </w:rPr>
        <w:t xml:space="preserve"> Boetes</w:t>
      </w:r>
    </w:p>
    <w:p w14:paraId="6B1F4486" w14:textId="57AEDA30" w:rsidR="004C32BA" w:rsidRDefault="004C32BA" w:rsidP="004C32BA">
      <w:pPr>
        <w:ind w:left="851"/>
      </w:pPr>
      <w:r>
        <w:t xml:space="preserve">Alhoewel verkeersboetes in het strafrecht </w:t>
      </w:r>
      <w:r w:rsidR="00DB1765">
        <w:t>thuishoren</w:t>
      </w:r>
      <w:r>
        <w:t>,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DDF7B89" w:rsidR="004C32BA" w:rsidRDefault="004C32BA" w:rsidP="004C32BA">
      <w:pPr>
        <w:ind w:left="851"/>
      </w:pPr>
      <w:r>
        <w:rPr>
          <w:u w:val="single"/>
        </w:rPr>
        <w:t>Mogelijkheden</w:t>
      </w:r>
      <w:r w:rsidR="00E544C9">
        <w:rPr>
          <w:u w:val="single"/>
        </w:rPr>
        <w:t>:</w:t>
      </w:r>
    </w:p>
    <w:p w14:paraId="6B1F4489" w14:textId="77777777" w:rsidR="004C32BA" w:rsidRDefault="004C32BA" w:rsidP="000F22E0">
      <w:pPr>
        <w:numPr>
          <w:ilvl w:val="0"/>
          <w:numId w:val="26"/>
        </w:numPr>
        <w:spacing w:after="0" w:line="240" w:lineRule="auto"/>
        <w:ind w:left="1135" w:hanging="284"/>
      </w:pPr>
      <w:r>
        <w:t>de werkgever wordt aangesproken (de werknemer is bestuurder)</w:t>
      </w:r>
    </w:p>
    <w:p w14:paraId="6B1F448A" w14:textId="58933EC5" w:rsidR="004C32BA" w:rsidRDefault="004C32BA" w:rsidP="004C32BA">
      <w:pPr>
        <w:ind w:left="1135"/>
      </w:pPr>
      <w:r>
        <w:t>Kan de werkgever de betrokken boete door zijn werknemer doen terugbetalen?</w:t>
      </w:r>
    </w:p>
    <w:p w14:paraId="6B1F448B" w14:textId="77777777" w:rsidR="004C32BA" w:rsidRDefault="004C32BA" w:rsidP="000F22E0">
      <w:pPr>
        <w:numPr>
          <w:ilvl w:val="0"/>
          <w:numId w:val="26"/>
        </w:numPr>
        <w:spacing w:after="0" w:line="240" w:lineRule="auto"/>
        <w:ind w:left="1135" w:hanging="284"/>
      </w:pPr>
      <w:r>
        <w:t>de werknemer wordt aangesproken (de werknemer is bestuurder)</w:t>
      </w:r>
    </w:p>
    <w:p w14:paraId="6B1F448D" w14:textId="7164F279" w:rsidR="00475D18" w:rsidRDefault="004C32BA" w:rsidP="00B81D11">
      <w:pPr>
        <w:ind w:left="1135"/>
      </w:pPr>
      <w:r>
        <w:t>Kan de werknemer de betrokken boetes op zijn werkgever verhalen?</w:t>
      </w:r>
    </w:p>
    <w:p w14:paraId="6B1F448E" w14:textId="77777777" w:rsidR="004C32BA" w:rsidRDefault="004C32BA" w:rsidP="00475D18">
      <w:pPr>
        <w:ind w:left="851"/>
      </w:pPr>
      <w:r>
        <w:t>Voor een antwoord op beide vragen is in principe daaromtrent in de arbeidsovereenkomstenwet niets geregeld.</w:t>
      </w:r>
    </w:p>
    <w:p w14:paraId="6B1F448F" w14:textId="04F35FC3" w:rsidR="004C32BA" w:rsidRDefault="004C32BA" w:rsidP="00475D18">
      <w:pPr>
        <w:spacing w:after="0"/>
        <w:ind w:left="851"/>
      </w:pPr>
      <w:r>
        <w:t>De beoordeling voor ofwel de invordering door de werkgever ofwel de terugbetaling aan de werknemer is enkel mogelijk door rekening te houden met volgende principes</w:t>
      </w:r>
      <w:r w:rsidR="00E544C9">
        <w:t>:</w:t>
      </w:r>
    </w:p>
    <w:p w14:paraId="6B1F4490" w14:textId="77777777" w:rsidR="004C32BA" w:rsidRDefault="004C32BA" w:rsidP="000F22E0">
      <w:pPr>
        <w:numPr>
          <w:ilvl w:val="0"/>
          <w:numId w:val="27"/>
        </w:numPr>
        <w:spacing w:after="0" w:line="240" w:lineRule="auto"/>
        <w:ind w:left="851" w:firstLine="0"/>
      </w:pPr>
      <w:r>
        <w:t>al dan nie</w:t>
      </w:r>
      <w:r w:rsidR="00475D18">
        <w:t>t in dienstopdracht zijn; en/of</w:t>
      </w:r>
    </w:p>
    <w:p w14:paraId="6B1F4491" w14:textId="77777777" w:rsidR="004C32BA" w:rsidRDefault="004C32BA" w:rsidP="000F22E0">
      <w:pPr>
        <w:numPr>
          <w:ilvl w:val="0"/>
          <w:numId w:val="27"/>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0F22E0">
      <w:pPr>
        <w:numPr>
          <w:ilvl w:val="0"/>
          <w:numId w:val="27"/>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58" w:name="_Toc527374233"/>
      <w:r>
        <w:lastRenderedPageBreak/>
        <w:t xml:space="preserve">Rechten en plichten </w:t>
      </w:r>
      <w:r w:rsidR="00AC04AC">
        <w:t>in het kader van de uitvoering van de arbeidsovereenkomst</w:t>
      </w:r>
      <w:bookmarkEnd w:id="58"/>
    </w:p>
    <w:p w14:paraId="6B1F4498" w14:textId="57AC98CF"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9" w:name="_Toc527374234"/>
      <w:r>
        <w:t>Werk</w:t>
      </w:r>
      <w:bookmarkEnd w:id="59"/>
    </w:p>
    <w:p w14:paraId="6B1F4499" w14:textId="797A5B9F" w:rsidR="004C32BA" w:rsidRDefault="004C32BA" w:rsidP="00840303">
      <w:pPr>
        <w:pStyle w:val="Kop3"/>
      </w:pPr>
      <w:r w:rsidRPr="009A7BF9">
        <w:rPr>
          <w:smallCaps/>
        </w:rPr>
        <w:t>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0F22E0">
      <w:pPr>
        <w:pStyle w:val="Kop2"/>
        <w:numPr>
          <w:ilvl w:val="1"/>
          <w:numId w:val="62"/>
        </w:numPr>
        <w:pBdr>
          <w:bottom w:val="single" w:sz="6" w:space="1" w:color="FF0000"/>
        </w:pBdr>
        <w:spacing w:after="240" w:line="240" w:lineRule="auto"/>
        <w:ind w:hanging="928"/>
        <w:contextualSpacing w:val="0"/>
      </w:pPr>
      <w:bookmarkStart w:id="60" w:name="_Toc527374235"/>
      <w:r>
        <w:t>Ondergeschiktheid</w:t>
      </w:r>
      <w:bookmarkEnd w:id="60"/>
    </w:p>
    <w:p w14:paraId="6B1F449B" w14:textId="21D0CE3C" w:rsidR="004C32BA" w:rsidRDefault="004C32BA" w:rsidP="00840303">
      <w:pPr>
        <w:pStyle w:val="Kop3"/>
      </w:pP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1" w:name="_Toc527374236"/>
      <w:r>
        <w:t>Teruggave materialen</w:t>
      </w:r>
      <w:bookmarkEnd w:id="61"/>
    </w:p>
    <w:p w14:paraId="6B1F449D" w14:textId="6FB5CF4F" w:rsidR="004C32BA" w:rsidRDefault="00054B4E" w:rsidP="00840303">
      <w:pPr>
        <w:pStyle w:val="Kop3"/>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2" w:name="_Toc527374237"/>
      <w:r>
        <w:t>Ontoelaatbaarheden</w:t>
      </w:r>
      <w:bookmarkEnd w:id="62"/>
    </w:p>
    <w:p w14:paraId="6B1F449F" w14:textId="0949DDCE" w:rsidR="004C32BA" w:rsidRDefault="004C32BA" w:rsidP="00840303">
      <w:pPr>
        <w:pStyle w:val="Kop3"/>
      </w:pPr>
      <w:r>
        <w:t>Zowel gedurende de overeenkomst als na de beëindiging ervan moet de werknemer zich ervan onthouden</w:t>
      </w:r>
      <w:r w:rsidR="00E544C9">
        <w:t>:</w:t>
      </w:r>
    </w:p>
    <w:p w14:paraId="6B1F44A0" w14:textId="77777777" w:rsidR="004C32BA" w:rsidRDefault="004C32BA" w:rsidP="000F22E0">
      <w:pPr>
        <w:numPr>
          <w:ilvl w:val="0"/>
          <w:numId w:val="5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0F22E0">
      <w:pPr>
        <w:numPr>
          <w:ilvl w:val="0"/>
          <w:numId w:val="52"/>
        </w:numPr>
        <w:spacing w:after="0" w:line="240" w:lineRule="auto"/>
        <w:ind w:firstLine="131"/>
      </w:pPr>
      <w:r>
        <w:t>daden van oneerlijke concurrentie te verrichten of daaraan mee te werken.</w:t>
      </w:r>
    </w:p>
    <w:p w14:paraId="6B1F44A2" w14:textId="33BA048F" w:rsidR="004C32BA" w:rsidRDefault="00D72B81" w:rsidP="000F22E0">
      <w:pPr>
        <w:pStyle w:val="Kop2"/>
        <w:numPr>
          <w:ilvl w:val="1"/>
          <w:numId w:val="62"/>
        </w:numPr>
        <w:pBdr>
          <w:bottom w:val="single" w:sz="6" w:space="1" w:color="FF0000"/>
        </w:pBdr>
        <w:spacing w:after="240" w:line="240" w:lineRule="auto"/>
        <w:ind w:left="851" w:hanging="851"/>
        <w:contextualSpacing w:val="0"/>
      </w:pPr>
      <w:bookmarkStart w:id="63" w:name="_Toc527374238"/>
      <w:bookmarkStart w:id="64" w:name="_Hlk165886477"/>
      <w:r>
        <w:t xml:space="preserve">Veiligheid en </w:t>
      </w:r>
      <w:r w:rsidR="004C32BA">
        <w:t>Welzijn</w:t>
      </w:r>
      <w:bookmarkEnd w:id="63"/>
    </w:p>
    <w:bookmarkEnd w:id="64"/>
    <w:p w14:paraId="6B1F44A3" w14:textId="0D182CB7" w:rsidR="004C32BA" w:rsidRDefault="004C32BA" w:rsidP="00FD3632">
      <w:pPr>
        <w:pStyle w:val="Kop3"/>
      </w:pP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0F22E0">
      <w:pPr>
        <w:numPr>
          <w:ilvl w:val="0"/>
          <w:numId w:val="10"/>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0F22E0">
      <w:pPr>
        <w:numPr>
          <w:ilvl w:val="0"/>
          <w:numId w:val="10"/>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0F22E0">
      <w:pPr>
        <w:numPr>
          <w:ilvl w:val="0"/>
          <w:numId w:val="10"/>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0F22E0">
      <w:pPr>
        <w:numPr>
          <w:ilvl w:val="0"/>
          <w:numId w:val="10"/>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0F22E0">
      <w:pPr>
        <w:numPr>
          <w:ilvl w:val="0"/>
          <w:numId w:val="11"/>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034A7B4B" w:rsidR="004C32BA" w:rsidRDefault="004C32BA" w:rsidP="000F22E0">
      <w:pPr>
        <w:numPr>
          <w:ilvl w:val="0"/>
          <w:numId w:val="11"/>
        </w:numPr>
        <w:tabs>
          <w:tab w:val="clear" w:pos="360"/>
        </w:tabs>
        <w:spacing w:after="0" w:line="240" w:lineRule="auto"/>
        <w:ind w:left="1135" w:hanging="284"/>
      </w:pPr>
      <w:r>
        <w:t xml:space="preserve">bijstand verlenen aan de werkgever en de interne dienst voor preventie en bescherming op het werk, zolang dat nodig is, opdat de werkgever ervoor kan zorgen dat het arbeidsmilieu en de arbeidsomstandigheden veilig zijn en geen risico’s opleveren voor de </w:t>
      </w:r>
      <w:r w:rsidR="00DB1765">
        <w:t>veiligheid en</w:t>
      </w:r>
      <w:r>
        <w:t xml:space="preserve"> de gez</w:t>
      </w:r>
      <w:r w:rsidR="00450C9D">
        <w:t>ondheid binnen hun werkterrein;</w:t>
      </w:r>
    </w:p>
    <w:p w14:paraId="6B1F44AC" w14:textId="56711D24" w:rsidR="004C32BA" w:rsidRDefault="004C32BA" w:rsidP="000F22E0">
      <w:pPr>
        <w:numPr>
          <w:ilvl w:val="0"/>
          <w:numId w:val="11"/>
        </w:numPr>
        <w:tabs>
          <w:tab w:val="clear" w:pos="360"/>
        </w:tabs>
        <w:spacing w:after="0" w:line="240" w:lineRule="auto"/>
        <w:ind w:left="1135" w:hanging="284"/>
      </w:pPr>
      <w:r>
        <w:t xml:space="preserve">Alle bevoegdheden in de particuliere bedrijven opgedragen aan de comités voor preventie en bescherming op het </w:t>
      </w:r>
      <w:r w:rsidR="00DB1765">
        <w:t>werk worden</w:t>
      </w:r>
      <w:r>
        <w:t xml:space="preserve"> uitgeoefend door de basis(overleg)comités. De nominatieve aanduiding van de leden van het comité voor preventie en bescherming op het werk in het GO! is niet mogelijk.</w:t>
      </w:r>
    </w:p>
    <w:p w14:paraId="6B1F44AD" w14:textId="3856AF07" w:rsidR="004C32BA" w:rsidRDefault="009544C9" w:rsidP="000F22E0">
      <w:pPr>
        <w:numPr>
          <w:ilvl w:val="0"/>
          <w:numId w:val="11"/>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6B1F44AF" w14:textId="73593643" w:rsidR="004C32BA" w:rsidRPr="00F25D5F" w:rsidRDefault="004C32BA" w:rsidP="00FD3632">
      <w:pPr>
        <w:pStyle w:val="Kop3"/>
        <w:rPr>
          <w:b/>
          <w:bCs/>
        </w:rPr>
      </w:pPr>
      <w:r w:rsidRPr="00F25D5F">
        <w:rPr>
          <w:b/>
          <w:bCs/>
        </w:rPr>
        <w:t>Rookverbod</w:t>
      </w:r>
    </w:p>
    <w:p w14:paraId="210D8F30" w14:textId="77777777" w:rsidR="004A49E9" w:rsidRPr="004A49E9" w:rsidRDefault="004A49E9" w:rsidP="004A49E9">
      <w:pPr>
        <w:ind w:left="851"/>
        <w:rPr>
          <w:bCs/>
        </w:rPr>
      </w:pPr>
      <w:r w:rsidRPr="004A49E9">
        <w:rPr>
          <w:bCs/>
        </w:rPr>
        <w:t xml:space="preserve">Er geldt een absoluut en permanent verbod op het roken van producten op basis van tabak of van soortgelijke producten (lees: </w:t>
      </w:r>
      <w:proofErr w:type="spellStart"/>
      <w:r w:rsidRPr="004A49E9">
        <w:rPr>
          <w:bCs/>
        </w:rPr>
        <w:t>vapen</w:t>
      </w:r>
      <w:proofErr w:type="spellEnd"/>
      <w:r w:rsidRPr="004A49E9">
        <w:rPr>
          <w:bCs/>
        </w:rPr>
        <w:t xml:space="preserve"> en dergelijke) op het domein (van de vestigingsplaatsen) van de instellingen, zowel in de gesloten als de open plaatsen.</w:t>
      </w:r>
    </w:p>
    <w:p w14:paraId="6B1F44BC" w14:textId="5439F72A" w:rsidR="004C32BA" w:rsidRPr="00843E23" w:rsidRDefault="004C32BA" w:rsidP="004C32BA">
      <w:pPr>
        <w:ind w:left="851"/>
        <w:rPr>
          <w:u w:val="single"/>
        </w:rPr>
      </w:pPr>
      <w:r w:rsidRPr="00694821">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22C00D55" w:rsidR="004C32BA" w:rsidRDefault="004C32BA" w:rsidP="004C32BA">
      <w:pPr>
        <w:ind w:left="851"/>
      </w:pPr>
      <w:r>
        <w:t>Indien na een tegensprekelijk onderzoek blijkt dat er een overtreding heeft plaatsgevonden, zullen volg</w:t>
      </w:r>
      <w:r w:rsidR="00450C9D">
        <w:t>ende sancties toegepast worden</w:t>
      </w:r>
      <w:r w:rsidR="00E544C9">
        <w:t>:</w:t>
      </w:r>
    </w:p>
    <w:p w14:paraId="6B1F44BF" w14:textId="036BEAEB" w:rsidR="004C32BA" w:rsidRPr="00BC318A" w:rsidRDefault="004C32BA" w:rsidP="000F22E0">
      <w:pPr>
        <w:pStyle w:val="Lijstalinea"/>
        <w:numPr>
          <w:ilvl w:val="0"/>
          <w:numId w:val="48"/>
        </w:numPr>
      </w:pPr>
      <w:r w:rsidRPr="00BC318A">
        <w:t>1</w:t>
      </w:r>
      <w:r w:rsidRPr="00B5621E">
        <w:rPr>
          <w:vertAlign w:val="superscript"/>
        </w:rPr>
        <w:t>ste</w:t>
      </w:r>
      <w:r w:rsidRPr="00BC318A">
        <w:t xml:space="preserve"> overtreding</w:t>
      </w:r>
      <w:r w:rsidR="00E544C9">
        <w:t>:</w:t>
      </w:r>
      <w:r w:rsidRPr="00BC318A">
        <w:t xml:space="preserve"> 1</w:t>
      </w:r>
      <w:r w:rsidRPr="00B5621E">
        <w:rPr>
          <w:vertAlign w:val="superscript"/>
        </w:rPr>
        <w:t>ste</w:t>
      </w:r>
      <w:r w:rsidR="00450C9D">
        <w:t xml:space="preserve"> schriftelijke verwittiging;</w:t>
      </w:r>
    </w:p>
    <w:p w14:paraId="6B1F44C0" w14:textId="0A638BC8" w:rsidR="004C32BA" w:rsidRPr="00BC318A" w:rsidRDefault="004C32BA" w:rsidP="000F22E0">
      <w:pPr>
        <w:pStyle w:val="Lijstalinea"/>
        <w:numPr>
          <w:ilvl w:val="0"/>
          <w:numId w:val="48"/>
        </w:numPr>
      </w:pPr>
      <w:r w:rsidRPr="00BC318A">
        <w:t>2</w:t>
      </w:r>
      <w:r w:rsidRPr="00B5621E">
        <w:rPr>
          <w:vertAlign w:val="superscript"/>
        </w:rPr>
        <w:t>de</w:t>
      </w:r>
      <w:r>
        <w:t xml:space="preserve"> </w:t>
      </w:r>
      <w:r w:rsidRPr="00BC318A">
        <w:t>overtreding</w:t>
      </w:r>
      <w:r w:rsidR="00E544C9">
        <w:t>:</w:t>
      </w:r>
      <w:r w:rsidRPr="00BC318A">
        <w:t xml:space="preserve"> 2</w:t>
      </w:r>
      <w:r w:rsidRPr="00B5621E">
        <w:rPr>
          <w:vertAlign w:val="superscript"/>
        </w:rPr>
        <w:t xml:space="preserve">de </w:t>
      </w:r>
      <w:r w:rsidRPr="00BC318A">
        <w:t>schriftelijke verwittiging</w:t>
      </w:r>
      <w:r>
        <w:t>;</w:t>
      </w:r>
    </w:p>
    <w:p w14:paraId="6B1F44C1" w14:textId="70132646" w:rsidR="004C32BA" w:rsidRPr="00BC318A" w:rsidRDefault="004C32BA" w:rsidP="000F22E0">
      <w:pPr>
        <w:pStyle w:val="Lijstalinea"/>
        <w:numPr>
          <w:ilvl w:val="0"/>
          <w:numId w:val="48"/>
        </w:numPr>
      </w:pPr>
      <w:r w:rsidRPr="00BC318A">
        <w:t>3</w:t>
      </w:r>
      <w:r w:rsidRPr="00B5621E">
        <w:rPr>
          <w:vertAlign w:val="superscript"/>
        </w:rPr>
        <w:t>de</w:t>
      </w:r>
      <w:r>
        <w:t xml:space="preserve"> </w:t>
      </w:r>
      <w:r w:rsidR="008F60DD" w:rsidRPr="00BC318A">
        <w:t>overtreding</w:t>
      </w:r>
      <w:r w:rsidR="008F60DD">
        <w:t xml:space="preserve">: </w:t>
      </w:r>
      <w:r w:rsidR="008F60DD" w:rsidRPr="00BC318A">
        <w:t>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2C31AE62" w:rsidR="004C32BA" w:rsidRPr="00BC318A" w:rsidRDefault="00450C9D" w:rsidP="000F22E0">
      <w:pPr>
        <w:pStyle w:val="Lijstalinea"/>
        <w:numPr>
          <w:ilvl w:val="0"/>
          <w:numId w:val="48"/>
        </w:numPr>
      </w:pPr>
      <w:r>
        <w:t>4</w:t>
      </w:r>
      <w:r w:rsidRPr="00B5621E">
        <w:rPr>
          <w:vertAlign w:val="superscript"/>
        </w:rPr>
        <w:t>de</w:t>
      </w:r>
      <w:r>
        <w:t xml:space="preserve"> </w:t>
      </w:r>
      <w:r w:rsidR="004C32BA" w:rsidRPr="00BC318A">
        <w:t>overtreding</w:t>
      </w:r>
      <w:r w:rsidR="00E544C9">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47F13535" w:rsidR="004C32BA" w:rsidRPr="00F25D5F" w:rsidRDefault="004C32BA" w:rsidP="00F25D5F">
      <w:pPr>
        <w:pStyle w:val="Kop3"/>
        <w:rPr>
          <w:b/>
          <w:bCs/>
        </w:rPr>
      </w:pPr>
      <w:r w:rsidRPr="00F25D5F">
        <w:rPr>
          <w:b/>
          <w:bCs/>
        </w:rPr>
        <w:lastRenderedPageBreak/>
        <w:t>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proofErr w:type="spellStart"/>
      <w:r>
        <w:rPr>
          <w:rFonts w:cs="Arial"/>
          <w:lang w:val="nl-BE"/>
        </w:rPr>
        <w:t>èn</w:t>
      </w:r>
      <w:proofErr w:type="spellEnd"/>
      <w:r>
        <w:rPr>
          <w:rFonts w:cs="Arial"/>
          <w:lang w:val="nl-BE"/>
        </w:rPr>
        <w:t xml:space="preserve">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6A3004BC" w:rsidR="00D97C66" w:rsidRPr="00D97C66" w:rsidRDefault="00D97C66" w:rsidP="00D97C66">
      <w:pPr>
        <w:ind w:left="851"/>
        <w:rPr>
          <w:rFonts w:cs="Arial"/>
          <w:lang w:val="nl-BE"/>
        </w:rPr>
      </w:pPr>
      <w:r w:rsidRPr="00D97C66">
        <w:rPr>
          <w:rFonts w:cs="Arial"/>
          <w:lang w:val="nl-BE"/>
        </w:rPr>
        <w:t xml:space="preserve">Onze personeelsleden behartigen het belang van het onderwijs, van de leerlingen, de cursisten en de </w:t>
      </w:r>
      <w:proofErr w:type="spellStart"/>
      <w:r w:rsidRPr="00D97C66">
        <w:rPr>
          <w:rFonts w:cs="Arial"/>
          <w:lang w:val="nl-BE"/>
        </w:rPr>
        <w:t>consultanten</w:t>
      </w:r>
      <w:proofErr w:type="spellEnd"/>
      <w:r w:rsidRPr="00D97C66">
        <w:rPr>
          <w:rFonts w:cs="Arial"/>
          <w:lang w:val="nl-BE"/>
        </w:rPr>
        <w:t xml:space="preserve">. Zij werken in een pedagogische en didactische </w:t>
      </w:r>
      <w:r w:rsidR="008F60DD" w:rsidRPr="00D97C66">
        <w:rPr>
          <w:rFonts w:cs="Arial"/>
          <w:lang w:val="nl-BE"/>
        </w:rPr>
        <w:t>context.</w:t>
      </w:r>
      <w:r w:rsidRPr="00D97C66">
        <w:rPr>
          <w:rFonts w:cs="Arial"/>
          <w:lang w:val="nl-BE"/>
        </w:rPr>
        <w:t xml:space="preserve"> Alcohol- en drugsgebruik houdt duidelijke risico’s in voor de veiligheid van de leerlingen, cursisten, </w:t>
      </w:r>
      <w:proofErr w:type="spellStart"/>
      <w:r w:rsidRPr="00D97C66">
        <w:rPr>
          <w:rFonts w:cs="Arial"/>
          <w:lang w:val="nl-BE"/>
        </w:rPr>
        <w:t>consultanten</w:t>
      </w:r>
      <w:proofErr w:type="spellEnd"/>
      <w:r w:rsidRPr="00D97C66">
        <w:rPr>
          <w:rFonts w:cs="Arial"/>
          <w:lang w:val="nl-BE"/>
        </w:rPr>
        <w:t>,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geldt voor iedereen.</w:t>
      </w:r>
    </w:p>
    <w:p w14:paraId="6B1F44CE"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 xml:space="preserve">Het beleid wil voorkomen dat sociaal gebruik (in de privésfeer) overgaat in probleemgebruik. Daarom zal er bijzondere aandacht gaan naar het zo vroeg mogelijk herkennen van </w:t>
      </w:r>
      <w:r w:rsidRPr="009D7D32">
        <w:rPr>
          <w:rFonts w:cs="Arial"/>
        </w:rPr>
        <w:lastRenderedPageBreak/>
        <w:t>probleemsituaties, met bijzondere aandacht voor de bepalende rol van de “hiërarchische lijn” hierin.</w:t>
      </w:r>
    </w:p>
    <w:p w14:paraId="6B1F44D2"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0F22E0">
      <w:pPr>
        <w:pStyle w:val="Lijstalinea"/>
        <w:numPr>
          <w:ilvl w:val="0"/>
          <w:numId w:val="29"/>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5FAC7511"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 xml:space="preserve">Er wordt een aanpak uitgewerkt voor adequate opvang en begeleiding van probleemgebruikers, in overleg met de preventiedienst(en) en de curatieve sector. Een informeel gesprek met </w:t>
      </w:r>
      <w:r w:rsidR="008F60DD" w:rsidRPr="005873DC">
        <w:rPr>
          <w:rFonts w:asciiTheme="majorHAnsi" w:hAnsiTheme="majorHAnsi" w:cs="Arial"/>
        </w:rPr>
        <w:t>de vertrouwenspersoon</w:t>
      </w:r>
      <w:r w:rsidRPr="005873DC">
        <w:rPr>
          <w:rFonts w:asciiTheme="majorHAnsi" w:hAnsiTheme="majorHAnsi" w:cs="Arial"/>
        </w:rPr>
        <w:t xml:space="preserve"> is te allen tijde mogelijk op dezelfde wijze als bepaald in het arbeidsreglement in verband met grensoverschrijdend gedrag.</w:t>
      </w:r>
    </w:p>
    <w:p w14:paraId="6B1F44D9" w14:textId="47241388" w:rsidR="00450C9D" w:rsidRDefault="004C32BA" w:rsidP="000F22E0">
      <w:pPr>
        <w:pStyle w:val="Lijstalinea"/>
        <w:numPr>
          <w:ilvl w:val="1"/>
          <w:numId w:val="27"/>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552944E5" w14:textId="77777777" w:rsidR="00960485" w:rsidRDefault="00960485" w:rsidP="006A434B">
      <w:pPr>
        <w:spacing w:after="0" w:line="240" w:lineRule="auto"/>
        <w:ind w:left="851"/>
        <w:rPr>
          <w:rFonts w:cs="Arial"/>
        </w:rPr>
      </w:pPr>
    </w:p>
    <w:p w14:paraId="0FC1FE54" w14:textId="77777777" w:rsidR="00960485" w:rsidRDefault="00960485" w:rsidP="006A434B">
      <w:pPr>
        <w:spacing w:after="0" w:line="240" w:lineRule="auto"/>
        <w:ind w:left="851"/>
        <w:rPr>
          <w:rFonts w:cs="Arial"/>
        </w:rPr>
      </w:pPr>
    </w:p>
    <w:p w14:paraId="6B1F44DF" w14:textId="7EDC513F" w:rsidR="004C32BA" w:rsidRDefault="004C32BA"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5" w:name="_Toc527374239"/>
      <w:r>
        <w:lastRenderedPageBreak/>
        <w:t>Veilige en gezonde werkomstandigheden</w:t>
      </w:r>
      <w:bookmarkEnd w:id="65"/>
    </w:p>
    <w:p w14:paraId="6B1F44E0" w14:textId="14A0711E" w:rsidR="004C32BA" w:rsidRDefault="004C32BA" w:rsidP="005D0840">
      <w:pPr>
        <w:pStyle w:val="Kop3"/>
      </w:pPr>
      <w:r>
        <w:t>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66"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66"/>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0F22E0">
      <w:pPr>
        <w:numPr>
          <w:ilvl w:val="0"/>
          <w:numId w:val="12"/>
        </w:numPr>
        <w:tabs>
          <w:tab w:val="clear" w:pos="360"/>
        </w:tabs>
        <w:spacing w:after="0" w:line="240" w:lineRule="auto"/>
        <w:ind w:left="1135" w:hanging="284"/>
      </w:pPr>
      <w:r>
        <w:t>het voorkomen van risico’s;</w:t>
      </w:r>
    </w:p>
    <w:p w14:paraId="6B1F44E4" w14:textId="77777777" w:rsidR="004C32BA" w:rsidRDefault="004C32BA" w:rsidP="000F22E0">
      <w:pPr>
        <w:numPr>
          <w:ilvl w:val="0"/>
          <w:numId w:val="12"/>
        </w:numPr>
        <w:tabs>
          <w:tab w:val="clear" w:pos="360"/>
        </w:tabs>
        <w:spacing w:after="0" w:line="240" w:lineRule="auto"/>
        <w:ind w:left="1135" w:hanging="284"/>
      </w:pPr>
      <w:r>
        <w:t>het vermijden van gevaarlijke werksituaties;</w:t>
      </w:r>
    </w:p>
    <w:p w14:paraId="6B1F44E5" w14:textId="0580AB9D" w:rsidR="004C32BA" w:rsidRDefault="004C32BA" w:rsidP="000F22E0">
      <w:pPr>
        <w:numPr>
          <w:ilvl w:val="0"/>
          <w:numId w:val="12"/>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F6" w14:textId="15FC9691" w:rsidR="004C32BA" w:rsidRDefault="00B17401"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7"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67"/>
    </w:p>
    <w:p w14:paraId="5A83AA24" w14:textId="18CC3AA9" w:rsidR="007E4D12" w:rsidRPr="00AD3BE6" w:rsidRDefault="00CC2C03" w:rsidP="008F56DA">
      <w:pPr>
        <w:pStyle w:val="Kop3"/>
        <w:rPr>
          <w:highlight w:val="yellow"/>
        </w:rPr>
      </w:pPr>
      <w:bookmarkStart w:id="68" w:name="_definities"/>
      <w:bookmarkEnd w:id="68"/>
      <w:r w:rsidRPr="00CC2C03">
        <w:rPr>
          <w:highlight w:val="yellow"/>
        </w:rPr>
        <w:t>D</w:t>
      </w:r>
      <w:r w:rsidR="007E4D12" w:rsidRPr="00CC2C03">
        <w:rPr>
          <w:highlight w:val="yellow"/>
        </w:rPr>
        <w:t>efinities</w:t>
      </w:r>
    </w:p>
    <w:p w14:paraId="08230CAF" w14:textId="77777777" w:rsidR="007E4D12" w:rsidRPr="007E4D12" w:rsidRDefault="007E4D12" w:rsidP="00DA5930">
      <w:pPr>
        <w:ind w:left="851"/>
        <w:rPr>
          <w:b/>
          <w:i/>
          <w:highlight w:val="yellow"/>
          <w:lang w:eastAsia="en-US"/>
        </w:rPr>
      </w:pPr>
      <w:r w:rsidRPr="007E4D12">
        <w:rPr>
          <w:b/>
          <w:i/>
          <w:highlight w:val="yellow"/>
          <w:lang w:eastAsia="en-US"/>
        </w:rPr>
        <w:t>a)</w:t>
      </w:r>
      <w:r w:rsidRPr="007E4D12">
        <w:rPr>
          <w:b/>
          <w:i/>
          <w:highlight w:val="yellow"/>
          <w:lang w:eastAsia="en-US"/>
        </w:rPr>
        <w:tab/>
        <w:t>Psychosociale risico’s op het werk</w:t>
      </w:r>
    </w:p>
    <w:p w14:paraId="43AA54BD" w14:textId="573F3F5A" w:rsidR="007E4D12" w:rsidRPr="007E4D12" w:rsidRDefault="007E4D12" w:rsidP="00DA5930">
      <w:pPr>
        <w:ind w:left="851"/>
        <w:rPr>
          <w:highlight w:val="yellow"/>
          <w:lang w:eastAsia="en-US"/>
        </w:rPr>
      </w:pPr>
      <w:r w:rsidRPr="007E4D12">
        <w:rPr>
          <w:highlight w:val="yellow"/>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7881B537" w14:textId="77777777" w:rsidR="007E4D12" w:rsidRPr="007E4D12" w:rsidRDefault="007E4D12" w:rsidP="00DA5930">
      <w:pPr>
        <w:ind w:left="851"/>
        <w:rPr>
          <w:highlight w:val="yellow"/>
          <w:lang w:eastAsia="en-US"/>
        </w:rPr>
      </w:pPr>
      <w:r w:rsidRPr="007E4D12">
        <w:rPr>
          <w:highlight w:val="yellow"/>
          <w:lang w:eastAsia="en-US"/>
        </w:rPr>
        <w:t>Psychische schade kan zich bijvoorbeeld uiten in angsten, depressie, burn-out, zelfmoordgedachten, posttraumatische stress.</w:t>
      </w:r>
    </w:p>
    <w:p w14:paraId="23120807" w14:textId="77777777" w:rsidR="007E4D12" w:rsidRPr="007E4D12" w:rsidRDefault="007E4D12" w:rsidP="00DA5930">
      <w:pPr>
        <w:ind w:left="851"/>
        <w:rPr>
          <w:highlight w:val="yellow"/>
          <w:lang w:eastAsia="en-US"/>
        </w:rPr>
      </w:pPr>
      <w:r w:rsidRPr="007E4D12">
        <w:rPr>
          <w:highlight w:val="yellow"/>
          <w:lang w:eastAsia="en-US"/>
        </w:rPr>
        <w:t>Lichamelijke schade kan zich bijvoorbeeld uiten in slaapstoornissen, verhoogde bloeddruk, hartkloppingen, maag- en darmproblemen.</w:t>
      </w:r>
    </w:p>
    <w:p w14:paraId="4BE44ABF" w14:textId="77777777" w:rsidR="007E4D12" w:rsidRPr="007E4D12" w:rsidRDefault="007E4D12" w:rsidP="00DA5930">
      <w:pPr>
        <w:ind w:left="851"/>
        <w:rPr>
          <w:b/>
          <w:i/>
          <w:highlight w:val="yellow"/>
          <w:lang w:eastAsia="en-US"/>
        </w:rPr>
      </w:pPr>
      <w:r w:rsidRPr="007E4D12">
        <w:rPr>
          <w:b/>
          <w:i/>
          <w:highlight w:val="yellow"/>
          <w:lang w:eastAsia="en-US"/>
        </w:rPr>
        <w:t>b)</w:t>
      </w:r>
      <w:r w:rsidRPr="007E4D12">
        <w:rPr>
          <w:b/>
          <w:i/>
          <w:highlight w:val="yellow"/>
          <w:lang w:eastAsia="en-US"/>
        </w:rPr>
        <w:tab/>
        <w:t>Geweld op het werk</w:t>
      </w:r>
    </w:p>
    <w:p w14:paraId="10145157" w14:textId="77777777" w:rsidR="007E4D12" w:rsidRPr="007E4D12" w:rsidRDefault="007E4D12" w:rsidP="00DA5930">
      <w:pPr>
        <w:ind w:left="851"/>
        <w:rPr>
          <w:highlight w:val="yellow"/>
          <w:lang w:eastAsia="en-US"/>
        </w:rPr>
      </w:pPr>
      <w:r w:rsidRPr="007E4D12">
        <w:rPr>
          <w:highlight w:val="yellow"/>
          <w:lang w:eastAsia="en-US"/>
        </w:rPr>
        <w:t>Onder 'geweld op het werk' verstaat men elke feitelijkheid waarbij een werknemer psychisch of fysiek wordt lastiggevallen, bedreigd of aangevallen bij de uitvoering van het werk.</w:t>
      </w:r>
    </w:p>
    <w:p w14:paraId="768122CF" w14:textId="399098A1" w:rsidR="007E4D12" w:rsidRPr="007E4D12" w:rsidRDefault="007E4D12" w:rsidP="00DA5930">
      <w:pPr>
        <w:ind w:left="851"/>
        <w:rPr>
          <w:highlight w:val="yellow"/>
          <w:lang w:eastAsia="en-US"/>
        </w:rPr>
      </w:pPr>
      <w:r w:rsidRPr="007E4D12">
        <w:rPr>
          <w:highlight w:val="yellow"/>
          <w:lang w:eastAsia="en-US"/>
        </w:rPr>
        <w:t>Het kan met name gaan om handelingen die op een bepaald ogenblik gesteld worden, zoals bedreigingen, fysieke agressie (zoals directe slagen) of verbale agressie (zoals beschimpingen, beledigingen).</w:t>
      </w:r>
    </w:p>
    <w:p w14:paraId="434CF90B" w14:textId="77777777" w:rsidR="007E4D12" w:rsidRPr="007E4D12" w:rsidRDefault="007E4D12" w:rsidP="00DA5930">
      <w:pPr>
        <w:ind w:left="851"/>
        <w:rPr>
          <w:b/>
          <w:i/>
          <w:highlight w:val="yellow"/>
          <w:lang w:eastAsia="en-US"/>
        </w:rPr>
      </w:pPr>
      <w:r w:rsidRPr="007E4D12">
        <w:rPr>
          <w:b/>
          <w:i/>
          <w:highlight w:val="yellow"/>
          <w:lang w:eastAsia="en-US"/>
        </w:rPr>
        <w:t>c)</w:t>
      </w:r>
      <w:r w:rsidRPr="007E4D12">
        <w:rPr>
          <w:b/>
          <w:i/>
          <w:highlight w:val="yellow"/>
          <w:lang w:eastAsia="en-US"/>
        </w:rPr>
        <w:tab/>
        <w:t>Pesterijen op het werk</w:t>
      </w:r>
    </w:p>
    <w:p w14:paraId="7AFAF236" w14:textId="77777777" w:rsidR="007E4D12" w:rsidRPr="007E4D12" w:rsidRDefault="007E4D12" w:rsidP="00DA5930">
      <w:pPr>
        <w:ind w:left="851"/>
        <w:rPr>
          <w:highlight w:val="yellow"/>
          <w:lang w:eastAsia="en-US"/>
        </w:rPr>
      </w:pPr>
      <w:r w:rsidRPr="007E4D12">
        <w:rPr>
          <w:highlight w:val="yellow"/>
          <w:lang w:eastAsia="en-US"/>
        </w:rPr>
        <w:t>Onder 'pesterijen op het werk' verstaat men een onrechtmatig geheel van meerdere gelijkaardige of uiteenlopende gedragingen, buiten of binnen de onderneming, die plaats hebben gedurende een bepaalde tijd, die tot doel of gevolg hebben dat:</w:t>
      </w:r>
    </w:p>
    <w:p w14:paraId="082AEBF2" w14:textId="77777777" w:rsidR="007E4D12" w:rsidRPr="007E4D12" w:rsidRDefault="007E4D12" w:rsidP="000F22E0">
      <w:pPr>
        <w:numPr>
          <w:ilvl w:val="0"/>
          <w:numId w:val="65"/>
        </w:numPr>
        <w:ind w:left="851" w:firstLine="0"/>
        <w:rPr>
          <w:highlight w:val="yellow"/>
          <w:lang w:eastAsia="en-US"/>
        </w:rPr>
      </w:pPr>
      <w:r w:rsidRPr="007E4D12">
        <w:rPr>
          <w:highlight w:val="yellow"/>
          <w:lang w:eastAsia="en-US"/>
        </w:rPr>
        <w:t>de persoonlijkheid, de waardigheid of de fysieke of psychische integriteit van een werknemer bij de uitvoering van het werk wordt aangetast;</w:t>
      </w:r>
    </w:p>
    <w:p w14:paraId="71AA4CCC" w14:textId="77777777" w:rsidR="007E4D12" w:rsidRPr="007E4D12" w:rsidRDefault="007E4D12" w:rsidP="000F22E0">
      <w:pPr>
        <w:numPr>
          <w:ilvl w:val="0"/>
          <w:numId w:val="65"/>
        </w:numPr>
        <w:ind w:left="851" w:firstLine="0"/>
        <w:rPr>
          <w:highlight w:val="yellow"/>
          <w:lang w:eastAsia="en-US"/>
        </w:rPr>
      </w:pPr>
      <w:r w:rsidRPr="007E4D12">
        <w:rPr>
          <w:highlight w:val="yellow"/>
          <w:lang w:eastAsia="en-US"/>
        </w:rPr>
        <w:t>zijn betrekking in gevaar wordt gebracht;</w:t>
      </w:r>
    </w:p>
    <w:p w14:paraId="2D511C8E" w14:textId="77777777" w:rsidR="007E4D12" w:rsidRPr="007E4D12" w:rsidRDefault="007E4D12" w:rsidP="000F22E0">
      <w:pPr>
        <w:numPr>
          <w:ilvl w:val="0"/>
          <w:numId w:val="65"/>
        </w:numPr>
        <w:ind w:left="851" w:firstLine="0"/>
        <w:rPr>
          <w:highlight w:val="yellow"/>
          <w:lang w:eastAsia="en-US"/>
        </w:rPr>
      </w:pPr>
      <w:r w:rsidRPr="007E4D12">
        <w:rPr>
          <w:highlight w:val="yellow"/>
          <w:lang w:eastAsia="en-US"/>
        </w:rPr>
        <w:t>of dat een bedreigende, vijandige, beledigende, vernederende of kwetsende omgeving wordt gecreëerd;</w:t>
      </w:r>
    </w:p>
    <w:p w14:paraId="1BC14389" w14:textId="77777777" w:rsidR="007E4D12" w:rsidRPr="007E4D12" w:rsidRDefault="007E4D12" w:rsidP="00DA5930">
      <w:pPr>
        <w:ind w:left="851"/>
        <w:rPr>
          <w:highlight w:val="yellow"/>
          <w:lang w:eastAsia="en-US"/>
        </w:rPr>
      </w:pPr>
      <w:r w:rsidRPr="007E4D12">
        <w:rPr>
          <w:highlight w:val="yellow"/>
          <w:lang w:eastAsia="en-US"/>
        </w:rPr>
        <w:t>en die zich met name uiten in woorden, bedreigingen, handelingen, gebaren of eenzijdige geschriften.</w:t>
      </w:r>
    </w:p>
    <w:p w14:paraId="6048B157" w14:textId="77777777" w:rsidR="007E4D12" w:rsidRPr="007E4D12" w:rsidRDefault="007E4D12" w:rsidP="00DA5930">
      <w:pPr>
        <w:ind w:left="851"/>
        <w:rPr>
          <w:highlight w:val="yellow"/>
          <w:lang w:eastAsia="en-US"/>
        </w:rPr>
      </w:pPr>
      <w:r w:rsidRPr="007E4D12">
        <w:rPr>
          <w:highlight w:val="yellow"/>
          <w:lang w:eastAsia="en-US"/>
        </w:rPr>
        <w:t xml:space="preserve">Deze gedragingen kunnen met name verband houden met de leeftijd, burgerlijke staat, geboorte, vermogen, geloof of levensbeschouwing, politieke overtuiging, syndicale overtuiging, taal, huidige of toekomstige gezondheidstoestand, handicap, fysieke of genetische eigenschap, sociale </w:t>
      </w:r>
      <w:r w:rsidRPr="007E4D12">
        <w:rPr>
          <w:highlight w:val="yellow"/>
          <w:lang w:eastAsia="en-US"/>
        </w:rPr>
        <w:lastRenderedPageBreak/>
        <w:t>afkomst, nationaliteit, zogenaamd ras, huidskleur, afkomst en nationale of etnische afstamming, geslacht, seksuele geaardheid, genderidentiteit en genderexpressie.</w:t>
      </w:r>
    </w:p>
    <w:p w14:paraId="5FC836E3" w14:textId="77777777" w:rsidR="007E4D12" w:rsidRPr="007E4D12" w:rsidRDefault="007E4D12" w:rsidP="00DA5930">
      <w:pPr>
        <w:ind w:left="851"/>
        <w:rPr>
          <w:highlight w:val="yellow"/>
          <w:lang w:eastAsia="en-US"/>
        </w:rPr>
      </w:pPr>
      <w:r w:rsidRPr="007E4D12">
        <w:rPr>
          <w:highlight w:val="yellow"/>
          <w:lang w:eastAsia="en-US"/>
        </w:rPr>
        <w:t>Het kan met name gaan om het isoleren van de werknemer, het verhinderen van de werknemer om zich uit te drukken, het hebben van kritiek op de geloofsovertuiging van de werknemer.</w:t>
      </w:r>
    </w:p>
    <w:p w14:paraId="1EEE8BF7" w14:textId="77777777" w:rsidR="007E4D12" w:rsidRPr="007E4D12" w:rsidRDefault="007E4D12" w:rsidP="00DA5930">
      <w:pPr>
        <w:ind w:left="851"/>
        <w:rPr>
          <w:b/>
          <w:i/>
          <w:highlight w:val="yellow"/>
          <w:lang w:val="nl-BE" w:eastAsia="en-US" w:bidi="nl-NL"/>
        </w:rPr>
      </w:pPr>
      <w:r w:rsidRPr="007E4D12">
        <w:rPr>
          <w:b/>
          <w:i/>
          <w:highlight w:val="yellow"/>
          <w:lang w:val="nl-BE" w:eastAsia="en-US" w:bidi="nl-NL"/>
        </w:rPr>
        <w:t xml:space="preserve">  </w:t>
      </w:r>
    </w:p>
    <w:p w14:paraId="407C52FB" w14:textId="77777777" w:rsidR="007E4D12" w:rsidRPr="007E4D12" w:rsidRDefault="007E4D12" w:rsidP="00DA5930">
      <w:pPr>
        <w:ind w:left="851"/>
        <w:rPr>
          <w:b/>
          <w:i/>
          <w:highlight w:val="yellow"/>
          <w:lang w:eastAsia="en-US"/>
        </w:rPr>
      </w:pPr>
      <w:r w:rsidRPr="007E4D12">
        <w:rPr>
          <w:b/>
          <w:i/>
          <w:highlight w:val="yellow"/>
          <w:lang w:eastAsia="en-US"/>
        </w:rPr>
        <w:t>d)</w:t>
      </w:r>
      <w:r w:rsidRPr="007E4D12">
        <w:rPr>
          <w:b/>
          <w:i/>
          <w:highlight w:val="yellow"/>
          <w:lang w:eastAsia="en-US"/>
        </w:rPr>
        <w:tab/>
        <w:t>Ongewenst seksueel gedrag op het werk</w:t>
      </w:r>
    </w:p>
    <w:p w14:paraId="7C882F43" w14:textId="77777777" w:rsidR="007E4D12" w:rsidRPr="007E4D12" w:rsidRDefault="007E4D12" w:rsidP="00DA5930">
      <w:pPr>
        <w:ind w:left="851"/>
        <w:rPr>
          <w:highlight w:val="yellow"/>
          <w:lang w:eastAsia="en-US"/>
        </w:rPr>
      </w:pPr>
      <w:r w:rsidRPr="007E4D12">
        <w:rPr>
          <w:highlight w:val="yellow"/>
          <w:lang w:eastAsia="en-US"/>
        </w:rPr>
        <w:t>Onder 'ongewenst seksueel gedrag op het werk' verstaat men elke vorm van ongewenst verbaal, non-verbaal of lichamelijk gedrag met een seksuele connotatie dat als doel of gevolg heeft dat:</w:t>
      </w:r>
    </w:p>
    <w:p w14:paraId="0F8A1381" w14:textId="77777777" w:rsidR="007E4D12" w:rsidRPr="007E4D12" w:rsidRDefault="007E4D12" w:rsidP="000F22E0">
      <w:pPr>
        <w:numPr>
          <w:ilvl w:val="0"/>
          <w:numId w:val="66"/>
        </w:numPr>
        <w:ind w:left="851" w:firstLine="0"/>
        <w:rPr>
          <w:highlight w:val="yellow"/>
          <w:lang w:eastAsia="en-US"/>
        </w:rPr>
      </w:pPr>
      <w:r w:rsidRPr="007E4D12">
        <w:rPr>
          <w:highlight w:val="yellow"/>
          <w:lang w:eastAsia="en-US"/>
        </w:rPr>
        <w:t>de waardigheid van een persoon wordt aangetast;</w:t>
      </w:r>
    </w:p>
    <w:p w14:paraId="3F1B0093" w14:textId="77777777" w:rsidR="007E4D12" w:rsidRPr="007E4D12" w:rsidRDefault="007E4D12" w:rsidP="000F22E0">
      <w:pPr>
        <w:numPr>
          <w:ilvl w:val="0"/>
          <w:numId w:val="66"/>
        </w:numPr>
        <w:ind w:left="851" w:firstLine="0"/>
        <w:rPr>
          <w:highlight w:val="yellow"/>
          <w:lang w:eastAsia="en-US"/>
        </w:rPr>
      </w:pPr>
      <w:r w:rsidRPr="007E4D12">
        <w:rPr>
          <w:highlight w:val="yellow"/>
          <w:lang w:eastAsia="en-US"/>
        </w:rPr>
        <w:t>of dat een bedreigende, vijandige, beledigende, vernederende of kwetsende omgeving wordt gecreëerd.</w:t>
      </w:r>
    </w:p>
    <w:p w14:paraId="09F1D089" w14:textId="792EEF7B" w:rsidR="007E4D12" w:rsidRPr="007E4D12" w:rsidRDefault="007E4D12" w:rsidP="00DA5930">
      <w:pPr>
        <w:ind w:left="851"/>
        <w:rPr>
          <w:lang w:val="nl-BE" w:eastAsia="en-US" w:bidi="nl-NL"/>
        </w:rPr>
      </w:pPr>
      <w:r w:rsidRPr="007E4D12">
        <w:rPr>
          <w:highlight w:val="yellow"/>
          <w:lang w:eastAsia="en-US"/>
        </w:rPr>
        <w:t>Het kan met name gaan om lonken of wellustige blikken, dubbelzinnige opmerkingen of insinuaties, tonen van pornografisch materiaal, aanrakingen.</w:t>
      </w:r>
    </w:p>
    <w:p w14:paraId="6B1F44FB" w14:textId="25A393A3" w:rsidR="00B17401" w:rsidRPr="00685A11" w:rsidRDefault="00B17401" w:rsidP="00AF55BD">
      <w:pPr>
        <w:pStyle w:val="Kop3"/>
      </w:pPr>
      <w:bookmarkStart w:id="69" w:name="Actiemiddelen"/>
      <w:bookmarkEnd w:id="69"/>
      <w:r w:rsidRPr="00685A11">
        <w:t>Preventie</w:t>
      </w:r>
      <w:bookmarkStart w:id="70" w:name="Preventie"/>
      <w:bookmarkEnd w:id="70"/>
      <w:r w:rsidRPr="00685A11">
        <w:t xml:space="preserve"> van psychosociale risico’s – een engagement van iedereen</w:t>
      </w:r>
      <w:r w:rsidR="00AF55BD">
        <w:t>.</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3C1D2D09"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w:t>
      </w:r>
      <w:r w:rsidR="00E544C9">
        <w:rPr>
          <w:szCs w:val="22"/>
          <w:lang w:val="nl-BE"/>
        </w:rPr>
        <w:t>:</w:t>
      </w:r>
    </w:p>
    <w:p w14:paraId="6B1F44FE" w14:textId="77777777" w:rsidR="00B17401" w:rsidRPr="00B17401" w:rsidRDefault="00B17401" w:rsidP="000F22E0">
      <w:pPr>
        <w:numPr>
          <w:ilvl w:val="0"/>
          <w:numId w:val="35"/>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0F22E0">
      <w:pPr>
        <w:numPr>
          <w:ilvl w:val="0"/>
          <w:numId w:val="35"/>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1" w14:textId="541A8257" w:rsidR="00AF55BD" w:rsidRDefault="00B17401" w:rsidP="00B17401">
      <w:pPr>
        <w:ind w:left="851"/>
        <w:rPr>
          <w:szCs w:val="22"/>
          <w:lang w:val="nl-BE"/>
        </w:rPr>
      </w:pPr>
      <w:r w:rsidRPr="00B17401">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80716C7" w14:textId="77777777" w:rsidR="00AF55BD" w:rsidRDefault="00AF55BD">
      <w:pPr>
        <w:spacing w:after="0" w:line="240" w:lineRule="auto"/>
        <w:rPr>
          <w:szCs w:val="22"/>
          <w:lang w:val="nl-BE"/>
        </w:rPr>
      </w:pPr>
      <w:r>
        <w:rPr>
          <w:szCs w:val="22"/>
          <w:lang w:val="nl-BE"/>
        </w:rPr>
        <w:br w:type="page"/>
      </w:r>
    </w:p>
    <w:p w14:paraId="6B1F4502" w14:textId="34D8E13F" w:rsidR="00B17401" w:rsidRPr="0099478D" w:rsidRDefault="00AF55BD" w:rsidP="00AF55BD">
      <w:pPr>
        <w:pStyle w:val="Kop3"/>
      </w:pPr>
      <w:r>
        <w:lastRenderedPageBreak/>
        <w:t>Actiemiddelen</w:t>
      </w:r>
    </w:p>
    <w:p w14:paraId="6B1F4503" w14:textId="77777777" w:rsidR="00B17401" w:rsidRPr="00B17401" w:rsidRDefault="00B17401" w:rsidP="000F22E0">
      <w:pPr>
        <w:numPr>
          <w:ilvl w:val="0"/>
          <w:numId w:val="32"/>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0F22E0">
      <w:pPr>
        <w:numPr>
          <w:ilvl w:val="0"/>
          <w:numId w:val="33"/>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0F22E0">
      <w:pPr>
        <w:numPr>
          <w:ilvl w:val="0"/>
          <w:numId w:val="34"/>
        </w:numPr>
        <w:ind w:firstLine="207"/>
        <w:rPr>
          <w:szCs w:val="22"/>
          <w:lang w:val="nl-BE"/>
        </w:rPr>
      </w:pPr>
      <w:r w:rsidRPr="00B17401">
        <w:rPr>
          <w:szCs w:val="22"/>
          <w:lang w:val="nl-BE"/>
        </w:rPr>
        <w:t>onthaal, actief luisteren of een advies;</w:t>
      </w:r>
    </w:p>
    <w:p w14:paraId="6B1F4508" w14:textId="77777777" w:rsidR="00B17401" w:rsidRPr="00B17401" w:rsidRDefault="00B17401" w:rsidP="000F22E0">
      <w:pPr>
        <w:numPr>
          <w:ilvl w:val="0"/>
          <w:numId w:val="34"/>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0F22E0">
      <w:pPr>
        <w:numPr>
          <w:ilvl w:val="0"/>
          <w:numId w:val="34"/>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0F22E0">
      <w:pPr>
        <w:numPr>
          <w:ilvl w:val="0"/>
          <w:numId w:val="33"/>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0F22E0">
      <w:pPr>
        <w:numPr>
          <w:ilvl w:val="0"/>
          <w:numId w:val="34"/>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0F22E0">
      <w:pPr>
        <w:numPr>
          <w:ilvl w:val="0"/>
          <w:numId w:val="34"/>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0F22E0">
      <w:pPr>
        <w:numPr>
          <w:ilvl w:val="0"/>
          <w:numId w:val="34"/>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2137DEDC" w14:textId="77777777" w:rsidR="00D57054" w:rsidRPr="00B13933" w:rsidRDefault="00D57054" w:rsidP="000F22E0">
      <w:pPr>
        <w:numPr>
          <w:ilvl w:val="0"/>
          <w:numId w:val="32"/>
        </w:numPr>
        <w:ind w:firstLine="491"/>
        <w:rPr>
          <w:b/>
          <w:szCs w:val="22"/>
          <w:highlight w:val="yellow"/>
          <w:lang w:val="nl-BE"/>
        </w:rPr>
      </w:pPr>
      <w:r w:rsidRPr="00B13933">
        <w:rPr>
          <w:b/>
          <w:szCs w:val="22"/>
          <w:highlight w:val="yellow"/>
          <w:lang w:val="nl-BE"/>
        </w:rPr>
        <w:lastRenderedPageBreak/>
        <w:t>Externe procedures</w:t>
      </w:r>
    </w:p>
    <w:p w14:paraId="776D5451" w14:textId="77777777" w:rsidR="00D57054" w:rsidRPr="00B13933" w:rsidRDefault="00D57054" w:rsidP="00D57054">
      <w:pPr>
        <w:shd w:val="clear" w:color="auto" w:fill="FFFFFF"/>
        <w:spacing w:after="120" w:line="288" w:lineRule="auto"/>
        <w:ind w:left="851"/>
        <w:rPr>
          <w:rFonts w:ascii="Calibri" w:hAnsi="Calibri" w:cs="Calibri"/>
          <w:szCs w:val="22"/>
          <w:highlight w:val="yellow"/>
          <w:lang w:val="nl-BE" w:eastAsia="nl-BE"/>
        </w:rPr>
      </w:pPr>
      <w:r w:rsidRPr="00B13933">
        <w:rPr>
          <w:rFonts w:cs="Calibri"/>
          <w:szCs w:val="22"/>
          <w:highlight w:val="yellow"/>
          <w:lang w:val="nl-BE" w:eastAsia="nl-BE"/>
        </w:rPr>
        <w:t>Een personeelslid kan zich ook rechtstreeks, zonder een beroep te doen op de interne procedure, wenden tot:</w:t>
      </w:r>
    </w:p>
    <w:p w14:paraId="3848A2AF" w14:textId="77777777" w:rsidR="00D57054" w:rsidRPr="00B13933" w:rsidRDefault="00D57054" w:rsidP="000F22E0">
      <w:pPr>
        <w:numPr>
          <w:ilvl w:val="2"/>
          <w:numId w:val="67"/>
        </w:numPr>
        <w:shd w:val="clear" w:color="auto" w:fill="FFFFFF"/>
        <w:spacing w:after="120" w:line="288" w:lineRule="auto"/>
        <w:ind w:firstLine="131"/>
        <w:rPr>
          <w:rFonts w:cs="Calibri"/>
          <w:szCs w:val="22"/>
          <w:highlight w:val="yellow"/>
          <w:lang w:eastAsia="nl-BE"/>
        </w:rPr>
      </w:pPr>
      <w:r w:rsidRPr="00B13933">
        <w:rPr>
          <w:rFonts w:cs="Calibri"/>
          <w:szCs w:val="22"/>
          <w:highlight w:val="yellow"/>
          <w:lang w:eastAsia="nl-BE"/>
        </w:rPr>
        <w:t>de inspectie van het Toezicht op het Welzijn op het Werk;</w:t>
      </w:r>
    </w:p>
    <w:p w14:paraId="5595E5C5" w14:textId="77777777" w:rsidR="00D57054" w:rsidRPr="00B13933" w:rsidRDefault="00D57054" w:rsidP="000F22E0">
      <w:pPr>
        <w:numPr>
          <w:ilvl w:val="2"/>
          <w:numId w:val="67"/>
        </w:numPr>
        <w:shd w:val="clear" w:color="auto" w:fill="FFFFFF"/>
        <w:spacing w:after="120" w:line="288" w:lineRule="auto"/>
        <w:ind w:firstLine="131"/>
        <w:rPr>
          <w:rFonts w:cs="Calibri"/>
          <w:szCs w:val="22"/>
          <w:highlight w:val="yellow"/>
          <w:lang w:eastAsia="nl-BE"/>
        </w:rPr>
      </w:pPr>
      <w:r w:rsidRPr="00B13933">
        <w:rPr>
          <w:rFonts w:cs="Calibri"/>
          <w:szCs w:val="22"/>
          <w:highlight w:val="yellow"/>
          <w:lang w:eastAsia="nl-BE"/>
        </w:rPr>
        <w:t>het arbeidsauditoraat;</w:t>
      </w:r>
    </w:p>
    <w:p w14:paraId="729C9A5E" w14:textId="77777777" w:rsidR="00D57054" w:rsidRPr="00B13933" w:rsidRDefault="00D57054" w:rsidP="000F22E0">
      <w:pPr>
        <w:numPr>
          <w:ilvl w:val="2"/>
          <w:numId w:val="67"/>
        </w:numPr>
        <w:shd w:val="clear" w:color="auto" w:fill="FFFFFF"/>
        <w:spacing w:after="120" w:line="288" w:lineRule="auto"/>
        <w:ind w:firstLine="131"/>
        <w:rPr>
          <w:rFonts w:cs="Calibri"/>
          <w:szCs w:val="22"/>
          <w:highlight w:val="yellow"/>
          <w:lang w:eastAsia="nl-BE"/>
        </w:rPr>
      </w:pPr>
      <w:r w:rsidRPr="00B13933">
        <w:rPr>
          <w:rFonts w:cs="Calibri"/>
          <w:szCs w:val="22"/>
          <w:highlight w:val="yellow"/>
          <w:lang w:eastAsia="nl-BE"/>
        </w:rPr>
        <w:t>de rechtbank voor het opstarten van een strafrechtelijke of burgerrechtelijke procedure;</w:t>
      </w:r>
    </w:p>
    <w:p w14:paraId="7CDB0640" w14:textId="77777777" w:rsidR="00D57054" w:rsidRPr="00B13933" w:rsidRDefault="00D57054" w:rsidP="000F22E0">
      <w:pPr>
        <w:numPr>
          <w:ilvl w:val="2"/>
          <w:numId w:val="67"/>
        </w:numPr>
        <w:shd w:val="clear" w:color="auto" w:fill="FFFFFF"/>
        <w:spacing w:line="288" w:lineRule="auto"/>
        <w:ind w:left="1134" w:hanging="283"/>
        <w:rPr>
          <w:rFonts w:cs="Calibri"/>
          <w:szCs w:val="22"/>
          <w:highlight w:val="yellow"/>
          <w:lang w:eastAsia="nl-BE"/>
        </w:rPr>
      </w:pPr>
      <w:r w:rsidRPr="00B13933">
        <w:rPr>
          <w:rFonts w:cs="Calibri"/>
          <w:szCs w:val="22"/>
          <w:highlight w:val="yellow"/>
          <w:lang w:eastAsia="nl-BE"/>
        </w:rPr>
        <w:t>bemiddeling: om een vaak lange en dure gerechtelijke procedure is het mogelijk een beroep te doen op een erkende bemiddelaar die onafhankelijk en onpartijdig is en gehouden is door het beroepsgeheim. De rol van de bemiddelaar bestaat erin de partijen te begeleiden bij het zoeken naar een akkoord dat voor elk van hen aanvaardbaar is. De bemiddeling wordt geregeld in het Gerechtelijke Wetboek.</w:t>
      </w:r>
    </w:p>
    <w:p w14:paraId="6B1F4510" w14:textId="43F8A82D" w:rsidR="00B17401" w:rsidRPr="00B17401" w:rsidRDefault="00B17401" w:rsidP="000F22E0">
      <w:pPr>
        <w:numPr>
          <w:ilvl w:val="0"/>
          <w:numId w:val="32"/>
        </w:numPr>
        <w:ind w:firstLine="491"/>
        <w:rPr>
          <w:b/>
          <w:szCs w:val="22"/>
          <w:lang w:val="nl-BE"/>
        </w:rPr>
      </w:pPr>
      <w:r w:rsidRPr="00B17401">
        <w:rPr>
          <w:b/>
          <w:szCs w:val="22"/>
          <w:lang w:val="nl-BE"/>
        </w:rPr>
        <w:t>Register van feiten door derden</w:t>
      </w:r>
    </w:p>
    <w:p w14:paraId="6B1F4511" w14:textId="57FED611"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w:t>
      </w:r>
      <w:r w:rsidR="00852CEF" w:rsidRPr="00B17401">
        <w:rPr>
          <w:szCs w:val="22"/>
          <w:lang w:val="nl-BE"/>
        </w:rPr>
        <w:t>arbeidsplaats.</w:t>
      </w:r>
      <w:r w:rsidRPr="00B17401">
        <w:rPr>
          <w:szCs w:val="22"/>
          <w:lang w:val="nl-BE"/>
        </w:rPr>
        <w:t xml:space="preserve">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501B3DD1" w:rsidR="00B13933"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401F4B06" w14:textId="77777777" w:rsidR="00B13933" w:rsidRDefault="00B13933">
      <w:pPr>
        <w:spacing w:after="0" w:line="240" w:lineRule="auto"/>
        <w:rPr>
          <w:szCs w:val="22"/>
          <w:lang w:val="nl-BE"/>
        </w:rPr>
      </w:pPr>
      <w:r>
        <w:rPr>
          <w:szCs w:val="22"/>
          <w:lang w:val="nl-BE"/>
        </w:rPr>
        <w:br w:type="page"/>
      </w:r>
    </w:p>
    <w:p w14:paraId="6B1F4514" w14:textId="77777777" w:rsidR="00B17401" w:rsidRPr="00B17401" w:rsidRDefault="00B17401" w:rsidP="000F22E0">
      <w:pPr>
        <w:numPr>
          <w:ilvl w:val="0"/>
          <w:numId w:val="32"/>
        </w:numPr>
        <w:ind w:firstLine="491"/>
        <w:rPr>
          <w:b/>
          <w:szCs w:val="22"/>
          <w:lang w:val="nl-BE"/>
        </w:rPr>
      </w:pPr>
      <w:r w:rsidRPr="00B17401">
        <w:rPr>
          <w:b/>
          <w:szCs w:val="22"/>
          <w:lang w:val="nl-BE"/>
        </w:rPr>
        <w:lastRenderedPageBreak/>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B17401" w14:paraId="6B1F451B" w14:textId="77777777" w:rsidTr="00CA3FB0">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proofErr w:type="spellStart"/>
            <w:r w:rsidRPr="00B17401">
              <w:rPr>
                <w:b/>
                <w:szCs w:val="22"/>
              </w:rPr>
              <w:t>vertrouwensperso</w:t>
            </w:r>
            <w:proofErr w:type="spellEnd"/>
            <w:r w:rsidRPr="00B17401">
              <w:rPr>
                <w:b/>
                <w:szCs w:val="22"/>
              </w:rPr>
              <w:t>(o)n(en)</w:t>
            </w:r>
            <w:r w:rsidRPr="00B17401">
              <w:rPr>
                <w:szCs w:val="22"/>
              </w:rPr>
              <w:t xml:space="preserve"> voor</w:t>
            </w:r>
          </w:p>
          <w:p w14:paraId="6B1F4516" w14:textId="77777777" w:rsidR="00B17401" w:rsidRPr="00B17401" w:rsidRDefault="00B17401" w:rsidP="000F22E0">
            <w:pPr>
              <w:numPr>
                <w:ilvl w:val="0"/>
                <w:numId w:val="31"/>
              </w:numPr>
              <w:rPr>
                <w:szCs w:val="22"/>
              </w:rPr>
            </w:pPr>
            <w:r w:rsidRPr="00B17401">
              <w:rPr>
                <w:szCs w:val="22"/>
              </w:rPr>
              <w:t>opvang, hulp of advies;</w:t>
            </w:r>
          </w:p>
          <w:p w14:paraId="6B1F4517" w14:textId="77777777" w:rsidR="00B17401" w:rsidRPr="00B17401" w:rsidRDefault="00B17401" w:rsidP="000F22E0">
            <w:pPr>
              <w:numPr>
                <w:ilvl w:val="0"/>
                <w:numId w:val="31"/>
              </w:numPr>
              <w:rPr>
                <w:szCs w:val="22"/>
              </w:rPr>
            </w:pPr>
            <w:r w:rsidRPr="00B17401">
              <w:rPr>
                <w:szCs w:val="22"/>
              </w:rPr>
              <w:t>bemiddeling;</w:t>
            </w:r>
          </w:p>
          <w:p w14:paraId="6B1F4518" w14:textId="77777777" w:rsidR="00B17401" w:rsidRPr="00B17401" w:rsidRDefault="00B17401" w:rsidP="000F22E0">
            <w:pPr>
              <w:numPr>
                <w:ilvl w:val="0"/>
                <w:numId w:val="31"/>
              </w:numPr>
              <w:rPr>
                <w:szCs w:val="22"/>
              </w:rPr>
            </w:pPr>
            <w:r w:rsidRPr="00B17401">
              <w:rPr>
                <w:szCs w:val="22"/>
              </w:rPr>
              <w:t>verzoek tot informele psychosociale interventie.</w:t>
            </w:r>
          </w:p>
        </w:tc>
        <w:tc>
          <w:tcPr>
            <w:tcW w:w="370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CA3FB0">
        <w:trPr>
          <w:trHeight w:val="1815"/>
        </w:trPr>
        <w:tc>
          <w:tcPr>
            <w:tcW w:w="5655" w:type="dxa"/>
          </w:tcPr>
          <w:p w14:paraId="6B1F451C" w14:textId="5954B235"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w:t>
            </w:r>
            <w:r w:rsidR="00E544C9">
              <w:rPr>
                <w:szCs w:val="22"/>
              </w:rPr>
              <w:t>:</w:t>
            </w:r>
          </w:p>
          <w:p w14:paraId="6B1F451D" w14:textId="77777777" w:rsidR="00B17401" w:rsidRPr="00B17401" w:rsidRDefault="00B17401" w:rsidP="000F22E0">
            <w:pPr>
              <w:numPr>
                <w:ilvl w:val="0"/>
                <w:numId w:val="31"/>
              </w:numPr>
              <w:rPr>
                <w:szCs w:val="22"/>
              </w:rPr>
            </w:pPr>
            <w:r w:rsidRPr="00B17401">
              <w:rPr>
                <w:szCs w:val="22"/>
              </w:rPr>
              <w:t>advies, melding bemiddeling</w:t>
            </w:r>
          </w:p>
          <w:p w14:paraId="6B1F451E" w14:textId="77777777" w:rsidR="00B17401" w:rsidRPr="00B17401" w:rsidRDefault="00B17401" w:rsidP="000F22E0">
            <w:pPr>
              <w:numPr>
                <w:ilvl w:val="0"/>
                <w:numId w:val="31"/>
              </w:numPr>
              <w:rPr>
                <w:szCs w:val="22"/>
              </w:rPr>
            </w:pPr>
            <w:r w:rsidRPr="00B17401">
              <w:rPr>
                <w:szCs w:val="22"/>
              </w:rPr>
              <w:t>verzoek tot (in)formele interventie</w:t>
            </w:r>
          </w:p>
        </w:tc>
        <w:tc>
          <w:tcPr>
            <w:tcW w:w="370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CA3FB0">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709" w:type="dxa"/>
          </w:tcPr>
          <w:p w14:paraId="6B1F4523" w14:textId="621A16E4" w:rsidR="00B17401" w:rsidRPr="00B17401" w:rsidRDefault="00CA3FB0" w:rsidP="00F24D1B">
            <w:pPr>
              <w:ind w:left="91"/>
              <w:rPr>
                <w:szCs w:val="22"/>
              </w:rPr>
            </w:pPr>
            <w:hyperlink r:id="rId16" w:history="1">
              <w:r w:rsidRPr="00CA3FB0">
                <w:rPr>
                  <w:rStyle w:val="Hyperlink"/>
                  <w:szCs w:val="22"/>
                </w:rPr>
                <w:t>http://www.werk.belgie.be/inspectie voor toezicht op Welzijn</w:t>
              </w:r>
            </w:hyperlink>
          </w:p>
        </w:tc>
      </w:tr>
      <w:tr w:rsidR="00B17401" w:rsidRPr="00B17401" w14:paraId="6B1F4527" w14:textId="77777777" w:rsidTr="00CA3FB0">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70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2E14CE5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7"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7395125F" w14:textId="77777777" w:rsidR="00C764C5" w:rsidRPr="00C764C5" w:rsidRDefault="00C764C5" w:rsidP="000F22E0">
      <w:pPr>
        <w:pStyle w:val="Kop1"/>
        <w:numPr>
          <w:ilvl w:val="0"/>
          <w:numId w:val="63"/>
        </w:numPr>
        <w:ind w:left="851" w:hanging="851"/>
      </w:pPr>
      <w:bookmarkStart w:id="71" w:name="_Deconnectie"/>
      <w:bookmarkStart w:id="72" w:name="_Toc137557792"/>
      <w:bookmarkEnd w:id="71"/>
      <w:proofErr w:type="spellStart"/>
      <w:r w:rsidRPr="00C764C5">
        <w:lastRenderedPageBreak/>
        <w:t>Deconnectie</w:t>
      </w:r>
      <w:bookmarkEnd w:id="72"/>
      <w:proofErr w:type="spellEnd"/>
    </w:p>
    <w:p w14:paraId="6058EDAE" w14:textId="57151F7D" w:rsidR="00580D46" w:rsidRPr="00F2726F" w:rsidRDefault="00580D46" w:rsidP="00E407B4">
      <w:pPr>
        <w:pStyle w:val="Kop3"/>
        <w:spacing w:after="0"/>
        <w:rPr>
          <w:highlight w:val="yellow"/>
        </w:rPr>
      </w:pPr>
      <w:bookmarkStart w:id="73" w:name="_De_scholengroep_en"/>
      <w:bookmarkEnd w:id="73"/>
      <w:r w:rsidRPr="00F2726F">
        <w:rPr>
          <w:highlight w:val="yellow"/>
        </w:rPr>
        <w:t xml:space="preserve">De scholengroep en de instelling onderschrijven het belang van afspraken rond digitale communicatiemiddelen in ons onderwijs met als doel deze te kunnen inzetten om zowel </w:t>
      </w:r>
      <w:r w:rsidR="00F511C7" w:rsidRPr="00F2726F">
        <w:rPr>
          <w:highlight w:val="yellow"/>
        </w:rPr>
        <w:t xml:space="preserve">het </w:t>
      </w:r>
      <w:r w:rsidRPr="00F2726F">
        <w:rPr>
          <w:highlight w:val="yellow"/>
        </w:rPr>
        <w:t xml:space="preserve">personeel als </w:t>
      </w:r>
      <w:proofErr w:type="spellStart"/>
      <w:r w:rsidRPr="00F2726F">
        <w:rPr>
          <w:highlight w:val="yellow"/>
        </w:rPr>
        <w:t>lerenden</w:t>
      </w:r>
      <w:proofErr w:type="spellEnd"/>
      <w:r w:rsidRPr="00F2726F">
        <w:rPr>
          <w:highlight w:val="yellow"/>
        </w:rPr>
        <w:t xml:space="preserve"> en ouders te ontlasten, niet te belasten.</w:t>
      </w:r>
    </w:p>
    <w:p w14:paraId="4EA31E67" w14:textId="77777777" w:rsidR="00580D46" w:rsidRPr="00F2726F" w:rsidRDefault="00580D46" w:rsidP="00E407B4">
      <w:pPr>
        <w:spacing w:after="0"/>
        <w:ind w:left="851"/>
        <w:rPr>
          <w:highlight w:val="yellow"/>
        </w:rPr>
      </w:pPr>
    </w:p>
    <w:p w14:paraId="62D2285D" w14:textId="77777777" w:rsidR="00580D46" w:rsidRPr="00F2726F" w:rsidRDefault="00580D46" w:rsidP="00E407B4">
      <w:pPr>
        <w:spacing w:after="0"/>
        <w:ind w:left="851"/>
        <w:rPr>
          <w:highlight w:val="yellow"/>
        </w:rPr>
      </w:pPr>
      <w:r w:rsidRPr="00F2726F">
        <w:rPr>
          <w:highlight w:val="yellow"/>
        </w:rPr>
        <w:t xml:space="preserve">Wij besteden aandacht aan de impact van (de)connectiviteit op het psychosociaal welzijn, sensibiliseren over het belang van </w:t>
      </w:r>
      <w:proofErr w:type="spellStart"/>
      <w:r w:rsidRPr="00F2726F">
        <w:rPr>
          <w:highlight w:val="yellow"/>
        </w:rPr>
        <w:t>deconnectiviteit</w:t>
      </w:r>
      <w:proofErr w:type="spellEnd"/>
      <w:r w:rsidRPr="00F2726F">
        <w:rPr>
          <w:highlight w:val="yellow"/>
        </w:rPr>
        <w:t xml:space="preserve"> en streven over dit thema een gezonde cultuur na in de instelling. </w:t>
      </w:r>
    </w:p>
    <w:p w14:paraId="3363548C" w14:textId="77777777" w:rsidR="00580D46" w:rsidRPr="00F2726F" w:rsidRDefault="00580D46" w:rsidP="00E407B4">
      <w:pPr>
        <w:spacing w:after="0"/>
        <w:ind w:left="851"/>
        <w:rPr>
          <w:highlight w:val="yellow"/>
        </w:rPr>
      </w:pPr>
    </w:p>
    <w:p w14:paraId="6597BD4C" w14:textId="04AF53C2" w:rsidR="00F84C14" w:rsidRDefault="00580D46" w:rsidP="00E407B4">
      <w:pPr>
        <w:spacing w:after="0"/>
        <w:ind w:left="851"/>
      </w:pPr>
      <w:r w:rsidRPr="00F2726F">
        <w:rPr>
          <w:highlight w:val="yellow"/>
        </w:rPr>
        <w:t xml:space="preserve">Het lokale afsprakenkader </w:t>
      </w:r>
      <w:proofErr w:type="spellStart"/>
      <w:r w:rsidRPr="00F2726F">
        <w:rPr>
          <w:highlight w:val="yellow"/>
        </w:rPr>
        <w:t>deconnectie</w:t>
      </w:r>
      <w:proofErr w:type="spellEnd"/>
      <w:r w:rsidRPr="00F2726F">
        <w:rPr>
          <w:highlight w:val="yellow"/>
        </w:rPr>
        <w:t xml:space="preserve"> wordt als bijlage toegevoegd aan dit arbeidsreglement.</w:t>
      </w:r>
    </w:p>
    <w:p w14:paraId="141980B7" w14:textId="62C887A4" w:rsidR="00F2726F" w:rsidRDefault="00F2726F">
      <w:pPr>
        <w:spacing w:after="0" w:line="240" w:lineRule="auto"/>
      </w:pPr>
      <w:r>
        <w:br w:type="page"/>
      </w:r>
    </w:p>
    <w:p w14:paraId="56BB6739" w14:textId="77777777" w:rsidR="00F30D90" w:rsidRDefault="00F30D90"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4" w:name="_Toc527374240"/>
      <w:bookmarkStart w:id="75" w:name="_Toc527374242"/>
      <w:r>
        <w:lastRenderedPageBreak/>
        <w:t>Onderhandelings- en overlegcomité/Inspectiediensten</w:t>
      </w:r>
      <w:bookmarkEnd w:id="74"/>
    </w:p>
    <w:p w14:paraId="6E73E69F" w14:textId="77777777" w:rsidR="00F30D90" w:rsidRDefault="00F30D90" w:rsidP="00F30D90">
      <w:pPr>
        <w:pStyle w:val="Kop3"/>
        <w:spacing w:after="0"/>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F6357B2" w14:textId="77777777" w:rsidR="00F30D90" w:rsidRPr="00B51F2F" w:rsidRDefault="00F30D90" w:rsidP="00F30D90">
      <w:pPr>
        <w:spacing w:after="0"/>
        <w:ind w:left="851"/>
        <w:rPr>
          <w:lang w:val="nl-BE" w:eastAsia="en-US"/>
        </w:rPr>
      </w:pPr>
    </w:p>
    <w:p w14:paraId="51284445" w14:textId="77777777" w:rsidR="00F30D90" w:rsidRDefault="00F30D90" w:rsidP="00F30D90">
      <w:pPr>
        <w:pStyle w:val="Kop3"/>
      </w:pPr>
      <w:r>
        <w:t>Inspectiediensten:</w:t>
      </w:r>
    </w:p>
    <w:p w14:paraId="10CFE79B" w14:textId="77777777" w:rsidR="00F30D90" w:rsidRDefault="00F30D90" w:rsidP="00F30D90">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12F4E54D" w14:textId="1D7603C8" w:rsidR="00F30D90" w:rsidRDefault="00F30D90" w:rsidP="00F30D90">
      <w:pPr>
        <w:ind w:left="851"/>
      </w:pPr>
      <w:r>
        <w:t xml:space="preserve">§ 2. Het adres van de arbeidsinspectie belast met het toezicht op het welzijn op het werk (die de voormalige technische en medische inspectie </w:t>
      </w:r>
      <w:r w:rsidR="00852CEF">
        <w:t>hergroepeert)</w:t>
      </w:r>
      <w:r>
        <w:t>, is:</w:t>
      </w:r>
    </w:p>
    <w:p w14:paraId="580D7318" w14:textId="77777777" w:rsidR="00F30D90" w:rsidRDefault="00F30D90" w:rsidP="00F30D90">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17053B6F" w14:textId="77777777" w:rsidR="00F30D90" w:rsidRDefault="00F30D90" w:rsidP="00F30D90">
      <w:pPr>
        <w:pStyle w:val="Kop3"/>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3EC5D163" w14:textId="77777777" w:rsidR="00F30D90" w:rsidRDefault="00F30D90" w:rsidP="005F12C2">
      <w:pPr>
        <w:spacing w:after="0" w:line="240" w:lineRule="auto"/>
        <w:ind w:left="851" w:hanging="851"/>
      </w:pPr>
      <w:r>
        <w:br w:type="page"/>
      </w:r>
    </w:p>
    <w:p w14:paraId="6B1F452B" w14:textId="2B8D2718"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r w:rsidRPr="00C871AB">
        <w:lastRenderedPageBreak/>
        <w:t>Kruispuntb</w:t>
      </w:r>
      <w:r>
        <w:t>ank</w:t>
      </w:r>
      <w:bookmarkEnd w:id="75"/>
    </w:p>
    <w:p w14:paraId="6B1F452C" w14:textId="3285238A" w:rsidR="004C32BA" w:rsidRDefault="004C32BA" w:rsidP="00F2726F">
      <w:pPr>
        <w:pStyle w:val="Kop3"/>
      </w:pP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8"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6" w:name="_Toc527374243"/>
      <w:r w:rsidRPr="00C871AB">
        <w:lastRenderedPageBreak/>
        <w:t>Bekrachtiging</w:t>
      </w:r>
      <w:bookmarkEnd w:id="76"/>
    </w:p>
    <w:p w14:paraId="6B1F4530" w14:textId="4673CB56" w:rsidR="004C32BA" w:rsidRDefault="004C32BA" w:rsidP="00F2726F">
      <w:pPr>
        <w:pStyle w:val="Kop3"/>
      </w:pPr>
      <w:r w:rsidRPr="00981F6F">
        <w:t xml:space="preserve"> </w:t>
      </w:r>
      <w:r>
        <w:t>Dit arbeidsreglement bevat de arbeidsvoorwaarde</w:t>
      </w:r>
      <w:r w:rsidR="002F0139">
        <w:t xml:space="preserve">n zoals ze zijn vastgesteld op </w:t>
      </w:r>
      <w:r w:rsidR="00AB54AE">
        <w:t>oktober 2018</w:t>
      </w:r>
      <w:r>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000000"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1F29E3">
      <w:headerReference w:type="default" r:id="rId19"/>
      <w:footerReference w:type="default" r:id="rId20"/>
      <w:headerReference w:type="first" r:id="rId21"/>
      <w:footerReference w:type="first" r:id="rId22"/>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31E3D" w14:textId="77777777" w:rsidR="001D6B3A" w:rsidRDefault="001D6B3A" w:rsidP="000A569B">
      <w:r>
        <w:separator/>
      </w:r>
    </w:p>
  </w:endnote>
  <w:endnote w:type="continuationSeparator" w:id="0">
    <w:p w14:paraId="02B18C00" w14:textId="77777777" w:rsidR="001D6B3A" w:rsidRDefault="001D6B3A" w:rsidP="000A569B">
      <w:r>
        <w:continuationSeparator/>
      </w:r>
    </w:p>
  </w:endnote>
  <w:endnote w:type="continuationNotice" w:id="1">
    <w:p w14:paraId="74E08636" w14:textId="77777777" w:rsidR="001D6B3A" w:rsidRDefault="001D6B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3"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92CA9F"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824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3F42F"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58DAB708"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B967BA">
      <w:rPr>
        <w:noProof/>
        <w:sz w:val="18"/>
        <w:szCs w:val="18"/>
        <w:lang w:val="nl-BE"/>
      </w:rPr>
      <w:t>22-05-2024</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F4549" w14:textId="0B726C9C"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w:t>
    </w:r>
    <w:r w:rsidR="00E66DD4">
      <w:rPr>
        <w:sz w:val="18"/>
        <w:szCs w:val="18"/>
        <w:lang w:val="nl-BE"/>
      </w:rPr>
      <w:t>21</w:t>
    </w:r>
    <w:r>
      <w:rPr>
        <w:sz w:val="18"/>
        <w:szCs w:val="18"/>
        <w:lang w:val="nl-BE"/>
      </w:rPr>
      <w:t>-</w:t>
    </w:r>
    <w:r w:rsidR="00970A84">
      <w:rPr>
        <w:sz w:val="18"/>
        <w:szCs w:val="18"/>
        <w:lang w:val="nl-BE"/>
      </w:rPr>
      <w:t>0</w:t>
    </w:r>
    <w:r w:rsidR="00F24BBF">
      <w:rPr>
        <w:sz w:val="18"/>
        <w:szCs w:val="18"/>
        <w:lang w:val="nl-BE"/>
      </w:rPr>
      <w:t>5</w:t>
    </w:r>
    <w:r>
      <w:rPr>
        <w:sz w:val="18"/>
        <w:szCs w:val="18"/>
        <w:lang w:val="nl-BE"/>
      </w:rPr>
      <w:t>-202</w:t>
    </w:r>
    <w:r w:rsidR="00970A84">
      <w:rPr>
        <w:sz w:val="18"/>
        <w:szCs w:val="18"/>
        <w:lang w:val="nl-BE"/>
      </w:rPr>
      <w:t>4</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A2919" w14:textId="77777777" w:rsidR="001D6B3A" w:rsidRDefault="001D6B3A" w:rsidP="000A569B">
      <w:r>
        <w:separator/>
      </w:r>
    </w:p>
  </w:footnote>
  <w:footnote w:type="continuationSeparator" w:id="0">
    <w:p w14:paraId="080B954E" w14:textId="77777777" w:rsidR="001D6B3A" w:rsidRDefault="001D6B3A" w:rsidP="000A569B">
      <w:r>
        <w:continuationSeparator/>
      </w:r>
    </w:p>
  </w:footnote>
  <w:footnote w:type="continuationNotice" w:id="1">
    <w:p w14:paraId="1D2E9614" w14:textId="77777777" w:rsidR="001D6B3A" w:rsidRDefault="001D6B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F4545" w14:textId="77777777" w:rsidR="00203C6B" w:rsidRDefault="00203C6B"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F4548" w14:textId="77777777"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8241"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3C820"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824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D01FB"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8240"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DAC423D"/>
    <w:multiLevelType w:val="multilevel"/>
    <w:tmpl w:val="E2D23866"/>
    <w:lvl w:ilvl="0">
      <w:start w:val="1"/>
      <w:numFmt w:val="decimal"/>
      <w:pStyle w:val="Kop1"/>
      <w:lvlText w:val="%1."/>
      <w:lvlJc w:val="left"/>
      <w:pPr>
        <w:ind w:left="1211" w:hanging="360"/>
      </w:pPr>
      <w:rPr>
        <w:rFonts w:hint="default"/>
      </w:rPr>
    </w:lvl>
    <w:lvl w:ilvl="1">
      <w:start w:val="1"/>
      <w:numFmt w:val="decimal"/>
      <w:pStyle w:val="Kop2"/>
      <w:lvlText w:val="%1.%2."/>
      <w:lvlJc w:val="left"/>
      <w:pPr>
        <w:ind w:left="1643" w:hanging="432"/>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2075" w:hanging="504"/>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2579" w:hanging="648"/>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rPr>
        <w:rFonts w:hint="default"/>
      </w:rPr>
    </w:lvl>
    <w:lvl w:ilvl="5">
      <w:start w:val="1"/>
      <w:numFmt w:val="decimal"/>
      <w:lvlText w:val="%1.%2.%3.%4.%5.%6."/>
      <w:lvlJc w:val="left"/>
      <w:pPr>
        <w:ind w:left="3587" w:hanging="936"/>
      </w:pPr>
      <w:rPr>
        <w:rFonts w:hint="default"/>
      </w:rPr>
    </w:lvl>
    <w:lvl w:ilvl="6">
      <w:start w:val="1"/>
      <w:numFmt w:val="decimal"/>
      <w:lvlText w:val="%1.%2.%3.%4.%5.%6.%7."/>
      <w:lvlJc w:val="left"/>
      <w:pPr>
        <w:ind w:left="4091" w:hanging="1080"/>
      </w:pPr>
      <w:rPr>
        <w:rFonts w:hint="default"/>
      </w:rPr>
    </w:lvl>
    <w:lvl w:ilvl="7">
      <w:start w:val="1"/>
      <w:numFmt w:val="decimal"/>
      <w:lvlText w:val="%1.%2.%3.%4.%5.%6.%7.%8."/>
      <w:lvlJc w:val="left"/>
      <w:pPr>
        <w:ind w:left="4595" w:hanging="1224"/>
      </w:pPr>
      <w:rPr>
        <w:rFonts w:hint="default"/>
      </w:rPr>
    </w:lvl>
    <w:lvl w:ilvl="8">
      <w:start w:val="1"/>
      <w:numFmt w:val="decimal"/>
      <w:lvlText w:val="%1.%2.%3.%4.%5.%6.%7.%8.%9."/>
      <w:lvlJc w:val="left"/>
      <w:pPr>
        <w:ind w:left="5171" w:hanging="1440"/>
      </w:pPr>
      <w:rPr>
        <w:rFonts w:hint="default"/>
      </w:rPr>
    </w:lvl>
  </w:abstractNum>
  <w:abstractNum w:abstractNumId="6"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7"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E238ED"/>
    <w:multiLevelType w:val="hybridMultilevel"/>
    <w:tmpl w:val="59F22BE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6"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92C4928"/>
    <w:multiLevelType w:val="hybridMultilevel"/>
    <w:tmpl w:val="C2FCDC48"/>
    <w:lvl w:ilvl="0" w:tplc="8B3C0F52">
      <w:start w:val="1"/>
      <w:numFmt w:val="decimal"/>
      <w:pStyle w:val="Kop3"/>
      <w:lvlText w:val="Art. %1"/>
      <w:lvlJc w:val="left"/>
      <w:pPr>
        <w:ind w:left="3054" w:hanging="360"/>
      </w:pPr>
      <w:rPr>
        <w:rFonts w:asciiTheme="majorHAnsi" w:hAnsiTheme="majorHAnsi" w:cstheme="majorHAnsi" w:hint="default"/>
        <w:b/>
        <w:bCs/>
        <w:sz w:val="24"/>
        <w:szCs w:val="24"/>
        <w:u w:val="single"/>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3446ECE0">
      <w:start w:val="1"/>
      <w:numFmt w:val="lowerLetter"/>
      <w:pStyle w:val="Kop4"/>
      <w:lvlText w:val="%4."/>
      <w:lvlJc w:val="left"/>
      <w:pPr>
        <w:ind w:left="1070" w:hanging="360"/>
      </w:pPr>
      <w:rPr>
        <w:rFonts w:asciiTheme="minorHAnsi" w:hAnsiTheme="minorHAnsi" w:cstheme="minorHAnsi" w:hint="default"/>
        <w:sz w:val="22"/>
        <w:szCs w:val="22"/>
      </w:r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18"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9"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22"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4"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5"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7"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28"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2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1"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2" w15:restartNumberingAfterBreak="0">
    <w:nsid w:val="431D6C79"/>
    <w:multiLevelType w:val="hybridMultilevel"/>
    <w:tmpl w:val="744288B6"/>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3"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4"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6"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9"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40"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41"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2"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3" w15:restartNumberingAfterBreak="0">
    <w:nsid w:val="56276FC0"/>
    <w:multiLevelType w:val="hybridMultilevel"/>
    <w:tmpl w:val="F0CA0A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6"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CF55BF5"/>
    <w:multiLevelType w:val="multilevel"/>
    <w:tmpl w:val="1C0C48F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8"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49"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0"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3" w15:restartNumberingAfterBreak="0">
    <w:nsid w:val="6B172FE3"/>
    <w:multiLevelType w:val="hybridMultilevel"/>
    <w:tmpl w:val="949A625E"/>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56"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8"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9"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60"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1" w15:restartNumberingAfterBreak="0">
    <w:nsid w:val="791C6FDD"/>
    <w:multiLevelType w:val="multilevel"/>
    <w:tmpl w:val="6B3C506A"/>
    <w:lvl w:ilvl="0">
      <w:start w:val="1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2"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3"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4" w15:restartNumberingAfterBreak="0">
    <w:nsid w:val="7D3778F2"/>
    <w:multiLevelType w:val="multilevel"/>
    <w:tmpl w:val="F8C2DAF4"/>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16cid:durableId="1571118950">
    <w:abstractNumId w:val="60"/>
  </w:num>
  <w:num w:numId="2" w16cid:durableId="1675569741">
    <w:abstractNumId w:val="48"/>
  </w:num>
  <w:num w:numId="3" w16cid:durableId="888762254">
    <w:abstractNumId w:val="24"/>
  </w:num>
  <w:num w:numId="4" w16cid:durableId="736052660">
    <w:abstractNumId w:val="5"/>
  </w:num>
  <w:num w:numId="5" w16cid:durableId="80686626">
    <w:abstractNumId w:val="6"/>
  </w:num>
  <w:num w:numId="6" w16cid:durableId="1508641773">
    <w:abstractNumId w:val="55"/>
  </w:num>
  <w:num w:numId="7" w16cid:durableId="233128610">
    <w:abstractNumId w:val="41"/>
  </w:num>
  <w:num w:numId="8" w16cid:durableId="411859381">
    <w:abstractNumId w:val="39"/>
  </w:num>
  <w:num w:numId="9" w16cid:durableId="27268390">
    <w:abstractNumId w:val="59"/>
  </w:num>
  <w:num w:numId="10" w16cid:durableId="1947761968">
    <w:abstractNumId w:val="63"/>
  </w:num>
  <w:num w:numId="11" w16cid:durableId="37173149">
    <w:abstractNumId w:val="18"/>
  </w:num>
  <w:num w:numId="12" w16cid:durableId="1063604923">
    <w:abstractNumId w:val="2"/>
  </w:num>
  <w:num w:numId="13" w16cid:durableId="1121607987">
    <w:abstractNumId w:val="40"/>
  </w:num>
  <w:num w:numId="14" w16cid:durableId="1284923305">
    <w:abstractNumId w:val="35"/>
  </w:num>
  <w:num w:numId="15" w16cid:durableId="1891454926">
    <w:abstractNumId w:val="0"/>
  </w:num>
  <w:num w:numId="16" w16cid:durableId="146367408">
    <w:abstractNumId w:val="62"/>
  </w:num>
  <w:num w:numId="17" w16cid:durableId="1062095085">
    <w:abstractNumId w:val="34"/>
  </w:num>
  <w:num w:numId="18" w16cid:durableId="676733273">
    <w:abstractNumId w:val="37"/>
  </w:num>
  <w:num w:numId="19" w16cid:durableId="2057852750">
    <w:abstractNumId w:val="51"/>
  </w:num>
  <w:num w:numId="20" w16cid:durableId="714626196">
    <w:abstractNumId w:val="42"/>
  </w:num>
  <w:num w:numId="21" w16cid:durableId="2069179773">
    <w:abstractNumId w:val="31"/>
  </w:num>
  <w:num w:numId="22" w16cid:durableId="1076561435">
    <w:abstractNumId w:val="58"/>
  </w:num>
  <w:num w:numId="23" w16cid:durableId="1182669208">
    <w:abstractNumId w:val="29"/>
  </w:num>
  <w:num w:numId="24" w16cid:durableId="1210071722">
    <w:abstractNumId w:val="46"/>
  </w:num>
  <w:num w:numId="25" w16cid:durableId="179125165">
    <w:abstractNumId w:val="19"/>
  </w:num>
  <w:num w:numId="26" w16cid:durableId="503016371">
    <w:abstractNumId w:val="56"/>
  </w:num>
  <w:num w:numId="27" w16cid:durableId="1395934191">
    <w:abstractNumId w:val="20"/>
  </w:num>
  <w:num w:numId="28" w16cid:durableId="992220734">
    <w:abstractNumId w:val="12"/>
  </w:num>
  <w:num w:numId="29" w16cid:durableId="641008713">
    <w:abstractNumId w:val="57"/>
  </w:num>
  <w:num w:numId="30" w16cid:durableId="1445881714">
    <w:abstractNumId w:val="16"/>
  </w:num>
  <w:num w:numId="31" w16cid:durableId="348916045">
    <w:abstractNumId w:val="13"/>
  </w:num>
  <w:num w:numId="32" w16cid:durableId="86272969">
    <w:abstractNumId w:val="22"/>
  </w:num>
  <w:num w:numId="33" w16cid:durableId="2067945211">
    <w:abstractNumId w:val="9"/>
  </w:num>
  <w:num w:numId="34" w16cid:durableId="43718774">
    <w:abstractNumId w:val="38"/>
  </w:num>
  <w:num w:numId="35" w16cid:durableId="917593765">
    <w:abstractNumId w:val="45"/>
  </w:num>
  <w:num w:numId="36" w16cid:durableId="152726843">
    <w:abstractNumId w:val="7"/>
  </w:num>
  <w:num w:numId="37" w16cid:durableId="1392921318">
    <w:abstractNumId w:val="52"/>
  </w:num>
  <w:num w:numId="38" w16cid:durableId="1628124862">
    <w:abstractNumId w:val="49"/>
  </w:num>
  <w:num w:numId="39" w16cid:durableId="554121528">
    <w:abstractNumId w:val="30"/>
  </w:num>
  <w:num w:numId="40" w16cid:durableId="592863593">
    <w:abstractNumId w:val="33"/>
  </w:num>
  <w:num w:numId="41" w16cid:durableId="1790734085">
    <w:abstractNumId w:val="14"/>
  </w:num>
  <w:num w:numId="42" w16cid:durableId="317154411">
    <w:abstractNumId w:val="54"/>
  </w:num>
  <w:num w:numId="43" w16cid:durableId="942107099">
    <w:abstractNumId w:val="4"/>
  </w:num>
  <w:num w:numId="44" w16cid:durableId="1778018002">
    <w:abstractNumId w:val="23"/>
  </w:num>
  <w:num w:numId="45" w16cid:durableId="1984390125">
    <w:abstractNumId w:val="25"/>
  </w:num>
  <w:num w:numId="46" w16cid:durableId="684133400">
    <w:abstractNumId w:val="26"/>
  </w:num>
  <w:num w:numId="47" w16cid:durableId="63257168">
    <w:abstractNumId w:val="36"/>
  </w:num>
  <w:num w:numId="48" w16cid:durableId="158159862">
    <w:abstractNumId w:val="11"/>
  </w:num>
  <w:num w:numId="49" w16cid:durableId="574706128">
    <w:abstractNumId w:val="1"/>
  </w:num>
  <w:num w:numId="50" w16cid:durableId="70933971">
    <w:abstractNumId w:val="50"/>
  </w:num>
  <w:num w:numId="51" w16cid:durableId="1040202027">
    <w:abstractNumId w:val="44"/>
  </w:num>
  <w:num w:numId="52" w16cid:durableId="1156606833">
    <w:abstractNumId w:val="8"/>
  </w:num>
  <w:num w:numId="53" w16cid:durableId="1754542770">
    <w:abstractNumId w:val="3"/>
  </w:num>
  <w:num w:numId="54" w16cid:durableId="79718697">
    <w:abstractNumId w:val="17"/>
  </w:num>
  <w:num w:numId="55" w16cid:durableId="1099065147">
    <w:abstractNumId w:val="10"/>
  </w:num>
  <w:num w:numId="56" w16cid:durableId="741417091">
    <w:abstractNumId w:val="53"/>
  </w:num>
  <w:num w:numId="57" w16cid:durableId="1677920408">
    <w:abstractNumId w:val="43"/>
  </w:num>
  <w:num w:numId="58" w16cid:durableId="1292708249">
    <w:abstractNumId w:val="47"/>
  </w:num>
  <w:num w:numId="59" w16cid:durableId="1714453467">
    <w:abstractNumId w:val="32"/>
  </w:num>
  <w:num w:numId="60" w16cid:durableId="1408187142">
    <w:abstractNumId w:val="15"/>
  </w:num>
  <w:num w:numId="61" w16cid:durableId="744306094">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52928173">
    <w:abstractNumId w:val="64"/>
  </w:num>
  <w:num w:numId="63" w16cid:durableId="1200243878">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67569988">
    <w:abstractNumId w:val="61"/>
  </w:num>
  <w:num w:numId="65" w16cid:durableId="2025479130">
    <w:abstractNumId w:val="27"/>
  </w:num>
  <w:num w:numId="66" w16cid:durableId="53703544">
    <w:abstractNumId w:val="28"/>
  </w:num>
  <w:num w:numId="67" w16cid:durableId="1125778981">
    <w:abstractNumId w:val="2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129C"/>
    <w:rsid w:val="0000372A"/>
    <w:rsid w:val="00004A1D"/>
    <w:rsid w:val="00007B19"/>
    <w:rsid w:val="00007D08"/>
    <w:rsid w:val="00025953"/>
    <w:rsid w:val="000273D8"/>
    <w:rsid w:val="000305BE"/>
    <w:rsid w:val="00031C58"/>
    <w:rsid w:val="00033B4D"/>
    <w:rsid w:val="0003727E"/>
    <w:rsid w:val="00037A8A"/>
    <w:rsid w:val="0004133D"/>
    <w:rsid w:val="00041686"/>
    <w:rsid w:val="00045189"/>
    <w:rsid w:val="00047C0E"/>
    <w:rsid w:val="000501B3"/>
    <w:rsid w:val="00054B4E"/>
    <w:rsid w:val="00063FC9"/>
    <w:rsid w:val="000640BF"/>
    <w:rsid w:val="00064178"/>
    <w:rsid w:val="000662C1"/>
    <w:rsid w:val="00066D0F"/>
    <w:rsid w:val="00066E5B"/>
    <w:rsid w:val="000724B5"/>
    <w:rsid w:val="00081F1A"/>
    <w:rsid w:val="0008390A"/>
    <w:rsid w:val="00084AAF"/>
    <w:rsid w:val="000860DC"/>
    <w:rsid w:val="00087668"/>
    <w:rsid w:val="0009255B"/>
    <w:rsid w:val="000925C5"/>
    <w:rsid w:val="000929B8"/>
    <w:rsid w:val="00095855"/>
    <w:rsid w:val="00095D28"/>
    <w:rsid w:val="00096E70"/>
    <w:rsid w:val="000A08F7"/>
    <w:rsid w:val="000A0EF5"/>
    <w:rsid w:val="000A3E95"/>
    <w:rsid w:val="000A569B"/>
    <w:rsid w:val="000A7597"/>
    <w:rsid w:val="000B467F"/>
    <w:rsid w:val="000B5F7B"/>
    <w:rsid w:val="000B6B89"/>
    <w:rsid w:val="000B7B4D"/>
    <w:rsid w:val="000B7CC2"/>
    <w:rsid w:val="000C6765"/>
    <w:rsid w:val="000D0922"/>
    <w:rsid w:val="000D6068"/>
    <w:rsid w:val="000E0079"/>
    <w:rsid w:val="000E0F50"/>
    <w:rsid w:val="000E3638"/>
    <w:rsid w:val="000E3B11"/>
    <w:rsid w:val="000E48D0"/>
    <w:rsid w:val="000E58AC"/>
    <w:rsid w:val="000E7060"/>
    <w:rsid w:val="000E7803"/>
    <w:rsid w:val="000E7DF0"/>
    <w:rsid w:val="000F22E0"/>
    <w:rsid w:val="00100B8A"/>
    <w:rsid w:val="00100C4F"/>
    <w:rsid w:val="00102D62"/>
    <w:rsid w:val="001036C6"/>
    <w:rsid w:val="00107A3A"/>
    <w:rsid w:val="001117F0"/>
    <w:rsid w:val="00112897"/>
    <w:rsid w:val="00112DEE"/>
    <w:rsid w:val="001133FD"/>
    <w:rsid w:val="001168F8"/>
    <w:rsid w:val="001201B4"/>
    <w:rsid w:val="001203F3"/>
    <w:rsid w:val="00123682"/>
    <w:rsid w:val="001237A4"/>
    <w:rsid w:val="001271B8"/>
    <w:rsid w:val="00127400"/>
    <w:rsid w:val="00127DDD"/>
    <w:rsid w:val="00132A58"/>
    <w:rsid w:val="00132B2A"/>
    <w:rsid w:val="0013526A"/>
    <w:rsid w:val="00140713"/>
    <w:rsid w:val="0014180A"/>
    <w:rsid w:val="001433E3"/>
    <w:rsid w:val="00143775"/>
    <w:rsid w:val="00144F4B"/>
    <w:rsid w:val="00146226"/>
    <w:rsid w:val="00150E43"/>
    <w:rsid w:val="001527C6"/>
    <w:rsid w:val="00152816"/>
    <w:rsid w:val="001625A5"/>
    <w:rsid w:val="001634AE"/>
    <w:rsid w:val="00163D93"/>
    <w:rsid w:val="00164656"/>
    <w:rsid w:val="0016675E"/>
    <w:rsid w:val="00166FBE"/>
    <w:rsid w:val="0016716D"/>
    <w:rsid w:val="0017113B"/>
    <w:rsid w:val="00177D69"/>
    <w:rsid w:val="001806BF"/>
    <w:rsid w:val="001811A7"/>
    <w:rsid w:val="00184450"/>
    <w:rsid w:val="00185A93"/>
    <w:rsid w:val="00191A66"/>
    <w:rsid w:val="001932D8"/>
    <w:rsid w:val="00194461"/>
    <w:rsid w:val="00197CAD"/>
    <w:rsid w:val="001A425D"/>
    <w:rsid w:val="001A628F"/>
    <w:rsid w:val="001A72EE"/>
    <w:rsid w:val="001B4061"/>
    <w:rsid w:val="001C0AAB"/>
    <w:rsid w:val="001C2163"/>
    <w:rsid w:val="001C22B2"/>
    <w:rsid w:val="001D03CB"/>
    <w:rsid w:val="001D08DA"/>
    <w:rsid w:val="001D0B47"/>
    <w:rsid w:val="001D17BA"/>
    <w:rsid w:val="001D48D2"/>
    <w:rsid w:val="001D4C61"/>
    <w:rsid w:val="001D52A5"/>
    <w:rsid w:val="001D53E9"/>
    <w:rsid w:val="001D6B3A"/>
    <w:rsid w:val="001E2BCC"/>
    <w:rsid w:val="001E4DDB"/>
    <w:rsid w:val="001F0C58"/>
    <w:rsid w:val="001F182F"/>
    <w:rsid w:val="001F29E3"/>
    <w:rsid w:val="001F360C"/>
    <w:rsid w:val="001F6E94"/>
    <w:rsid w:val="001F7466"/>
    <w:rsid w:val="001F751A"/>
    <w:rsid w:val="00201516"/>
    <w:rsid w:val="00203C6B"/>
    <w:rsid w:val="00210289"/>
    <w:rsid w:val="00211D4B"/>
    <w:rsid w:val="00213473"/>
    <w:rsid w:val="00213B24"/>
    <w:rsid w:val="00215077"/>
    <w:rsid w:val="00220263"/>
    <w:rsid w:val="0022273E"/>
    <w:rsid w:val="00223558"/>
    <w:rsid w:val="00225BFC"/>
    <w:rsid w:val="00227C39"/>
    <w:rsid w:val="00233699"/>
    <w:rsid w:val="00240142"/>
    <w:rsid w:val="00241211"/>
    <w:rsid w:val="002432A6"/>
    <w:rsid w:val="00245489"/>
    <w:rsid w:val="00250073"/>
    <w:rsid w:val="00250216"/>
    <w:rsid w:val="00250285"/>
    <w:rsid w:val="0026009D"/>
    <w:rsid w:val="00260495"/>
    <w:rsid w:val="0026452C"/>
    <w:rsid w:val="0027020F"/>
    <w:rsid w:val="00270284"/>
    <w:rsid w:val="00270D25"/>
    <w:rsid w:val="00270FAA"/>
    <w:rsid w:val="00270FD4"/>
    <w:rsid w:val="0027152B"/>
    <w:rsid w:val="00271A0B"/>
    <w:rsid w:val="00271FDB"/>
    <w:rsid w:val="00275BAB"/>
    <w:rsid w:val="002774E2"/>
    <w:rsid w:val="00277E1C"/>
    <w:rsid w:val="0028108B"/>
    <w:rsid w:val="002845FC"/>
    <w:rsid w:val="002848C1"/>
    <w:rsid w:val="00285E72"/>
    <w:rsid w:val="0028637F"/>
    <w:rsid w:val="00290784"/>
    <w:rsid w:val="00291FE8"/>
    <w:rsid w:val="00294400"/>
    <w:rsid w:val="0029461F"/>
    <w:rsid w:val="00294804"/>
    <w:rsid w:val="00295870"/>
    <w:rsid w:val="00295CAE"/>
    <w:rsid w:val="0029744E"/>
    <w:rsid w:val="00297D72"/>
    <w:rsid w:val="002A182B"/>
    <w:rsid w:val="002A4C2F"/>
    <w:rsid w:val="002A5D84"/>
    <w:rsid w:val="002A6087"/>
    <w:rsid w:val="002B54BD"/>
    <w:rsid w:val="002B7871"/>
    <w:rsid w:val="002B7E76"/>
    <w:rsid w:val="002C3697"/>
    <w:rsid w:val="002D20ED"/>
    <w:rsid w:val="002D2CCA"/>
    <w:rsid w:val="002D3557"/>
    <w:rsid w:val="002D44A2"/>
    <w:rsid w:val="002E1969"/>
    <w:rsid w:val="002E6A89"/>
    <w:rsid w:val="002E6DE6"/>
    <w:rsid w:val="002E7417"/>
    <w:rsid w:val="002E7ED0"/>
    <w:rsid w:val="002F0139"/>
    <w:rsid w:val="002F131D"/>
    <w:rsid w:val="002F4492"/>
    <w:rsid w:val="002F50DF"/>
    <w:rsid w:val="00304230"/>
    <w:rsid w:val="00305086"/>
    <w:rsid w:val="00305FD5"/>
    <w:rsid w:val="0030712D"/>
    <w:rsid w:val="00310338"/>
    <w:rsid w:val="00313152"/>
    <w:rsid w:val="0031410F"/>
    <w:rsid w:val="00315738"/>
    <w:rsid w:val="00317096"/>
    <w:rsid w:val="0032030A"/>
    <w:rsid w:val="00321EA4"/>
    <w:rsid w:val="003220A9"/>
    <w:rsid w:val="00323680"/>
    <w:rsid w:val="003241CF"/>
    <w:rsid w:val="003266EA"/>
    <w:rsid w:val="003301C3"/>
    <w:rsid w:val="00330621"/>
    <w:rsid w:val="003345C7"/>
    <w:rsid w:val="00335465"/>
    <w:rsid w:val="00335E7A"/>
    <w:rsid w:val="00337280"/>
    <w:rsid w:val="00337E9B"/>
    <w:rsid w:val="003406E7"/>
    <w:rsid w:val="00346638"/>
    <w:rsid w:val="00347FCF"/>
    <w:rsid w:val="00350E0C"/>
    <w:rsid w:val="003518BD"/>
    <w:rsid w:val="00351AB1"/>
    <w:rsid w:val="00352837"/>
    <w:rsid w:val="003563E7"/>
    <w:rsid w:val="00370F3D"/>
    <w:rsid w:val="00381C6E"/>
    <w:rsid w:val="00384C13"/>
    <w:rsid w:val="003867E8"/>
    <w:rsid w:val="003906AD"/>
    <w:rsid w:val="003A2FC4"/>
    <w:rsid w:val="003A3145"/>
    <w:rsid w:val="003A3F2E"/>
    <w:rsid w:val="003B0486"/>
    <w:rsid w:val="003B1418"/>
    <w:rsid w:val="003B1459"/>
    <w:rsid w:val="003B1E85"/>
    <w:rsid w:val="003B2908"/>
    <w:rsid w:val="003B2D8C"/>
    <w:rsid w:val="003B38D5"/>
    <w:rsid w:val="003B4123"/>
    <w:rsid w:val="003B63C7"/>
    <w:rsid w:val="003C4C68"/>
    <w:rsid w:val="003D077B"/>
    <w:rsid w:val="003D0D8E"/>
    <w:rsid w:val="003D23B8"/>
    <w:rsid w:val="003D27B8"/>
    <w:rsid w:val="003D339D"/>
    <w:rsid w:val="003D3AB9"/>
    <w:rsid w:val="003D5DD3"/>
    <w:rsid w:val="003D68EE"/>
    <w:rsid w:val="003D77AF"/>
    <w:rsid w:val="003E059D"/>
    <w:rsid w:val="003E3102"/>
    <w:rsid w:val="003E4039"/>
    <w:rsid w:val="003E4928"/>
    <w:rsid w:val="003E5461"/>
    <w:rsid w:val="003F01B7"/>
    <w:rsid w:val="003F0233"/>
    <w:rsid w:val="003F3F0E"/>
    <w:rsid w:val="003F4B6F"/>
    <w:rsid w:val="00403254"/>
    <w:rsid w:val="004036A1"/>
    <w:rsid w:val="0040768B"/>
    <w:rsid w:val="0041054B"/>
    <w:rsid w:val="0042009C"/>
    <w:rsid w:val="0042268B"/>
    <w:rsid w:val="0042278F"/>
    <w:rsid w:val="00424B42"/>
    <w:rsid w:val="00425BE6"/>
    <w:rsid w:val="00430419"/>
    <w:rsid w:val="004308EF"/>
    <w:rsid w:val="0043135E"/>
    <w:rsid w:val="004317EC"/>
    <w:rsid w:val="00434318"/>
    <w:rsid w:val="00435181"/>
    <w:rsid w:val="0043771F"/>
    <w:rsid w:val="0044078E"/>
    <w:rsid w:val="004410B6"/>
    <w:rsid w:val="00442FEB"/>
    <w:rsid w:val="00443F06"/>
    <w:rsid w:val="00450B35"/>
    <w:rsid w:val="00450C9D"/>
    <w:rsid w:val="0045229E"/>
    <w:rsid w:val="00456523"/>
    <w:rsid w:val="00460AF1"/>
    <w:rsid w:val="00461AB2"/>
    <w:rsid w:val="004621F1"/>
    <w:rsid w:val="00464113"/>
    <w:rsid w:val="00465D20"/>
    <w:rsid w:val="00467011"/>
    <w:rsid w:val="00467A90"/>
    <w:rsid w:val="00470A27"/>
    <w:rsid w:val="0047113C"/>
    <w:rsid w:val="00472A29"/>
    <w:rsid w:val="00475D18"/>
    <w:rsid w:val="00475D4A"/>
    <w:rsid w:val="004866E8"/>
    <w:rsid w:val="004875C5"/>
    <w:rsid w:val="00492EC0"/>
    <w:rsid w:val="004949EC"/>
    <w:rsid w:val="00496445"/>
    <w:rsid w:val="00496E36"/>
    <w:rsid w:val="004A49E9"/>
    <w:rsid w:val="004A63D9"/>
    <w:rsid w:val="004B2A9B"/>
    <w:rsid w:val="004B4F82"/>
    <w:rsid w:val="004B6CD8"/>
    <w:rsid w:val="004C010D"/>
    <w:rsid w:val="004C093C"/>
    <w:rsid w:val="004C2604"/>
    <w:rsid w:val="004C32BA"/>
    <w:rsid w:val="004D0F49"/>
    <w:rsid w:val="004D1998"/>
    <w:rsid w:val="004D434A"/>
    <w:rsid w:val="004D45EF"/>
    <w:rsid w:val="004D64A6"/>
    <w:rsid w:val="004D75FA"/>
    <w:rsid w:val="004E1BDC"/>
    <w:rsid w:val="004E568B"/>
    <w:rsid w:val="004E64DF"/>
    <w:rsid w:val="004E68C6"/>
    <w:rsid w:val="004E6AD6"/>
    <w:rsid w:val="004E7D3B"/>
    <w:rsid w:val="004F1483"/>
    <w:rsid w:val="004F7C8D"/>
    <w:rsid w:val="005000AA"/>
    <w:rsid w:val="005037EB"/>
    <w:rsid w:val="00503909"/>
    <w:rsid w:val="00505DE4"/>
    <w:rsid w:val="00510FC4"/>
    <w:rsid w:val="00512E58"/>
    <w:rsid w:val="005133F1"/>
    <w:rsid w:val="005143DD"/>
    <w:rsid w:val="0051530C"/>
    <w:rsid w:val="00523045"/>
    <w:rsid w:val="00525A6B"/>
    <w:rsid w:val="00532E10"/>
    <w:rsid w:val="00534758"/>
    <w:rsid w:val="005354A4"/>
    <w:rsid w:val="0053597D"/>
    <w:rsid w:val="00537EA8"/>
    <w:rsid w:val="00540999"/>
    <w:rsid w:val="00540AA3"/>
    <w:rsid w:val="0054196B"/>
    <w:rsid w:val="00542B19"/>
    <w:rsid w:val="005500D4"/>
    <w:rsid w:val="005508B1"/>
    <w:rsid w:val="00551779"/>
    <w:rsid w:val="0055265E"/>
    <w:rsid w:val="00553B2A"/>
    <w:rsid w:val="00555973"/>
    <w:rsid w:val="005570FC"/>
    <w:rsid w:val="00560D69"/>
    <w:rsid w:val="00561D64"/>
    <w:rsid w:val="00561DE8"/>
    <w:rsid w:val="00563B5E"/>
    <w:rsid w:val="00564F03"/>
    <w:rsid w:val="00565514"/>
    <w:rsid w:val="00566ACE"/>
    <w:rsid w:val="00571986"/>
    <w:rsid w:val="005721B5"/>
    <w:rsid w:val="0057288D"/>
    <w:rsid w:val="005776CD"/>
    <w:rsid w:val="00580D46"/>
    <w:rsid w:val="00580D7B"/>
    <w:rsid w:val="00582E8A"/>
    <w:rsid w:val="005873DC"/>
    <w:rsid w:val="00587570"/>
    <w:rsid w:val="00591429"/>
    <w:rsid w:val="00592E80"/>
    <w:rsid w:val="00593E30"/>
    <w:rsid w:val="005A1A1B"/>
    <w:rsid w:val="005A7057"/>
    <w:rsid w:val="005B065F"/>
    <w:rsid w:val="005B1923"/>
    <w:rsid w:val="005B6CD2"/>
    <w:rsid w:val="005C0365"/>
    <w:rsid w:val="005C0C44"/>
    <w:rsid w:val="005C4954"/>
    <w:rsid w:val="005C774F"/>
    <w:rsid w:val="005C7B90"/>
    <w:rsid w:val="005D0840"/>
    <w:rsid w:val="005D2EEC"/>
    <w:rsid w:val="005D5DAB"/>
    <w:rsid w:val="005D603D"/>
    <w:rsid w:val="005D70E6"/>
    <w:rsid w:val="005D7821"/>
    <w:rsid w:val="005D7B42"/>
    <w:rsid w:val="005E1837"/>
    <w:rsid w:val="005E3F47"/>
    <w:rsid w:val="005E7539"/>
    <w:rsid w:val="005F0230"/>
    <w:rsid w:val="005F12C2"/>
    <w:rsid w:val="005F2C90"/>
    <w:rsid w:val="005F34FA"/>
    <w:rsid w:val="005F3AAB"/>
    <w:rsid w:val="005F52B1"/>
    <w:rsid w:val="005F59B5"/>
    <w:rsid w:val="005F634D"/>
    <w:rsid w:val="005F740C"/>
    <w:rsid w:val="006046C7"/>
    <w:rsid w:val="0060507E"/>
    <w:rsid w:val="00606ADA"/>
    <w:rsid w:val="00611B9A"/>
    <w:rsid w:val="00612AC0"/>
    <w:rsid w:val="00614DB0"/>
    <w:rsid w:val="00616558"/>
    <w:rsid w:val="006166C7"/>
    <w:rsid w:val="00620EDC"/>
    <w:rsid w:val="00621DAB"/>
    <w:rsid w:val="00622F70"/>
    <w:rsid w:val="00624401"/>
    <w:rsid w:val="006264D3"/>
    <w:rsid w:val="00626C82"/>
    <w:rsid w:val="00633D8F"/>
    <w:rsid w:val="00634225"/>
    <w:rsid w:val="0063553C"/>
    <w:rsid w:val="006404A9"/>
    <w:rsid w:val="00640CD8"/>
    <w:rsid w:val="006428E8"/>
    <w:rsid w:val="0064300A"/>
    <w:rsid w:val="00643AF1"/>
    <w:rsid w:val="006512AF"/>
    <w:rsid w:val="00651899"/>
    <w:rsid w:val="00653830"/>
    <w:rsid w:val="006562CC"/>
    <w:rsid w:val="006567A8"/>
    <w:rsid w:val="006605E7"/>
    <w:rsid w:val="006608F5"/>
    <w:rsid w:val="00663C68"/>
    <w:rsid w:val="006667E5"/>
    <w:rsid w:val="00667BC1"/>
    <w:rsid w:val="0067030F"/>
    <w:rsid w:val="006703A9"/>
    <w:rsid w:val="00671300"/>
    <w:rsid w:val="00676110"/>
    <w:rsid w:val="00676B51"/>
    <w:rsid w:val="0068004D"/>
    <w:rsid w:val="00683509"/>
    <w:rsid w:val="00683805"/>
    <w:rsid w:val="0068475B"/>
    <w:rsid w:val="006847C1"/>
    <w:rsid w:val="00685A11"/>
    <w:rsid w:val="0068631C"/>
    <w:rsid w:val="006908C2"/>
    <w:rsid w:val="00693073"/>
    <w:rsid w:val="00693E5B"/>
    <w:rsid w:val="00694821"/>
    <w:rsid w:val="00696696"/>
    <w:rsid w:val="0069756A"/>
    <w:rsid w:val="006A434B"/>
    <w:rsid w:val="006A43A1"/>
    <w:rsid w:val="006A7E34"/>
    <w:rsid w:val="006B11F3"/>
    <w:rsid w:val="006B2A74"/>
    <w:rsid w:val="006B68F4"/>
    <w:rsid w:val="006C2D5E"/>
    <w:rsid w:val="006C5A9B"/>
    <w:rsid w:val="006D0F77"/>
    <w:rsid w:val="006D3034"/>
    <w:rsid w:val="006D77B1"/>
    <w:rsid w:val="006E3444"/>
    <w:rsid w:val="006E641C"/>
    <w:rsid w:val="006F06FB"/>
    <w:rsid w:val="006F0C2E"/>
    <w:rsid w:val="006F662A"/>
    <w:rsid w:val="006F7B54"/>
    <w:rsid w:val="007000FC"/>
    <w:rsid w:val="00701274"/>
    <w:rsid w:val="0070585B"/>
    <w:rsid w:val="00711BE1"/>
    <w:rsid w:val="00713F5F"/>
    <w:rsid w:val="0071512C"/>
    <w:rsid w:val="0071550C"/>
    <w:rsid w:val="00717CCE"/>
    <w:rsid w:val="00721453"/>
    <w:rsid w:val="00722982"/>
    <w:rsid w:val="0072610F"/>
    <w:rsid w:val="00737FC6"/>
    <w:rsid w:val="0074034B"/>
    <w:rsid w:val="00750BE2"/>
    <w:rsid w:val="00752B66"/>
    <w:rsid w:val="00752BD6"/>
    <w:rsid w:val="00754089"/>
    <w:rsid w:val="00754EF8"/>
    <w:rsid w:val="0075738A"/>
    <w:rsid w:val="00757437"/>
    <w:rsid w:val="00757C23"/>
    <w:rsid w:val="007658FB"/>
    <w:rsid w:val="00766FC4"/>
    <w:rsid w:val="0076748F"/>
    <w:rsid w:val="00771197"/>
    <w:rsid w:val="0077410F"/>
    <w:rsid w:val="00775C7C"/>
    <w:rsid w:val="00776A83"/>
    <w:rsid w:val="00777E17"/>
    <w:rsid w:val="00777F40"/>
    <w:rsid w:val="00780B37"/>
    <w:rsid w:val="00780E88"/>
    <w:rsid w:val="00781056"/>
    <w:rsid w:val="00783798"/>
    <w:rsid w:val="0079026B"/>
    <w:rsid w:val="00791171"/>
    <w:rsid w:val="00792C5D"/>
    <w:rsid w:val="00792DB0"/>
    <w:rsid w:val="00793178"/>
    <w:rsid w:val="00793C5B"/>
    <w:rsid w:val="007964E4"/>
    <w:rsid w:val="007A02E1"/>
    <w:rsid w:val="007A05D9"/>
    <w:rsid w:val="007A3A7B"/>
    <w:rsid w:val="007A3AD5"/>
    <w:rsid w:val="007A44B1"/>
    <w:rsid w:val="007B0CC2"/>
    <w:rsid w:val="007B314F"/>
    <w:rsid w:val="007B3F99"/>
    <w:rsid w:val="007B4148"/>
    <w:rsid w:val="007B455F"/>
    <w:rsid w:val="007B7E83"/>
    <w:rsid w:val="007C0F11"/>
    <w:rsid w:val="007C284F"/>
    <w:rsid w:val="007C2F6B"/>
    <w:rsid w:val="007C754B"/>
    <w:rsid w:val="007D1F1E"/>
    <w:rsid w:val="007D2679"/>
    <w:rsid w:val="007D411D"/>
    <w:rsid w:val="007D4D3E"/>
    <w:rsid w:val="007D6B49"/>
    <w:rsid w:val="007D74C4"/>
    <w:rsid w:val="007E07B9"/>
    <w:rsid w:val="007E0CE4"/>
    <w:rsid w:val="007E3A42"/>
    <w:rsid w:val="007E4D12"/>
    <w:rsid w:val="007E5B7F"/>
    <w:rsid w:val="007E7E09"/>
    <w:rsid w:val="007F1C2A"/>
    <w:rsid w:val="007F7282"/>
    <w:rsid w:val="0080755B"/>
    <w:rsid w:val="008113BB"/>
    <w:rsid w:val="00813088"/>
    <w:rsid w:val="008133A8"/>
    <w:rsid w:val="008172EE"/>
    <w:rsid w:val="00817453"/>
    <w:rsid w:val="008179BE"/>
    <w:rsid w:val="0082033F"/>
    <w:rsid w:val="00821BFD"/>
    <w:rsid w:val="00824FCF"/>
    <w:rsid w:val="00825600"/>
    <w:rsid w:val="00832D25"/>
    <w:rsid w:val="00833A09"/>
    <w:rsid w:val="0083754E"/>
    <w:rsid w:val="00840303"/>
    <w:rsid w:val="00847126"/>
    <w:rsid w:val="00852126"/>
    <w:rsid w:val="00852CEF"/>
    <w:rsid w:val="00853D38"/>
    <w:rsid w:val="0085537B"/>
    <w:rsid w:val="00862A31"/>
    <w:rsid w:val="00862D04"/>
    <w:rsid w:val="00863BD5"/>
    <w:rsid w:val="0086600F"/>
    <w:rsid w:val="008660CA"/>
    <w:rsid w:val="00871032"/>
    <w:rsid w:val="008734FC"/>
    <w:rsid w:val="00876018"/>
    <w:rsid w:val="00880395"/>
    <w:rsid w:val="00880EBE"/>
    <w:rsid w:val="00885F59"/>
    <w:rsid w:val="00887029"/>
    <w:rsid w:val="0089130C"/>
    <w:rsid w:val="00891605"/>
    <w:rsid w:val="008A4406"/>
    <w:rsid w:val="008A5A38"/>
    <w:rsid w:val="008B0232"/>
    <w:rsid w:val="008B2E77"/>
    <w:rsid w:val="008B3E21"/>
    <w:rsid w:val="008B5D8C"/>
    <w:rsid w:val="008C2301"/>
    <w:rsid w:val="008C4D63"/>
    <w:rsid w:val="008C5A26"/>
    <w:rsid w:val="008D1F68"/>
    <w:rsid w:val="008E058D"/>
    <w:rsid w:val="008E5D17"/>
    <w:rsid w:val="008E7ABE"/>
    <w:rsid w:val="008F00B5"/>
    <w:rsid w:val="008F0881"/>
    <w:rsid w:val="008F165D"/>
    <w:rsid w:val="008F56DA"/>
    <w:rsid w:val="008F60DD"/>
    <w:rsid w:val="00901CD6"/>
    <w:rsid w:val="009075E6"/>
    <w:rsid w:val="0091168A"/>
    <w:rsid w:val="00912177"/>
    <w:rsid w:val="00913D00"/>
    <w:rsid w:val="009162EB"/>
    <w:rsid w:val="00921889"/>
    <w:rsid w:val="00921B1B"/>
    <w:rsid w:val="00923331"/>
    <w:rsid w:val="00923356"/>
    <w:rsid w:val="009252F4"/>
    <w:rsid w:val="00934C00"/>
    <w:rsid w:val="009365B6"/>
    <w:rsid w:val="0093778D"/>
    <w:rsid w:val="0093784F"/>
    <w:rsid w:val="00940428"/>
    <w:rsid w:val="0094063A"/>
    <w:rsid w:val="00940F39"/>
    <w:rsid w:val="00941C4A"/>
    <w:rsid w:val="00945488"/>
    <w:rsid w:val="00946A5C"/>
    <w:rsid w:val="00946BB2"/>
    <w:rsid w:val="00947430"/>
    <w:rsid w:val="009544C9"/>
    <w:rsid w:val="009548A1"/>
    <w:rsid w:val="00960485"/>
    <w:rsid w:val="009606FC"/>
    <w:rsid w:val="009621C4"/>
    <w:rsid w:val="009638F0"/>
    <w:rsid w:val="009669A7"/>
    <w:rsid w:val="00970A84"/>
    <w:rsid w:val="0097206E"/>
    <w:rsid w:val="00973DF5"/>
    <w:rsid w:val="00975FB1"/>
    <w:rsid w:val="00977A49"/>
    <w:rsid w:val="00981D45"/>
    <w:rsid w:val="00982304"/>
    <w:rsid w:val="00982AC1"/>
    <w:rsid w:val="0098632B"/>
    <w:rsid w:val="00987793"/>
    <w:rsid w:val="0099323E"/>
    <w:rsid w:val="009945D0"/>
    <w:rsid w:val="0099478D"/>
    <w:rsid w:val="00996BCD"/>
    <w:rsid w:val="009A2F9D"/>
    <w:rsid w:val="009A321D"/>
    <w:rsid w:val="009A3A49"/>
    <w:rsid w:val="009A70DA"/>
    <w:rsid w:val="009A7BF9"/>
    <w:rsid w:val="009B0334"/>
    <w:rsid w:val="009B1F33"/>
    <w:rsid w:val="009B5CA0"/>
    <w:rsid w:val="009B65E4"/>
    <w:rsid w:val="009B79E8"/>
    <w:rsid w:val="009C0A78"/>
    <w:rsid w:val="009C335A"/>
    <w:rsid w:val="009D028B"/>
    <w:rsid w:val="009D07DC"/>
    <w:rsid w:val="009D08A9"/>
    <w:rsid w:val="009D2579"/>
    <w:rsid w:val="009D2896"/>
    <w:rsid w:val="009D3019"/>
    <w:rsid w:val="009D4713"/>
    <w:rsid w:val="009D540C"/>
    <w:rsid w:val="009D7D32"/>
    <w:rsid w:val="009E19A8"/>
    <w:rsid w:val="009E2C5D"/>
    <w:rsid w:val="009E37A0"/>
    <w:rsid w:val="009E5E7A"/>
    <w:rsid w:val="009E7FF4"/>
    <w:rsid w:val="009F127F"/>
    <w:rsid w:val="009F4E30"/>
    <w:rsid w:val="009F526F"/>
    <w:rsid w:val="009F70D4"/>
    <w:rsid w:val="00A00434"/>
    <w:rsid w:val="00A004DF"/>
    <w:rsid w:val="00A0122F"/>
    <w:rsid w:val="00A019E6"/>
    <w:rsid w:val="00A01AF1"/>
    <w:rsid w:val="00A0310F"/>
    <w:rsid w:val="00A05415"/>
    <w:rsid w:val="00A0688E"/>
    <w:rsid w:val="00A07A2C"/>
    <w:rsid w:val="00A07AAF"/>
    <w:rsid w:val="00A1135C"/>
    <w:rsid w:val="00A13959"/>
    <w:rsid w:val="00A15524"/>
    <w:rsid w:val="00A15791"/>
    <w:rsid w:val="00A1635B"/>
    <w:rsid w:val="00A168AE"/>
    <w:rsid w:val="00A2340C"/>
    <w:rsid w:val="00A23683"/>
    <w:rsid w:val="00A23F9F"/>
    <w:rsid w:val="00A247B1"/>
    <w:rsid w:val="00A25E4C"/>
    <w:rsid w:val="00A306BD"/>
    <w:rsid w:val="00A347FB"/>
    <w:rsid w:val="00A35EDB"/>
    <w:rsid w:val="00A36F11"/>
    <w:rsid w:val="00A404A7"/>
    <w:rsid w:val="00A41E6F"/>
    <w:rsid w:val="00A43379"/>
    <w:rsid w:val="00A476A4"/>
    <w:rsid w:val="00A47C7A"/>
    <w:rsid w:val="00A50D6F"/>
    <w:rsid w:val="00A533B0"/>
    <w:rsid w:val="00A56FE7"/>
    <w:rsid w:val="00A60F73"/>
    <w:rsid w:val="00A638C7"/>
    <w:rsid w:val="00A66AE4"/>
    <w:rsid w:val="00A70794"/>
    <w:rsid w:val="00A70AE9"/>
    <w:rsid w:val="00A72AD2"/>
    <w:rsid w:val="00A73FA6"/>
    <w:rsid w:val="00A7759B"/>
    <w:rsid w:val="00A833FA"/>
    <w:rsid w:val="00A84202"/>
    <w:rsid w:val="00A87D4D"/>
    <w:rsid w:val="00A90E75"/>
    <w:rsid w:val="00A91AA0"/>
    <w:rsid w:val="00A93D10"/>
    <w:rsid w:val="00A95EAB"/>
    <w:rsid w:val="00A962CB"/>
    <w:rsid w:val="00A96E76"/>
    <w:rsid w:val="00AA0EAC"/>
    <w:rsid w:val="00AA1F33"/>
    <w:rsid w:val="00AA30A4"/>
    <w:rsid w:val="00AA48BE"/>
    <w:rsid w:val="00AA59C4"/>
    <w:rsid w:val="00AA70DF"/>
    <w:rsid w:val="00AA7C4D"/>
    <w:rsid w:val="00AB409E"/>
    <w:rsid w:val="00AB54AE"/>
    <w:rsid w:val="00AB7FA8"/>
    <w:rsid w:val="00AC04AC"/>
    <w:rsid w:val="00AC089F"/>
    <w:rsid w:val="00AC1296"/>
    <w:rsid w:val="00AC16BC"/>
    <w:rsid w:val="00AC52BE"/>
    <w:rsid w:val="00AC7514"/>
    <w:rsid w:val="00AC7786"/>
    <w:rsid w:val="00AC7C1C"/>
    <w:rsid w:val="00AD0127"/>
    <w:rsid w:val="00AD035F"/>
    <w:rsid w:val="00AD15C8"/>
    <w:rsid w:val="00AD3649"/>
    <w:rsid w:val="00AD3BE6"/>
    <w:rsid w:val="00AD54C5"/>
    <w:rsid w:val="00AD6757"/>
    <w:rsid w:val="00AE0512"/>
    <w:rsid w:val="00AE0942"/>
    <w:rsid w:val="00AE1C55"/>
    <w:rsid w:val="00AE1D2E"/>
    <w:rsid w:val="00AE1F15"/>
    <w:rsid w:val="00AE46A4"/>
    <w:rsid w:val="00AE6276"/>
    <w:rsid w:val="00AF0994"/>
    <w:rsid w:val="00AF55BD"/>
    <w:rsid w:val="00AF7214"/>
    <w:rsid w:val="00AF7400"/>
    <w:rsid w:val="00B067B8"/>
    <w:rsid w:val="00B10A49"/>
    <w:rsid w:val="00B11666"/>
    <w:rsid w:val="00B13933"/>
    <w:rsid w:val="00B13FDF"/>
    <w:rsid w:val="00B167F7"/>
    <w:rsid w:val="00B17401"/>
    <w:rsid w:val="00B21813"/>
    <w:rsid w:val="00B27D66"/>
    <w:rsid w:val="00B30793"/>
    <w:rsid w:val="00B326BD"/>
    <w:rsid w:val="00B3426E"/>
    <w:rsid w:val="00B36063"/>
    <w:rsid w:val="00B360F0"/>
    <w:rsid w:val="00B3652D"/>
    <w:rsid w:val="00B46E9C"/>
    <w:rsid w:val="00B476C2"/>
    <w:rsid w:val="00B51F2F"/>
    <w:rsid w:val="00B53D99"/>
    <w:rsid w:val="00B54AD4"/>
    <w:rsid w:val="00B5621E"/>
    <w:rsid w:val="00B574B0"/>
    <w:rsid w:val="00B61A37"/>
    <w:rsid w:val="00B646DA"/>
    <w:rsid w:val="00B64B59"/>
    <w:rsid w:val="00B65FEB"/>
    <w:rsid w:val="00B70C3E"/>
    <w:rsid w:val="00B71460"/>
    <w:rsid w:val="00B7418D"/>
    <w:rsid w:val="00B8136A"/>
    <w:rsid w:val="00B813E3"/>
    <w:rsid w:val="00B81D11"/>
    <w:rsid w:val="00B854DD"/>
    <w:rsid w:val="00B86BC2"/>
    <w:rsid w:val="00B87C37"/>
    <w:rsid w:val="00B90F12"/>
    <w:rsid w:val="00B9124D"/>
    <w:rsid w:val="00B93ABC"/>
    <w:rsid w:val="00B93FCF"/>
    <w:rsid w:val="00B94EBA"/>
    <w:rsid w:val="00B96614"/>
    <w:rsid w:val="00B967BA"/>
    <w:rsid w:val="00BA0F3B"/>
    <w:rsid w:val="00BA2F9A"/>
    <w:rsid w:val="00BA6107"/>
    <w:rsid w:val="00BB022E"/>
    <w:rsid w:val="00BB0573"/>
    <w:rsid w:val="00BB06D1"/>
    <w:rsid w:val="00BB12E4"/>
    <w:rsid w:val="00BB22B9"/>
    <w:rsid w:val="00BB4094"/>
    <w:rsid w:val="00BB4140"/>
    <w:rsid w:val="00BC5AF6"/>
    <w:rsid w:val="00BC6FF4"/>
    <w:rsid w:val="00BC72FB"/>
    <w:rsid w:val="00BC7B94"/>
    <w:rsid w:val="00BD0577"/>
    <w:rsid w:val="00BD45AD"/>
    <w:rsid w:val="00BD5D1F"/>
    <w:rsid w:val="00BD763C"/>
    <w:rsid w:val="00BE3136"/>
    <w:rsid w:val="00BE6D43"/>
    <w:rsid w:val="00BE7402"/>
    <w:rsid w:val="00BF0D06"/>
    <w:rsid w:val="00BF0D3F"/>
    <w:rsid w:val="00BF28C0"/>
    <w:rsid w:val="00BF3F01"/>
    <w:rsid w:val="00BF48FF"/>
    <w:rsid w:val="00BF6B07"/>
    <w:rsid w:val="00C01ED2"/>
    <w:rsid w:val="00C026F8"/>
    <w:rsid w:val="00C04AE3"/>
    <w:rsid w:val="00C05F74"/>
    <w:rsid w:val="00C12A79"/>
    <w:rsid w:val="00C12D04"/>
    <w:rsid w:val="00C134D9"/>
    <w:rsid w:val="00C14755"/>
    <w:rsid w:val="00C17646"/>
    <w:rsid w:val="00C23ECD"/>
    <w:rsid w:val="00C2528B"/>
    <w:rsid w:val="00C26A52"/>
    <w:rsid w:val="00C32AE8"/>
    <w:rsid w:val="00C32B41"/>
    <w:rsid w:val="00C32B89"/>
    <w:rsid w:val="00C3637A"/>
    <w:rsid w:val="00C409E8"/>
    <w:rsid w:val="00C44DD4"/>
    <w:rsid w:val="00C457AF"/>
    <w:rsid w:val="00C5541F"/>
    <w:rsid w:val="00C60E4D"/>
    <w:rsid w:val="00C628FE"/>
    <w:rsid w:val="00C63324"/>
    <w:rsid w:val="00C6769D"/>
    <w:rsid w:val="00C67EF6"/>
    <w:rsid w:val="00C70EFD"/>
    <w:rsid w:val="00C71A1B"/>
    <w:rsid w:val="00C72D5E"/>
    <w:rsid w:val="00C730BE"/>
    <w:rsid w:val="00C764C5"/>
    <w:rsid w:val="00C81925"/>
    <w:rsid w:val="00C83234"/>
    <w:rsid w:val="00C87641"/>
    <w:rsid w:val="00C87A66"/>
    <w:rsid w:val="00C90CF3"/>
    <w:rsid w:val="00C95402"/>
    <w:rsid w:val="00C95C0D"/>
    <w:rsid w:val="00C96B99"/>
    <w:rsid w:val="00C977AC"/>
    <w:rsid w:val="00CA0C0B"/>
    <w:rsid w:val="00CA0D3F"/>
    <w:rsid w:val="00CA2F15"/>
    <w:rsid w:val="00CA3FB0"/>
    <w:rsid w:val="00CB65E1"/>
    <w:rsid w:val="00CB6B35"/>
    <w:rsid w:val="00CC0B06"/>
    <w:rsid w:val="00CC11B9"/>
    <w:rsid w:val="00CC2C03"/>
    <w:rsid w:val="00CC3884"/>
    <w:rsid w:val="00CC4AD5"/>
    <w:rsid w:val="00CC55E2"/>
    <w:rsid w:val="00CD07DE"/>
    <w:rsid w:val="00CD1B28"/>
    <w:rsid w:val="00CD34C0"/>
    <w:rsid w:val="00CD4269"/>
    <w:rsid w:val="00CD4B43"/>
    <w:rsid w:val="00CD5D16"/>
    <w:rsid w:val="00CD759F"/>
    <w:rsid w:val="00CE216B"/>
    <w:rsid w:val="00CE32E6"/>
    <w:rsid w:val="00CE505C"/>
    <w:rsid w:val="00CE63E0"/>
    <w:rsid w:val="00CE736B"/>
    <w:rsid w:val="00CE7D98"/>
    <w:rsid w:val="00CF0E41"/>
    <w:rsid w:val="00CF1DE3"/>
    <w:rsid w:val="00CF1F03"/>
    <w:rsid w:val="00CF3928"/>
    <w:rsid w:val="00D01F28"/>
    <w:rsid w:val="00D023D4"/>
    <w:rsid w:val="00D028BE"/>
    <w:rsid w:val="00D07600"/>
    <w:rsid w:val="00D07AC1"/>
    <w:rsid w:val="00D11144"/>
    <w:rsid w:val="00D1318A"/>
    <w:rsid w:val="00D15483"/>
    <w:rsid w:val="00D20E9B"/>
    <w:rsid w:val="00D26E98"/>
    <w:rsid w:val="00D3180F"/>
    <w:rsid w:val="00D345AA"/>
    <w:rsid w:val="00D35249"/>
    <w:rsid w:val="00D379B5"/>
    <w:rsid w:val="00D407F8"/>
    <w:rsid w:val="00D41EA8"/>
    <w:rsid w:val="00D42134"/>
    <w:rsid w:val="00D43B60"/>
    <w:rsid w:val="00D53DAB"/>
    <w:rsid w:val="00D543D0"/>
    <w:rsid w:val="00D54D3D"/>
    <w:rsid w:val="00D557F2"/>
    <w:rsid w:val="00D57054"/>
    <w:rsid w:val="00D6027C"/>
    <w:rsid w:val="00D60DC7"/>
    <w:rsid w:val="00D629F8"/>
    <w:rsid w:val="00D63279"/>
    <w:rsid w:val="00D6477C"/>
    <w:rsid w:val="00D651DD"/>
    <w:rsid w:val="00D70CB1"/>
    <w:rsid w:val="00D72B81"/>
    <w:rsid w:val="00D753AD"/>
    <w:rsid w:val="00D83E13"/>
    <w:rsid w:val="00D85254"/>
    <w:rsid w:val="00D90894"/>
    <w:rsid w:val="00D92565"/>
    <w:rsid w:val="00D934E5"/>
    <w:rsid w:val="00D96100"/>
    <w:rsid w:val="00D96783"/>
    <w:rsid w:val="00D9778E"/>
    <w:rsid w:val="00D97C66"/>
    <w:rsid w:val="00DA29BD"/>
    <w:rsid w:val="00DA5930"/>
    <w:rsid w:val="00DA67FA"/>
    <w:rsid w:val="00DB020B"/>
    <w:rsid w:val="00DB0287"/>
    <w:rsid w:val="00DB1765"/>
    <w:rsid w:val="00DB2E79"/>
    <w:rsid w:val="00DB3DCD"/>
    <w:rsid w:val="00DB5013"/>
    <w:rsid w:val="00DC084D"/>
    <w:rsid w:val="00DC0AB3"/>
    <w:rsid w:val="00DC22DE"/>
    <w:rsid w:val="00DC5097"/>
    <w:rsid w:val="00DC56A1"/>
    <w:rsid w:val="00DD1CB5"/>
    <w:rsid w:val="00DD2576"/>
    <w:rsid w:val="00DD2A38"/>
    <w:rsid w:val="00DD2FAF"/>
    <w:rsid w:val="00DD744F"/>
    <w:rsid w:val="00DE0229"/>
    <w:rsid w:val="00DE133D"/>
    <w:rsid w:val="00DE39E0"/>
    <w:rsid w:val="00DE4E59"/>
    <w:rsid w:val="00DE4F2D"/>
    <w:rsid w:val="00DE4F3D"/>
    <w:rsid w:val="00DF153F"/>
    <w:rsid w:val="00DF35CB"/>
    <w:rsid w:val="00DF383C"/>
    <w:rsid w:val="00DF41BE"/>
    <w:rsid w:val="00DF4F35"/>
    <w:rsid w:val="00DF5273"/>
    <w:rsid w:val="00DF59CF"/>
    <w:rsid w:val="00DF7151"/>
    <w:rsid w:val="00E00238"/>
    <w:rsid w:val="00E04490"/>
    <w:rsid w:val="00E057C4"/>
    <w:rsid w:val="00E05A85"/>
    <w:rsid w:val="00E06173"/>
    <w:rsid w:val="00E06A7C"/>
    <w:rsid w:val="00E10589"/>
    <w:rsid w:val="00E10BA6"/>
    <w:rsid w:val="00E13DA7"/>
    <w:rsid w:val="00E14581"/>
    <w:rsid w:val="00E147B8"/>
    <w:rsid w:val="00E1650D"/>
    <w:rsid w:val="00E17F6F"/>
    <w:rsid w:val="00E20BEB"/>
    <w:rsid w:val="00E21022"/>
    <w:rsid w:val="00E210F8"/>
    <w:rsid w:val="00E2496F"/>
    <w:rsid w:val="00E25150"/>
    <w:rsid w:val="00E276AC"/>
    <w:rsid w:val="00E27764"/>
    <w:rsid w:val="00E30A17"/>
    <w:rsid w:val="00E32B05"/>
    <w:rsid w:val="00E34944"/>
    <w:rsid w:val="00E34C0C"/>
    <w:rsid w:val="00E407B4"/>
    <w:rsid w:val="00E4093E"/>
    <w:rsid w:val="00E43477"/>
    <w:rsid w:val="00E43A02"/>
    <w:rsid w:val="00E44AC8"/>
    <w:rsid w:val="00E468A4"/>
    <w:rsid w:val="00E544C9"/>
    <w:rsid w:val="00E55752"/>
    <w:rsid w:val="00E564AC"/>
    <w:rsid w:val="00E61F39"/>
    <w:rsid w:val="00E66DD4"/>
    <w:rsid w:val="00E6722D"/>
    <w:rsid w:val="00E677CD"/>
    <w:rsid w:val="00E6785C"/>
    <w:rsid w:val="00E7070E"/>
    <w:rsid w:val="00E7591B"/>
    <w:rsid w:val="00E803A8"/>
    <w:rsid w:val="00E81D28"/>
    <w:rsid w:val="00E82CFA"/>
    <w:rsid w:val="00E85B50"/>
    <w:rsid w:val="00E901B5"/>
    <w:rsid w:val="00E91D8C"/>
    <w:rsid w:val="00E91FFC"/>
    <w:rsid w:val="00E92EF3"/>
    <w:rsid w:val="00E9449D"/>
    <w:rsid w:val="00E94D62"/>
    <w:rsid w:val="00E972E5"/>
    <w:rsid w:val="00EA0078"/>
    <w:rsid w:val="00EA0A42"/>
    <w:rsid w:val="00EA6A29"/>
    <w:rsid w:val="00EA6A68"/>
    <w:rsid w:val="00EA6ECC"/>
    <w:rsid w:val="00EB00F5"/>
    <w:rsid w:val="00EB3CA0"/>
    <w:rsid w:val="00EB5452"/>
    <w:rsid w:val="00EB56B1"/>
    <w:rsid w:val="00EB5FF0"/>
    <w:rsid w:val="00EB66D0"/>
    <w:rsid w:val="00EC09AD"/>
    <w:rsid w:val="00EC5ADB"/>
    <w:rsid w:val="00EC70A6"/>
    <w:rsid w:val="00ED7333"/>
    <w:rsid w:val="00EE114A"/>
    <w:rsid w:val="00EE1665"/>
    <w:rsid w:val="00EE67AB"/>
    <w:rsid w:val="00EF0526"/>
    <w:rsid w:val="00EF51A4"/>
    <w:rsid w:val="00EF5AA8"/>
    <w:rsid w:val="00EF67D5"/>
    <w:rsid w:val="00F03197"/>
    <w:rsid w:val="00F045B4"/>
    <w:rsid w:val="00F10DD5"/>
    <w:rsid w:val="00F115DD"/>
    <w:rsid w:val="00F124BF"/>
    <w:rsid w:val="00F13327"/>
    <w:rsid w:val="00F17286"/>
    <w:rsid w:val="00F24BBF"/>
    <w:rsid w:val="00F24D1B"/>
    <w:rsid w:val="00F25D5F"/>
    <w:rsid w:val="00F2726F"/>
    <w:rsid w:val="00F27849"/>
    <w:rsid w:val="00F3019A"/>
    <w:rsid w:val="00F30D90"/>
    <w:rsid w:val="00F30E59"/>
    <w:rsid w:val="00F31165"/>
    <w:rsid w:val="00F3145E"/>
    <w:rsid w:val="00F318AD"/>
    <w:rsid w:val="00F31EFA"/>
    <w:rsid w:val="00F33AAB"/>
    <w:rsid w:val="00F42940"/>
    <w:rsid w:val="00F45E4C"/>
    <w:rsid w:val="00F511C7"/>
    <w:rsid w:val="00F539BB"/>
    <w:rsid w:val="00F5419D"/>
    <w:rsid w:val="00F56D42"/>
    <w:rsid w:val="00F56E19"/>
    <w:rsid w:val="00F63F0A"/>
    <w:rsid w:val="00F642D2"/>
    <w:rsid w:val="00F660DD"/>
    <w:rsid w:val="00F7184D"/>
    <w:rsid w:val="00F737FA"/>
    <w:rsid w:val="00F753E7"/>
    <w:rsid w:val="00F75B6C"/>
    <w:rsid w:val="00F766A3"/>
    <w:rsid w:val="00F84C14"/>
    <w:rsid w:val="00F874A9"/>
    <w:rsid w:val="00F907CC"/>
    <w:rsid w:val="00F90F7C"/>
    <w:rsid w:val="00F94518"/>
    <w:rsid w:val="00F977F9"/>
    <w:rsid w:val="00FA0D35"/>
    <w:rsid w:val="00FA3E0D"/>
    <w:rsid w:val="00FA6E55"/>
    <w:rsid w:val="00FA780C"/>
    <w:rsid w:val="00FB1F4E"/>
    <w:rsid w:val="00FB24FD"/>
    <w:rsid w:val="00FB694F"/>
    <w:rsid w:val="00FC1F76"/>
    <w:rsid w:val="00FC6A3F"/>
    <w:rsid w:val="00FD0F57"/>
    <w:rsid w:val="00FD2039"/>
    <w:rsid w:val="00FD3632"/>
    <w:rsid w:val="00FD36AD"/>
    <w:rsid w:val="00FE3B0F"/>
    <w:rsid w:val="00FE490F"/>
    <w:rsid w:val="00FE51EE"/>
    <w:rsid w:val="00FF2DE2"/>
    <w:rsid w:val="00FF63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Lijstalinea"/>
    <w:next w:val="Standaard"/>
    <w:link w:val="Kop3Char"/>
    <w:qFormat/>
    <w:rsid w:val="00754089"/>
    <w:pPr>
      <w:numPr>
        <w:numId w:val="54"/>
      </w:numPr>
      <w:spacing w:line="240" w:lineRule="auto"/>
      <w:ind w:left="851" w:firstLine="0"/>
      <w:outlineLvl w:val="2"/>
    </w:pPr>
    <w:rPr>
      <w:rFonts w:asciiTheme="majorHAnsi" w:hAnsiTheme="majorHAnsi"/>
    </w:rPr>
  </w:style>
  <w:style w:type="paragraph" w:styleId="Kop4">
    <w:name w:val="heading 4"/>
    <w:basedOn w:val="Kop3"/>
    <w:next w:val="Standaard"/>
    <w:link w:val="Kop4Char"/>
    <w:qFormat/>
    <w:rsid w:val="00A70AE9"/>
    <w:pPr>
      <w:numPr>
        <w:ilvl w:val="3"/>
      </w:numPr>
      <w:spacing w:before="140"/>
      <w:outlineLvl w:val="3"/>
    </w:pPr>
    <w:rPr>
      <w:b/>
    </w:rPr>
  </w:style>
  <w:style w:type="paragraph" w:styleId="Kop5">
    <w:name w:val="heading 5"/>
    <w:basedOn w:val="Kop4"/>
    <w:next w:val="Standaard"/>
    <w:link w:val="Kop5Char"/>
    <w:qFormat/>
    <w:rsid w:val="004C32BA"/>
    <w:pPr>
      <w:numPr>
        <w:ilvl w:val="4"/>
        <w:numId w:val="14"/>
      </w:numPr>
      <w:spacing w:before="240" w:after="60"/>
      <w:contextualSpacing w:val="0"/>
      <w:outlineLvl w:val="4"/>
    </w:pPr>
    <w:rPr>
      <w:rFonts w:ascii="Arial" w:hAnsi="Arial"/>
      <w:i/>
      <w:color w:val="00B0F0"/>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4"/>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4"/>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4"/>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754089"/>
    <w:rPr>
      <w:rFonts w:asciiTheme="majorHAnsi" w:eastAsia="Calibri" w:hAnsiTheme="majorHAnsi"/>
      <w:sz w:val="22"/>
      <w:szCs w:val="22"/>
      <w:lang w:eastAsia="en-US"/>
    </w:rPr>
  </w:style>
  <w:style w:type="character" w:customStyle="1" w:styleId="Kop4Char">
    <w:name w:val="Kop 4 Char"/>
    <w:basedOn w:val="Standaardalinea-lettertype"/>
    <w:link w:val="Kop4"/>
    <w:rsid w:val="00A70AE9"/>
    <w:rPr>
      <w:rFonts w:asciiTheme="majorHAnsi" w:eastAsia="Calibri" w:hAnsiTheme="majorHAnsi"/>
      <w:b/>
      <w:sz w:val="22"/>
      <w:szCs w:val="22"/>
      <w:lang w:eastAsia="en-US"/>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eastAsia="Calibri" w:hAnsi="Arial"/>
      <w:b/>
      <w:i/>
      <w:color w:val="00B0F0"/>
      <w:sz w:val="22"/>
      <w:szCs w:val="24"/>
      <w:u w:val="single"/>
      <w:lang w:val="nl-NL" w:eastAsia="en-US"/>
    </w:rPr>
  </w:style>
  <w:style w:type="character" w:customStyle="1" w:styleId="Kop6Char">
    <w:name w:val="Kop 6 Char"/>
    <w:basedOn w:val="Standaardalinea-lettertype"/>
    <w:link w:val="Kop6"/>
    <w:rsid w:val="004C32BA"/>
    <w:rPr>
      <w:rFonts w:ascii="Arial" w:eastAsia="Calibri" w:hAnsi="Arial"/>
      <w:b/>
      <w:color w:val="00B0F0"/>
      <w:sz w:val="22"/>
      <w:szCs w:val="24"/>
      <w:u w:val="single"/>
      <w:lang w:val="nl-NL" w:eastAsia="en-US"/>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5"/>
      </w:numPr>
      <w:spacing w:after="0" w:line="240" w:lineRule="auto"/>
      <w:contextualSpacing/>
    </w:pPr>
    <w:rPr>
      <w:rFonts w:ascii="Arial" w:hAnsi="Arial"/>
    </w:rPr>
  </w:style>
  <w:style w:type="paragraph" w:styleId="Lijstopsomteken2">
    <w:name w:val="List Bullet 2"/>
    <w:basedOn w:val="Standaard"/>
    <w:autoRedefine/>
    <w:rsid w:val="004C32BA"/>
    <w:pPr>
      <w:numPr>
        <w:numId w:val="16"/>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475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891650">
      <w:bodyDiv w:val="1"/>
      <w:marLeft w:val="0"/>
      <w:marRight w:val="0"/>
      <w:marTop w:val="0"/>
      <w:marBottom w:val="0"/>
      <w:divBdr>
        <w:top w:val="none" w:sz="0" w:space="0" w:color="auto"/>
        <w:left w:val="none" w:sz="0" w:space="0" w:color="auto"/>
        <w:bottom w:val="none" w:sz="0" w:space="0" w:color="auto"/>
        <w:right w:val="none" w:sz="0" w:space="0" w:color="auto"/>
      </w:divBdr>
    </w:div>
    <w:div w:id="351340687">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49721">
      <w:bodyDiv w:val="1"/>
      <w:marLeft w:val="0"/>
      <w:marRight w:val="0"/>
      <w:marTop w:val="0"/>
      <w:marBottom w:val="0"/>
      <w:divBdr>
        <w:top w:val="none" w:sz="0" w:space="0" w:color="auto"/>
        <w:left w:val="none" w:sz="0" w:space="0" w:color="auto"/>
        <w:bottom w:val="none" w:sz="0" w:space="0" w:color="auto"/>
        <w:right w:val="none" w:sz="0" w:space="0" w:color="auto"/>
      </w:divBdr>
    </w:div>
    <w:div w:id="1332949878">
      <w:bodyDiv w:val="1"/>
      <w:marLeft w:val="0"/>
      <w:marRight w:val="0"/>
      <w:marTop w:val="0"/>
      <w:marBottom w:val="0"/>
      <w:divBdr>
        <w:top w:val="none" w:sz="0" w:space="0" w:color="auto"/>
        <w:left w:val="none" w:sz="0" w:space="0" w:color="auto"/>
        <w:bottom w:val="none" w:sz="0" w:space="0" w:color="auto"/>
        <w:right w:val="none" w:sz="0" w:space="0" w:color="auto"/>
      </w:divBdr>
    </w:div>
    <w:div w:id="1483155014">
      <w:bodyDiv w:val="1"/>
      <w:marLeft w:val="0"/>
      <w:marRight w:val="0"/>
      <w:marTop w:val="0"/>
      <w:marBottom w:val="0"/>
      <w:divBdr>
        <w:top w:val="none" w:sz="0" w:space="0" w:color="auto"/>
        <w:left w:val="none" w:sz="0" w:space="0" w:color="auto"/>
        <w:bottom w:val="none" w:sz="0" w:space="0" w:color="auto"/>
        <w:right w:val="none" w:sz="0" w:space="0" w:color="auto"/>
      </w:divBdr>
    </w:div>
    <w:div w:id="1522664303">
      <w:bodyDiv w:val="1"/>
      <w:marLeft w:val="0"/>
      <w:marRight w:val="0"/>
      <w:marTop w:val="0"/>
      <w:marBottom w:val="0"/>
      <w:divBdr>
        <w:top w:val="none" w:sz="0" w:space="0" w:color="auto"/>
        <w:left w:val="none" w:sz="0" w:space="0" w:color="auto"/>
        <w:bottom w:val="none" w:sz="0" w:space="0" w:color="auto"/>
        <w:right w:val="none" w:sz="0" w:space="0" w:color="auto"/>
      </w:divBdr>
    </w:div>
    <w:div w:id="1710182289">
      <w:bodyDiv w:val="1"/>
      <w:marLeft w:val="0"/>
      <w:marRight w:val="0"/>
      <w:marTop w:val="0"/>
      <w:marBottom w:val="0"/>
      <w:divBdr>
        <w:top w:val="none" w:sz="0" w:space="0" w:color="auto"/>
        <w:left w:val="none" w:sz="0" w:space="0" w:color="auto"/>
        <w:bottom w:val="none" w:sz="0" w:space="0" w:color="auto"/>
        <w:right w:val="none" w:sz="0" w:space="0" w:color="auto"/>
      </w:divBdr>
    </w:div>
    <w:div w:id="1963144982">
      <w:bodyDiv w:val="1"/>
      <w:marLeft w:val="0"/>
      <w:marRight w:val="0"/>
      <w:marTop w:val="0"/>
      <w:marBottom w:val="0"/>
      <w:divBdr>
        <w:top w:val="none" w:sz="0" w:space="0" w:color="auto"/>
        <w:left w:val="none" w:sz="0" w:space="0" w:color="auto"/>
        <w:bottom w:val="none" w:sz="0" w:space="0" w:color="auto"/>
        <w:right w:val="none" w:sz="0" w:space="0" w:color="auto"/>
      </w:divBdr>
    </w:div>
    <w:div w:id="2061245810">
      <w:bodyDiv w:val="1"/>
      <w:marLeft w:val="0"/>
      <w:marRight w:val="0"/>
      <w:marTop w:val="0"/>
      <w:marBottom w:val="0"/>
      <w:divBdr>
        <w:top w:val="none" w:sz="0" w:space="0" w:color="auto"/>
        <w:left w:val="none" w:sz="0" w:space="0" w:color="auto"/>
        <w:bottom w:val="none" w:sz="0" w:space="0" w:color="auto"/>
        <w:right w:val="none" w:sz="0" w:space="0" w:color="auto"/>
      </w:divBdr>
    </w:div>
    <w:div w:id="21438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document.aspx?docid=9142" TargetMode="External"/><Relationship Id="rId18" Type="http://schemas.openxmlformats.org/officeDocument/2006/relationships/hyperlink" Target="http://www.ksz.fgov.b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onderwijs.vlaanderen.be/nl/directies-en-administraties/mijn-onderwijs-voor-directies-en-administraties/mijn-onderwijs-wat-en-voor-wie" TargetMode="External"/><Relationship Id="rId17" Type="http://schemas.openxmlformats.org/officeDocument/2006/relationships/hyperlink" Target="https://werk.belgie.be/nl/themas/welzijn-op-het-werk/psychosociale-risicos-op-het-werk" TargetMode="Externa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yperlink" Target="https://werk.belgie.be/nl/contact/arbeidsinspect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edex_medischekosten@health.fgov.be"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erk.belgie.be/nl/over-de-fod/structuur-van-de-fod/arbeidsinspectie-ad-toezicht-op-het-welzijn-op-het-werk/externe"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documentManagement>
    <TaxCatchAll xmlns="cfc230b1-6dd3-467a-8fcc-dfa9df38b740">
      <Value>22</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GOPRO-1830562155-28959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https://gemeenschapsonderwijs.sharepoint.com/sites/prodoc/_layouts/15/DocIdRedir.aspx?ID=GOPRO-1830562155-28959</Url>
      <Description>GOPRO-1830562155-28959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7BF24-32D4-49C0-92A3-12E59B9F341A}">
  <ds:schemaRefs>
    <ds:schemaRef ds:uri="http://schemas.microsoft.com/office/2006/metadata/properties"/>
    <ds:schemaRef ds:uri="069b6075-eca6-4fd7-a527-d4b82a41ce3e"/>
    <ds:schemaRef ds:uri="82035aae-e169-4844-8e63-ca021367d374"/>
    <ds:schemaRef ds:uri="http://schemas.microsoft.com/office/infopath/2007/PartnerControls"/>
  </ds:schemaRefs>
</ds:datastoreItem>
</file>

<file path=customXml/itemProps3.xml><?xml version="1.0" encoding="utf-8"?>
<ds:datastoreItem xmlns:ds="http://schemas.openxmlformats.org/officeDocument/2006/customXml" ds:itemID="{3C6EFAF3-83DB-40BC-ADDF-2294AB2BB173}"/>
</file>

<file path=customXml/itemProps4.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5.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6.xml><?xml version="1.0" encoding="utf-8"?>
<ds:datastoreItem xmlns:ds="http://schemas.openxmlformats.org/officeDocument/2006/customXml" ds:itemID="{604225C4-19A4-4864-9DDD-364D1B756118}"/>
</file>

<file path=docProps/app.xml><?xml version="1.0" encoding="utf-8"?>
<Properties xmlns="http://schemas.openxmlformats.org/officeDocument/2006/extended-properties" xmlns:vt="http://schemas.openxmlformats.org/officeDocument/2006/docPropsVTypes">
  <Template>Normal</Template>
  <TotalTime>0</TotalTime>
  <Pages>57</Pages>
  <Words>15964</Words>
  <Characters>87805</Characters>
  <Application>Microsoft Office Word</Application>
  <DocSecurity>0</DocSecurity>
  <Lines>731</Lines>
  <Paragraphs>207</Paragraphs>
  <ScaleCrop>false</ScaleCrop>
  <HeadingPairs>
    <vt:vector size="2" baseType="variant">
      <vt:variant>
        <vt:lpstr>Titel</vt:lpstr>
      </vt:variant>
      <vt:variant>
        <vt:i4>1</vt:i4>
      </vt:variant>
    </vt:vector>
  </HeadingPairs>
  <TitlesOfParts>
    <vt:vector size="1" baseType="lpstr">
      <vt:lpstr>Arbeidsreglement model 11 versie 2022-01-01</vt:lpstr>
    </vt:vector>
  </TitlesOfParts>
  <Company>Gramma</Company>
  <LinksUpToDate>false</LinksUpToDate>
  <CharactersWithSpaces>103562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2024-06-01</dc:title>
  <dc:creator>De Cock Lesley</dc:creator>
  <cp:lastModifiedBy>Bart Pauwels</cp:lastModifiedBy>
  <cp:revision>534</cp:revision>
  <cp:lastPrinted>2018-09-14T13:07:00Z</cp:lastPrinted>
  <dcterms:created xsi:type="dcterms:W3CDTF">2023-10-04T09:24:00Z</dcterms:created>
  <dcterms:modified xsi:type="dcterms:W3CDTF">2024-12-06T09:39:00Z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_Thema2">
    <vt:lpwstr/>
  </property>
  <property fmtid="{D5CDD505-2E9C-101B-9397-08002B2CF9AE}" pid="12" name="GO_TonenOp">
    <vt:lpwstr>2010;#Arbeidsreglement|05f41a84-3e02-40f9-ac35-d4622c02f182</vt:lpwstr>
  </property>
  <property fmtid="{D5CDD505-2E9C-101B-9397-08002B2CF9AE}" pid="13" name="GO_Onderwijsniveau2">
    <vt:lpwstr/>
  </property>
  <property fmtid="{D5CDD505-2E9C-101B-9397-08002B2CF9AE}" pid="14" name="GOProPublicatiestatus">
    <vt:lpwstr>1;#Online|5d773375-47c0-4896-afa8-6eac5ed3e165</vt:lpwstr>
  </property>
  <property fmtid="{D5CDD505-2E9C-101B-9397-08002B2CF9AE}" pid="15" name="_dlc_DocIdItemGuid">
    <vt:lpwstr>e2a9765b-a1f7-4036-81d2-70db3223af6c</vt:lpwstr>
  </property>
  <property fmtid="{D5CDD505-2E9C-101B-9397-08002B2CF9AE}" pid="16" name="GOProOnderwijsniveaus">
    <vt:lpwstr>14;#Alle onderwijsniveaus|2fe7c676-0ce6-4fab-b265-4b19c15279a5</vt:lpwstr>
  </property>
  <property fmtid="{D5CDD505-2E9C-101B-9397-08002B2CF9AE}" pid="17" name="GOProOorsprong">
    <vt:lpwstr/>
  </property>
  <property fmtid="{D5CDD505-2E9C-101B-9397-08002B2CF9AE}" pid="18" name="GOProThemas">
    <vt:lpwstr>22;#Personeel|966945a5-b808-4e23-8c35-7b45d51ab3c3</vt:lpwstr>
  </property>
  <property fmtid="{D5CDD505-2E9C-101B-9397-08002B2CF9AE}" pid="19" name="GOProSchooljaar">
    <vt:lpwstr/>
  </property>
  <property fmtid="{D5CDD505-2E9C-101B-9397-08002B2CF9AE}" pid="20" name="GOProJaar">
    <vt:lpwstr/>
  </property>
</Properties>
</file>