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A20D6" w14:textId="77777777" w:rsidR="003165D0" w:rsidRPr="003165D0" w:rsidRDefault="003165D0" w:rsidP="003165D0">
      <w:pPr>
        <w:spacing w:after="120" w:line="264" w:lineRule="auto"/>
        <w:rPr>
          <w:rFonts w:ascii="Calibri" w:eastAsia="Times New Roman" w:hAnsi="Calibri" w:cs="Times New Roman"/>
          <w:b/>
          <w:bCs/>
          <w:color w:val="C3124C"/>
          <w:sz w:val="44"/>
          <w:szCs w:val="40"/>
          <w:lang w:val="nl-NL"/>
        </w:rPr>
      </w:pPr>
      <w:r w:rsidRPr="003165D0">
        <w:rPr>
          <w:rFonts w:ascii="Calibri" w:eastAsia="Times New Roman" w:hAnsi="Calibri" w:cs="Times New Roman"/>
          <w:b/>
          <w:bCs/>
          <w:color w:val="C3124C"/>
          <w:sz w:val="44"/>
          <w:szCs w:val="40"/>
          <w:lang w:val="nl-BE"/>
        </w:rPr>
        <w:t>Communicatie wijzigingen huisonderwijs</w:t>
      </w:r>
    </w:p>
    <w:p w14:paraId="15BA7422" w14:textId="77777777" w:rsidR="003165D0" w:rsidRPr="003165D0" w:rsidRDefault="003165D0" w:rsidP="003165D0">
      <w:pPr>
        <w:keepNext/>
        <w:keepLines/>
        <w:spacing w:before="80"/>
        <w:outlineLvl w:val="1"/>
        <w:rPr>
          <w:rFonts w:ascii="Calibri Light" w:eastAsia="Times New Roman" w:hAnsi="Calibri Light" w:cs="Times New Roman"/>
          <w:color w:val="404040"/>
          <w:sz w:val="28"/>
          <w:szCs w:val="28"/>
          <w:lang w:val="nl-BE" w:eastAsia="nl-BE"/>
        </w:rPr>
      </w:pPr>
      <w:r w:rsidRPr="003165D0">
        <w:rPr>
          <w:rFonts w:ascii="Calibri Light" w:eastAsia="Times New Roman" w:hAnsi="Calibri Light" w:cs="Times New Roman"/>
          <w:color w:val="404040"/>
          <w:sz w:val="28"/>
          <w:szCs w:val="28"/>
          <w:lang w:val="nl-BE" w:eastAsia="nl-BE"/>
        </w:rPr>
        <w:t xml:space="preserve">Inleiding </w:t>
      </w:r>
    </w:p>
    <w:p w14:paraId="2D05ED48" w14:textId="77777777" w:rsidR="003165D0" w:rsidRPr="003165D0" w:rsidRDefault="003165D0" w:rsidP="003165D0">
      <w:pPr>
        <w:spacing w:after="120" w:line="264" w:lineRule="auto"/>
        <w:rPr>
          <w:rFonts w:ascii="Calibri" w:eastAsia="Times New Roman" w:hAnsi="Calibri" w:cs="Times New Roman"/>
          <w:sz w:val="20"/>
          <w:szCs w:val="20"/>
          <w:lang w:val="nl-BE" w:eastAsia="nl-BE"/>
        </w:rPr>
      </w:pPr>
    </w:p>
    <w:p w14:paraId="576CAE15" w14:textId="77777777" w:rsidR="003165D0" w:rsidRPr="003165D0" w:rsidRDefault="003165D0" w:rsidP="003165D0">
      <w:pPr>
        <w:spacing w:after="120" w:line="264" w:lineRule="auto"/>
        <w:rPr>
          <w:rFonts w:ascii="Calibri" w:eastAsia="Times New Roman" w:hAnsi="Calibri" w:cs="Calibri"/>
          <w:sz w:val="22"/>
          <w:szCs w:val="22"/>
          <w:lang w:val="nl-BE" w:eastAsia="nl-BE"/>
        </w:rPr>
      </w:pPr>
      <w:r w:rsidRPr="003165D0">
        <w:rPr>
          <w:rFonts w:ascii="Calibri" w:eastAsia="Times New Roman" w:hAnsi="Calibri" w:cs="Calibri"/>
          <w:color w:val="333333"/>
          <w:sz w:val="22"/>
          <w:szCs w:val="22"/>
          <w:lang w:val="nl-BE" w:eastAsia="nl-BE"/>
        </w:rPr>
        <w:t>Recent zijn er een aantal wijzigingen doorgevoerd m.b.t. huisonderwijs. We zetten hier nog even op een rijtje wat onze opdrachten zijn en wat recent gewijzigd werd. Hier kan je meer informatie vinden m.b.t. huisonderwijs:</w:t>
      </w:r>
      <w:r w:rsidRPr="003165D0">
        <w:rPr>
          <w:rFonts w:ascii="Calibri" w:eastAsia="Times New Roman" w:hAnsi="Calibri" w:cs="Calibri"/>
          <w:sz w:val="22"/>
          <w:szCs w:val="22"/>
          <w:lang w:val="nl-BE"/>
        </w:rPr>
        <w:t xml:space="preserve"> </w:t>
      </w:r>
      <w:hyperlink r:id="rId11" w:history="1">
        <w:r w:rsidRPr="003165D0">
          <w:rPr>
            <w:rFonts w:ascii="Calibri" w:eastAsia="Times New Roman" w:hAnsi="Calibri" w:cs="Calibri"/>
            <w:color w:val="0000FF"/>
            <w:sz w:val="22"/>
            <w:szCs w:val="22"/>
            <w:u w:val="single"/>
            <w:lang w:val="nl-BE"/>
          </w:rPr>
          <w:t>Huisonderwijs | Vlaanderen.be</w:t>
        </w:r>
      </w:hyperlink>
      <w:r w:rsidRPr="003165D0">
        <w:rPr>
          <w:rFonts w:ascii="Calibri" w:eastAsia="Times New Roman" w:hAnsi="Calibri" w:cs="Calibri"/>
          <w:color w:val="333333"/>
          <w:sz w:val="22"/>
          <w:szCs w:val="22"/>
          <w:lang w:val="nl-BE" w:eastAsia="nl-BE"/>
        </w:rPr>
        <w:t xml:space="preserve"> </w:t>
      </w:r>
    </w:p>
    <w:p w14:paraId="7F5F4E0A" w14:textId="77777777" w:rsidR="003165D0" w:rsidRPr="003165D0" w:rsidRDefault="003165D0" w:rsidP="003165D0">
      <w:pPr>
        <w:keepNext/>
        <w:keepLines/>
        <w:spacing w:before="80"/>
        <w:outlineLvl w:val="1"/>
        <w:rPr>
          <w:rFonts w:ascii="Calibri Light" w:eastAsia="Times New Roman" w:hAnsi="Calibri Light" w:cs="Times New Roman"/>
          <w:color w:val="404040"/>
          <w:sz w:val="28"/>
          <w:szCs w:val="28"/>
          <w:lang w:val="nl-BE" w:eastAsia="nl-BE"/>
        </w:rPr>
      </w:pPr>
      <w:r w:rsidRPr="003165D0">
        <w:rPr>
          <w:rFonts w:ascii="Calibri Light" w:eastAsia="Times New Roman" w:hAnsi="Calibri Light" w:cs="Times New Roman"/>
          <w:color w:val="404040"/>
          <w:sz w:val="28"/>
          <w:szCs w:val="28"/>
          <w:lang w:val="nl-BE" w:eastAsia="nl-BE"/>
        </w:rPr>
        <w:t>Keuze voor een CLB – NIEUW!</w:t>
      </w:r>
      <w:r w:rsidRPr="003165D0">
        <w:rPr>
          <w:rFonts w:ascii="Calibri Light" w:eastAsia="Times New Roman" w:hAnsi="Calibri Light" w:cs="Times New Roman"/>
          <w:color w:val="404040"/>
          <w:sz w:val="28"/>
          <w:szCs w:val="28"/>
          <w:lang w:val="nl-BE" w:eastAsia="nl-BE"/>
        </w:rPr>
        <w:br/>
      </w:r>
    </w:p>
    <w:p w14:paraId="0641E3DA"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 xml:space="preserve">Leerplichtigen dienen bij het indienen van de verklaring van rechten en plichten inzake huisonderwijs, een CLB te kiezen. Dit CLB dient te behoren tot de provincie waar de leerling zijn hoofdverblijfplaats heeft. Er kan enkel de keuze gemaakt worden voor de hoofdzetel van een CLB, niet voor een specifieke vestigingsplaats. </w:t>
      </w:r>
    </w:p>
    <w:p w14:paraId="28CECC62" w14:textId="77777777" w:rsidR="003165D0" w:rsidRPr="003165D0" w:rsidRDefault="003165D0" w:rsidP="003165D0">
      <w:pPr>
        <w:keepNext/>
        <w:keepLines/>
        <w:spacing w:before="80"/>
        <w:outlineLvl w:val="1"/>
        <w:rPr>
          <w:rFonts w:ascii="Calibri Light" w:eastAsia="Times New Roman" w:hAnsi="Calibri Light" w:cs="Times New Roman"/>
          <w:color w:val="404040"/>
          <w:sz w:val="28"/>
          <w:szCs w:val="28"/>
          <w:lang w:val="nl-BE" w:eastAsia="nl-BE"/>
        </w:rPr>
      </w:pPr>
      <w:r w:rsidRPr="003165D0">
        <w:rPr>
          <w:rFonts w:ascii="Calibri Light" w:eastAsia="Times New Roman" w:hAnsi="Calibri Light" w:cs="Times New Roman"/>
          <w:color w:val="404040"/>
          <w:sz w:val="28"/>
          <w:szCs w:val="28"/>
          <w:lang w:val="nl-BE" w:eastAsia="nl-BE"/>
        </w:rPr>
        <w:t>Opdrachten CLB</w:t>
      </w:r>
    </w:p>
    <w:p w14:paraId="20838932" w14:textId="77777777" w:rsidR="003165D0" w:rsidRPr="003165D0" w:rsidRDefault="003165D0" w:rsidP="003165D0">
      <w:pPr>
        <w:keepNext/>
        <w:keepLines/>
        <w:spacing w:before="40"/>
        <w:outlineLvl w:val="2"/>
        <w:rPr>
          <w:rFonts w:ascii="Calibri Light" w:eastAsia="Times New Roman" w:hAnsi="Calibri Light" w:cs="Times New Roman"/>
          <w:color w:val="462B86"/>
          <w:lang w:val="nl-BE" w:eastAsia="nl-BE"/>
        </w:rPr>
      </w:pPr>
    </w:p>
    <w:p w14:paraId="7133027A"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 xml:space="preserve">Ook leerplichtigen die huisonderwijs volgen, kunnen zich aanmelden bij het CLB voor </w:t>
      </w:r>
      <w:r w:rsidRPr="003165D0">
        <w:rPr>
          <w:rFonts w:ascii="Calibri" w:eastAsia="Times New Roman" w:hAnsi="Calibri" w:cs="Calibri"/>
          <w:b/>
          <w:bCs/>
          <w:color w:val="333333"/>
          <w:sz w:val="22"/>
          <w:szCs w:val="22"/>
          <w:lang w:val="nl-BE" w:eastAsia="nl-BE"/>
        </w:rPr>
        <w:t>vaccinaties</w:t>
      </w:r>
      <w:r w:rsidRPr="003165D0">
        <w:rPr>
          <w:rFonts w:ascii="Calibri" w:eastAsia="Times New Roman" w:hAnsi="Calibri" w:cs="Calibri"/>
          <w:color w:val="333333"/>
          <w:sz w:val="22"/>
          <w:szCs w:val="22"/>
          <w:lang w:val="nl-BE" w:eastAsia="nl-BE"/>
        </w:rPr>
        <w:t>. Deze leerplichtigen kunnen eveneens de keuze maken om zich te laten vaccineren door een arts naar keuze (bv. de huisarts).</w:t>
      </w:r>
    </w:p>
    <w:p w14:paraId="4CF2EED1"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 xml:space="preserve">Het gekozen CLB zal eveneens instaan voor </w:t>
      </w:r>
      <w:r w:rsidRPr="003165D0">
        <w:rPr>
          <w:rFonts w:ascii="Calibri" w:eastAsia="Times New Roman" w:hAnsi="Calibri" w:cs="Calibri"/>
          <w:b/>
          <w:bCs/>
          <w:color w:val="333333"/>
          <w:sz w:val="22"/>
          <w:szCs w:val="22"/>
          <w:lang w:val="nl-BE" w:eastAsia="nl-BE"/>
        </w:rPr>
        <w:t>onthaal en vraagverheldering</w:t>
      </w:r>
      <w:r w:rsidRPr="003165D0">
        <w:rPr>
          <w:rFonts w:ascii="Calibri" w:eastAsia="Times New Roman" w:hAnsi="Calibri" w:cs="Calibri"/>
          <w:color w:val="333333"/>
          <w:sz w:val="22"/>
          <w:szCs w:val="22"/>
          <w:lang w:val="nl-BE" w:eastAsia="nl-BE"/>
        </w:rPr>
        <w:t xml:space="preserve"> en de uitvoering van de </w:t>
      </w:r>
      <w:r w:rsidRPr="003165D0">
        <w:rPr>
          <w:rFonts w:ascii="Calibri" w:eastAsia="Times New Roman" w:hAnsi="Calibri" w:cs="Calibri"/>
          <w:b/>
          <w:bCs/>
          <w:color w:val="333333"/>
          <w:sz w:val="22"/>
          <w:szCs w:val="22"/>
          <w:lang w:val="nl-BE" w:eastAsia="nl-BE"/>
        </w:rPr>
        <w:t>systematische contacten</w:t>
      </w:r>
      <w:r w:rsidRPr="003165D0">
        <w:rPr>
          <w:rFonts w:ascii="Calibri" w:eastAsia="Times New Roman" w:hAnsi="Calibri" w:cs="Calibri"/>
          <w:color w:val="333333"/>
          <w:sz w:val="22"/>
          <w:szCs w:val="22"/>
          <w:lang w:val="nl-BE" w:eastAsia="nl-BE"/>
        </w:rPr>
        <w:t xml:space="preserve">. </w:t>
      </w:r>
    </w:p>
    <w:p w14:paraId="1EC0A25E"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Het centrum ontvangt specifieke werkingsmiddelen voor de uitvoering van de systematische contacten en vaccinaties bij leerplichtigen in huisonderwijs.</w:t>
      </w:r>
    </w:p>
    <w:p w14:paraId="5F21ACD7"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 xml:space="preserve">De organisator van huisonderwijs is verplicht om mee te werken aan de </w:t>
      </w:r>
      <w:r w:rsidRPr="003165D0">
        <w:rPr>
          <w:rFonts w:ascii="Calibri" w:eastAsia="Times New Roman" w:hAnsi="Calibri" w:cs="Calibri"/>
          <w:b/>
          <w:bCs/>
          <w:color w:val="333333"/>
          <w:sz w:val="22"/>
          <w:szCs w:val="22"/>
          <w:lang w:val="nl-BE" w:eastAsia="nl-BE"/>
        </w:rPr>
        <w:t>profylactische maatregelen</w:t>
      </w:r>
      <w:r w:rsidRPr="003165D0">
        <w:rPr>
          <w:rFonts w:ascii="Calibri" w:eastAsia="Times New Roman" w:hAnsi="Calibri" w:cs="Calibri"/>
          <w:color w:val="333333"/>
          <w:sz w:val="22"/>
          <w:szCs w:val="22"/>
          <w:lang w:val="nl-BE" w:eastAsia="nl-BE"/>
        </w:rPr>
        <w:t xml:space="preserve"> die een centrum neemt bij besmettelijke ziekten.</w:t>
      </w:r>
    </w:p>
    <w:p w14:paraId="29F092E4" w14:textId="77777777" w:rsidR="003165D0" w:rsidRPr="003165D0" w:rsidRDefault="003165D0" w:rsidP="003165D0">
      <w:pPr>
        <w:keepNext/>
        <w:keepLines/>
        <w:spacing w:before="80"/>
        <w:outlineLvl w:val="1"/>
        <w:rPr>
          <w:rFonts w:ascii="Calibri Light" w:eastAsia="Times New Roman" w:hAnsi="Calibri Light" w:cs="Times New Roman"/>
          <w:color w:val="404040"/>
          <w:sz w:val="28"/>
          <w:szCs w:val="28"/>
          <w:lang w:val="nl-BE" w:eastAsia="nl-BE"/>
        </w:rPr>
      </w:pPr>
      <w:r w:rsidRPr="003165D0">
        <w:rPr>
          <w:rFonts w:ascii="Calibri Light" w:eastAsia="Times New Roman" w:hAnsi="Calibri Light" w:cs="Times New Roman"/>
          <w:color w:val="404040"/>
          <w:sz w:val="28"/>
          <w:szCs w:val="28"/>
          <w:lang w:val="nl-BE" w:eastAsia="nl-BE"/>
        </w:rPr>
        <w:t>Verontrusting- NIEUW!</w:t>
      </w:r>
    </w:p>
    <w:p w14:paraId="0D40060E" w14:textId="77777777" w:rsidR="003165D0" w:rsidRPr="003165D0" w:rsidRDefault="003165D0" w:rsidP="003165D0">
      <w:pPr>
        <w:spacing w:after="120" w:line="264" w:lineRule="auto"/>
        <w:rPr>
          <w:rFonts w:ascii="Calibri" w:eastAsia="Times New Roman" w:hAnsi="Calibri" w:cs="Times New Roman"/>
          <w:sz w:val="20"/>
          <w:szCs w:val="20"/>
          <w:lang w:val="nl-BE" w:eastAsia="nl-BE"/>
        </w:rPr>
      </w:pPr>
    </w:p>
    <w:p w14:paraId="6C34F6AA" w14:textId="77777777" w:rsidR="003165D0" w:rsidRPr="003165D0" w:rsidRDefault="003165D0" w:rsidP="003165D0">
      <w:pPr>
        <w:keepNext/>
        <w:keepLines/>
        <w:spacing w:before="40"/>
        <w:outlineLvl w:val="2"/>
        <w:rPr>
          <w:rFonts w:ascii="Calibri Light" w:eastAsia="Times New Roman" w:hAnsi="Calibri Light" w:cs="Times New Roman"/>
          <w:color w:val="462B86"/>
          <w:lang w:val="nl-BE" w:eastAsia="nl-BE"/>
        </w:rPr>
      </w:pPr>
      <w:r w:rsidRPr="003165D0">
        <w:rPr>
          <w:rFonts w:ascii="Calibri Light" w:eastAsia="Times New Roman" w:hAnsi="Calibri Light" w:cs="Times New Roman"/>
          <w:color w:val="462B86"/>
          <w:lang w:val="nl-BE" w:eastAsia="nl-BE"/>
        </w:rPr>
        <w:t xml:space="preserve">Verhoogde waakzaamheid </w:t>
      </w:r>
    </w:p>
    <w:p w14:paraId="46E7BEB6"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 xml:space="preserve">Als het centrum ernstige twijfels heeft bij het functioneren van de leerplichtige of de ouders in het kader van huisonderwijs, dan meldt het centrum verhoogde waakzaamheid bij de bevoegde diensten van de Vlaamse Regering en de onderwijsinspectie. </w:t>
      </w:r>
      <w:r w:rsidRPr="003165D0">
        <w:rPr>
          <w:rFonts w:ascii="Calibri" w:eastAsia="Times New Roman" w:hAnsi="Calibri" w:cs="Calibri"/>
          <w:color w:val="333333"/>
          <w:sz w:val="22"/>
          <w:szCs w:val="22"/>
          <w:lang w:val="nl-BE" w:eastAsia="nl-BE"/>
        </w:rPr>
        <w:br/>
        <w:t xml:space="preserve">Hierbij worden enkel identificatiegegevens en contactgegevens doorgegeven. </w:t>
      </w:r>
    </w:p>
    <w:p w14:paraId="438C15C6"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Dit dient ingediend te worden door het CLB met een formulier in de applicatie ‘mijn onderwijs’. Het rechtenprofiel ‘</w:t>
      </w:r>
      <w:proofErr w:type="spellStart"/>
      <w:r w:rsidRPr="003165D0">
        <w:rPr>
          <w:rFonts w:ascii="Calibri" w:eastAsia="Times New Roman" w:hAnsi="Calibri" w:cs="Calibri"/>
          <w:color w:val="333333"/>
          <w:sz w:val="22"/>
          <w:szCs w:val="22"/>
          <w:lang w:val="nl-BE" w:eastAsia="nl-BE"/>
        </w:rPr>
        <w:t>CLB_leerlingen_vertrouwelijk</w:t>
      </w:r>
      <w:proofErr w:type="spellEnd"/>
      <w:r w:rsidRPr="003165D0">
        <w:rPr>
          <w:rFonts w:ascii="Calibri" w:eastAsia="Times New Roman" w:hAnsi="Calibri" w:cs="Calibri"/>
          <w:color w:val="333333"/>
          <w:sz w:val="22"/>
          <w:szCs w:val="22"/>
          <w:lang w:val="nl-BE" w:eastAsia="nl-BE"/>
        </w:rPr>
        <w:t>’ is nodig om dit formulier te bezorgen.</w:t>
      </w:r>
    </w:p>
    <w:p w14:paraId="702C159C" w14:textId="77777777" w:rsidR="003165D0" w:rsidRPr="003165D0" w:rsidRDefault="003165D0" w:rsidP="003165D0">
      <w:pPr>
        <w:keepNext/>
        <w:keepLines/>
        <w:spacing w:before="40"/>
        <w:outlineLvl w:val="2"/>
        <w:rPr>
          <w:rFonts w:ascii="Calibri Light" w:eastAsia="Times New Roman" w:hAnsi="Calibri Light" w:cs="Times New Roman"/>
          <w:color w:val="462B86"/>
          <w:lang w:val="nl-BE" w:eastAsia="nl-BE"/>
        </w:rPr>
      </w:pPr>
      <w:r w:rsidRPr="003165D0">
        <w:rPr>
          <w:rFonts w:ascii="Calibri Light" w:eastAsia="Times New Roman" w:hAnsi="Calibri Light" w:cs="Times New Roman"/>
          <w:color w:val="462B86"/>
          <w:lang w:val="nl-BE" w:eastAsia="nl-BE"/>
        </w:rPr>
        <w:t xml:space="preserve">Geen verzet mogelijk tegen de overdracht van gegevens m.b.t. een verontrustende situatie </w:t>
      </w:r>
    </w:p>
    <w:p w14:paraId="6645E2DA" w14:textId="77777777" w:rsidR="003165D0" w:rsidRPr="003165D0" w:rsidRDefault="003165D0" w:rsidP="003165D0">
      <w:pPr>
        <w:spacing w:after="12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Als een leerling de overstap maakt naar huisonderwijs wordt het multidisciplinair dossier overgedragen naar het CLB van aanmelding.</w:t>
      </w:r>
    </w:p>
    <w:p w14:paraId="221CB5AA"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eastAsia="nl-BE"/>
        </w:rPr>
        <w:t xml:space="preserve">Bij leerplichtigen in huisonderwijs is er, net zoals bij andere leerlingen, de mogelijkheid om verzet aan te tekenen tegen de overdracht van het CLB-dossier. Naast de bestaande uitzonderingen, </w:t>
      </w:r>
      <w:r w:rsidRPr="003165D0">
        <w:rPr>
          <w:rFonts w:ascii="Calibri" w:eastAsia="Times New Roman" w:hAnsi="Calibri" w:cs="Calibri"/>
          <w:color w:val="333333"/>
          <w:sz w:val="22"/>
          <w:szCs w:val="22"/>
          <w:lang w:val="nl-BE" w:eastAsia="nl-BE"/>
        </w:rPr>
        <w:lastRenderedPageBreak/>
        <w:t xml:space="preserve">waartegen er geen verzet kan aangetekend worden, werd er een uitzondering toegevoegd m.b.t. een verontrustende situatie. </w:t>
      </w:r>
    </w:p>
    <w:p w14:paraId="427206E3"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rPr>
      </w:pPr>
      <w:r w:rsidRPr="003165D0">
        <w:rPr>
          <w:rFonts w:ascii="Calibri" w:eastAsia="Times New Roman" w:hAnsi="Calibri" w:cs="Calibri"/>
          <w:color w:val="333333"/>
          <w:sz w:val="22"/>
          <w:szCs w:val="22"/>
          <w:lang w:val="nl-BE" w:eastAsia="nl-BE"/>
        </w:rPr>
        <w:t xml:space="preserve">Bij elke overdracht van het multidisciplinair dossier dient het CLB-team te bepalen of er nog verontrusting aanwezig is of niet. Als er nog sprake is van verontrusting is er geen verzet mogelijk tegen de overdracht van gegevens die betrekking hebben op een verontrustende situatie waarmee </w:t>
      </w:r>
      <w:r w:rsidRPr="003165D0">
        <w:rPr>
          <w:rFonts w:ascii="Calibri" w:eastAsia="Times New Roman" w:hAnsi="Calibri" w:cs="Calibri"/>
          <w:color w:val="333333"/>
          <w:sz w:val="22"/>
          <w:szCs w:val="22"/>
          <w:lang w:val="nl-BE"/>
        </w:rPr>
        <w:t xml:space="preserve">het CLB-team zich op basis van een teambeslissing wil richten tot of zich gericht heeft tot een gemandateerde voorziening, </w:t>
      </w:r>
    </w:p>
    <w:p w14:paraId="2B7EFAEC" w14:textId="77777777" w:rsidR="003165D0" w:rsidRPr="003165D0" w:rsidRDefault="003165D0" w:rsidP="003165D0">
      <w:pPr>
        <w:shd w:val="clear" w:color="auto" w:fill="FFFFFF"/>
        <w:spacing w:after="150" w:line="264" w:lineRule="auto"/>
        <w:rPr>
          <w:rFonts w:ascii="Calibri" w:eastAsia="Times New Roman" w:hAnsi="Calibri" w:cs="Calibri"/>
          <w:color w:val="333333"/>
          <w:sz w:val="22"/>
          <w:szCs w:val="22"/>
          <w:lang w:val="nl-BE" w:eastAsia="nl-BE"/>
        </w:rPr>
      </w:pPr>
      <w:r w:rsidRPr="003165D0">
        <w:rPr>
          <w:rFonts w:ascii="Calibri" w:eastAsia="Times New Roman" w:hAnsi="Calibri" w:cs="Calibri"/>
          <w:color w:val="333333"/>
          <w:sz w:val="22"/>
          <w:szCs w:val="22"/>
          <w:lang w:val="nl-BE"/>
        </w:rPr>
        <w:t>Als op basis van een teambeslissing het CLB-team oordeelt dat er geen verontrusting meer is, wordt de eerder verzamelde informatie over de verontrusting niet mee overgedragen naar het ander centrum bij verzet van de overdracht van het multidisciplinaire dossier.</w:t>
      </w:r>
    </w:p>
    <w:p w14:paraId="76C03840" w14:textId="416CFC03" w:rsidR="000604E2" w:rsidRDefault="003165D0" w:rsidP="003165D0">
      <w:pPr>
        <w:rPr>
          <w:b/>
          <w:bCs/>
          <w:sz w:val="22"/>
          <w:szCs w:val="22"/>
          <w:lang w:val="nl-BE"/>
        </w:rPr>
      </w:pPr>
      <w:r w:rsidRPr="003165D0">
        <w:rPr>
          <w:rFonts w:ascii="Calibri" w:eastAsia="Times New Roman" w:hAnsi="Calibri" w:cs="Calibri"/>
          <w:color w:val="333333"/>
          <w:sz w:val="22"/>
          <w:szCs w:val="22"/>
          <w:lang w:val="nl-BE" w:eastAsia="nl-BE"/>
        </w:rPr>
        <w:t xml:space="preserve">Hier kan je de gewijzigde regelgeving raadplegen: </w:t>
      </w:r>
      <w:hyperlink r:id="rId12" w:history="1">
        <w:r w:rsidRPr="003165D0">
          <w:rPr>
            <w:rFonts w:ascii="Calibri" w:eastAsia="Times New Roman" w:hAnsi="Calibri" w:cs="Times New Roman"/>
            <w:color w:val="0000FF"/>
            <w:sz w:val="20"/>
            <w:szCs w:val="20"/>
            <w:u w:val="single"/>
            <w:lang w:val="nl-BE"/>
          </w:rPr>
          <w:t>wet: Decreet betreffende de leerlingenbegeleiding in het basisonderwijs, het secundair onderwijs en de centra voor leerlingenbegeleiding</w:t>
        </w:r>
      </w:hyperlink>
    </w:p>
    <w:p w14:paraId="06B4F5BA" w14:textId="77777777" w:rsidR="00844182" w:rsidRDefault="00844182" w:rsidP="000604E2">
      <w:pPr>
        <w:rPr>
          <w:b/>
          <w:bCs/>
          <w:sz w:val="22"/>
          <w:szCs w:val="22"/>
          <w:lang w:val="nl-BE"/>
        </w:rPr>
      </w:pPr>
    </w:p>
    <w:sectPr w:rsidR="00844182" w:rsidSect="00E545B3">
      <w:footerReference w:type="default" r:id="rId13"/>
      <w:headerReference w:type="first" r:id="rId14"/>
      <w:footerReference w:type="first" r:id="rId15"/>
      <w:pgSz w:w="11900" w:h="16840"/>
      <w:pgMar w:top="1417"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F5B65" w14:textId="77777777" w:rsidR="00E545B3" w:rsidRDefault="00E545B3" w:rsidP="003D385B">
      <w:r>
        <w:separator/>
      </w:r>
    </w:p>
  </w:endnote>
  <w:endnote w:type="continuationSeparator" w:id="0">
    <w:p w14:paraId="23567B98" w14:textId="77777777" w:rsidR="00E545B3" w:rsidRDefault="00E545B3" w:rsidP="003D3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DA8FF" w14:textId="77777777" w:rsidR="00445254" w:rsidRDefault="00445254">
    <w:pPr>
      <w:pStyle w:val="Voettekst"/>
      <w:rPr>
        <w:noProof/>
        <w:lang w:val="nl-BE" w:eastAsia="nl-BE"/>
      </w:rPr>
    </w:pPr>
  </w:p>
  <w:p w14:paraId="61090930" w14:textId="4C780C1B" w:rsidR="00B331CE" w:rsidRDefault="003165D0" w:rsidP="003165D0">
    <w:pPr>
      <w:pStyle w:val="Voettekst"/>
    </w:pPr>
    <w:r w:rsidRPr="0095144D">
      <w:rPr>
        <w:noProof/>
        <w:lang w:val="nl-BE"/>
      </w:rPr>
      <w:drawing>
        <wp:inline distT="0" distB="0" distL="0" distR="0" wp14:anchorId="34753D61" wp14:editId="10C0765A">
          <wp:extent cx="5448300" cy="1028700"/>
          <wp:effectExtent l="0" t="0" r="0" b="0"/>
          <wp:docPr id="1732592370" name="Afbeelding 2" descr="Afbeelding met tekst,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47647" name="Afbeelding 2" descr="Afbeelding met tekst, Lettertype, ontwerp&#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D558F" w14:textId="2CACD5B1" w:rsidR="0095144D" w:rsidRPr="0095144D" w:rsidRDefault="0095144D" w:rsidP="0095144D">
    <w:pPr>
      <w:pStyle w:val="Voettekst"/>
      <w:tabs>
        <w:tab w:val="left" w:pos="2900"/>
      </w:tabs>
      <w:rPr>
        <w:lang w:val="nl-BE"/>
      </w:rPr>
    </w:pPr>
    <w:r w:rsidRPr="0095144D">
      <w:rPr>
        <w:noProof/>
        <w:lang w:val="nl-BE"/>
      </w:rPr>
      <w:drawing>
        <wp:inline distT="0" distB="0" distL="0" distR="0" wp14:anchorId="4E881012" wp14:editId="572FEB14">
          <wp:extent cx="5448300" cy="1028700"/>
          <wp:effectExtent l="0" t="0" r="0" b="0"/>
          <wp:docPr id="1678447647" name="Afbeelding 2" descr="Afbeelding met tekst,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47647" name="Afbeelding 2" descr="Afbeelding met tekst, Lettertype, ontwerp&#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10287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2DE81" w14:textId="77777777" w:rsidR="00E545B3" w:rsidRDefault="00E545B3" w:rsidP="003D385B">
      <w:r>
        <w:separator/>
      </w:r>
    </w:p>
  </w:footnote>
  <w:footnote w:type="continuationSeparator" w:id="0">
    <w:p w14:paraId="3C227E32" w14:textId="77777777" w:rsidR="00E545B3" w:rsidRDefault="00E545B3" w:rsidP="003D3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76636" w14:textId="5F5E98BE" w:rsidR="00B35F55" w:rsidRDefault="00B35F55" w:rsidP="00B35F55">
    <w:pPr>
      <w:pStyle w:val="Koptekst"/>
      <w:tabs>
        <w:tab w:val="clear" w:pos="4536"/>
        <w:tab w:val="clear" w:pos="9072"/>
        <w:tab w:val="left" w:pos="6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A6503"/>
    <w:multiLevelType w:val="hybridMultilevel"/>
    <w:tmpl w:val="C5C0FBD6"/>
    <w:lvl w:ilvl="0" w:tplc="81ECB4C6">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82C7B5B"/>
    <w:multiLevelType w:val="multilevel"/>
    <w:tmpl w:val="54468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D45A0"/>
    <w:multiLevelType w:val="hybridMultilevel"/>
    <w:tmpl w:val="DB40CA24"/>
    <w:lvl w:ilvl="0" w:tplc="81ECB4C6">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B0A7C3B"/>
    <w:multiLevelType w:val="hybridMultilevel"/>
    <w:tmpl w:val="5D2A8FB6"/>
    <w:lvl w:ilvl="0" w:tplc="92541ECA">
      <w:start w:val="1"/>
      <w:numFmt w:val="bullet"/>
      <w:lvlText w:val="-"/>
      <w:lvlJc w:val="left"/>
      <w:pPr>
        <w:ind w:left="397" w:hanging="284"/>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D3B1249"/>
    <w:multiLevelType w:val="hybridMultilevel"/>
    <w:tmpl w:val="603C3CD8"/>
    <w:lvl w:ilvl="0" w:tplc="81ECB4C6">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D7E1AD8"/>
    <w:multiLevelType w:val="hybridMultilevel"/>
    <w:tmpl w:val="0376178E"/>
    <w:lvl w:ilvl="0" w:tplc="CF801938">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133647"/>
    <w:multiLevelType w:val="hybridMultilevel"/>
    <w:tmpl w:val="84A2CCF4"/>
    <w:lvl w:ilvl="0" w:tplc="81ECB4C6">
      <w:numFmt w:val="bullet"/>
      <w:lvlText w:val="-"/>
      <w:lvlJc w:val="left"/>
      <w:pPr>
        <w:ind w:left="720" w:hanging="360"/>
      </w:pPr>
      <w:rPr>
        <w:rFonts w:ascii="Cambria" w:eastAsiaTheme="minorHAnsi" w:hAnsi="Cambri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8FB59D0"/>
    <w:multiLevelType w:val="hybridMultilevel"/>
    <w:tmpl w:val="96B8955E"/>
    <w:lvl w:ilvl="0" w:tplc="81ECB4C6">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DED1A6F"/>
    <w:multiLevelType w:val="hybridMultilevel"/>
    <w:tmpl w:val="36EC722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D52277A"/>
    <w:multiLevelType w:val="multilevel"/>
    <w:tmpl w:val="3D72BB14"/>
    <w:lvl w:ilvl="0">
      <w:start w:val="1"/>
      <w:numFmt w:val="bullet"/>
      <w:lvlText w:val="o"/>
      <w:lvlJc w:val="left"/>
      <w:pPr>
        <w:tabs>
          <w:tab w:val="num" w:pos="1068"/>
        </w:tabs>
        <w:ind w:left="1068" w:hanging="360"/>
      </w:pPr>
      <w:rPr>
        <w:rFonts w:ascii="Courier New" w:hAnsi="Courier New" w:hint="default"/>
        <w:sz w:val="20"/>
      </w:rPr>
    </w:lvl>
    <w:lvl w:ilvl="1">
      <w:start w:val="1"/>
      <w:numFmt w:val="bullet"/>
      <w:lvlText w:val="o"/>
      <w:lvlJc w:val="left"/>
      <w:pPr>
        <w:tabs>
          <w:tab w:val="num" w:pos="1788"/>
        </w:tabs>
        <w:ind w:left="1788" w:hanging="360"/>
      </w:pPr>
      <w:rPr>
        <w:rFonts w:ascii="Courier New" w:hAnsi="Courier New" w:hint="default"/>
        <w:sz w:val="20"/>
      </w:rPr>
    </w:lvl>
    <w:lvl w:ilvl="2">
      <w:start w:val="1"/>
      <w:numFmt w:val="bullet"/>
      <w:lvlText w:val="o"/>
      <w:lvlJc w:val="left"/>
      <w:pPr>
        <w:tabs>
          <w:tab w:val="num" w:pos="2508"/>
        </w:tabs>
        <w:ind w:left="2508" w:hanging="360"/>
      </w:pPr>
      <w:rPr>
        <w:rFonts w:ascii="Courier New" w:hAnsi="Courier New" w:hint="default"/>
        <w:sz w:val="20"/>
      </w:rPr>
    </w:lvl>
    <w:lvl w:ilvl="3" w:tentative="1">
      <w:start w:val="1"/>
      <w:numFmt w:val="bullet"/>
      <w:lvlText w:val="o"/>
      <w:lvlJc w:val="left"/>
      <w:pPr>
        <w:tabs>
          <w:tab w:val="num" w:pos="3228"/>
        </w:tabs>
        <w:ind w:left="3228" w:hanging="360"/>
      </w:pPr>
      <w:rPr>
        <w:rFonts w:ascii="Courier New" w:hAnsi="Courier New" w:hint="default"/>
        <w:sz w:val="20"/>
      </w:rPr>
    </w:lvl>
    <w:lvl w:ilvl="4" w:tentative="1">
      <w:start w:val="1"/>
      <w:numFmt w:val="bullet"/>
      <w:lvlText w:val="o"/>
      <w:lvlJc w:val="left"/>
      <w:pPr>
        <w:tabs>
          <w:tab w:val="num" w:pos="3948"/>
        </w:tabs>
        <w:ind w:left="3948" w:hanging="360"/>
      </w:pPr>
      <w:rPr>
        <w:rFonts w:ascii="Courier New" w:hAnsi="Courier New" w:hint="default"/>
        <w:sz w:val="20"/>
      </w:rPr>
    </w:lvl>
    <w:lvl w:ilvl="5" w:tentative="1">
      <w:start w:val="1"/>
      <w:numFmt w:val="bullet"/>
      <w:lvlText w:val="o"/>
      <w:lvlJc w:val="left"/>
      <w:pPr>
        <w:tabs>
          <w:tab w:val="num" w:pos="4668"/>
        </w:tabs>
        <w:ind w:left="4668" w:hanging="360"/>
      </w:pPr>
      <w:rPr>
        <w:rFonts w:ascii="Courier New" w:hAnsi="Courier New" w:hint="default"/>
        <w:sz w:val="20"/>
      </w:rPr>
    </w:lvl>
    <w:lvl w:ilvl="6" w:tentative="1">
      <w:start w:val="1"/>
      <w:numFmt w:val="bullet"/>
      <w:lvlText w:val="o"/>
      <w:lvlJc w:val="left"/>
      <w:pPr>
        <w:tabs>
          <w:tab w:val="num" w:pos="5388"/>
        </w:tabs>
        <w:ind w:left="5388" w:hanging="360"/>
      </w:pPr>
      <w:rPr>
        <w:rFonts w:ascii="Courier New" w:hAnsi="Courier New" w:hint="default"/>
        <w:sz w:val="20"/>
      </w:rPr>
    </w:lvl>
    <w:lvl w:ilvl="7" w:tentative="1">
      <w:start w:val="1"/>
      <w:numFmt w:val="bullet"/>
      <w:lvlText w:val="o"/>
      <w:lvlJc w:val="left"/>
      <w:pPr>
        <w:tabs>
          <w:tab w:val="num" w:pos="6108"/>
        </w:tabs>
        <w:ind w:left="6108" w:hanging="360"/>
      </w:pPr>
      <w:rPr>
        <w:rFonts w:ascii="Courier New" w:hAnsi="Courier New" w:hint="default"/>
        <w:sz w:val="20"/>
      </w:rPr>
    </w:lvl>
    <w:lvl w:ilvl="8" w:tentative="1">
      <w:start w:val="1"/>
      <w:numFmt w:val="bullet"/>
      <w:lvlText w:val="o"/>
      <w:lvlJc w:val="left"/>
      <w:pPr>
        <w:tabs>
          <w:tab w:val="num" w:pos="6828"/>
        </w:tabs>
        <w:ind w:left="6828" w:hanging="360"/>
      </w:pPr>
      <w:rPr>
        <w:rFonts w:ascii="Courier New" w:hAnsi="Courier New" w:hint="default"/>
        <w:sz w:val="20"/>
      </w:rPr>
    </w:lvl>
  </w:abstractNum>
  <w:abstractNum w:abstractNumId="10" w15:restartNumberingAfterBreak="0">
    <w:nsid w:val="4E15335D"/>
    <w:multiLevelType w:val="hybridMultilevel"/>
    <w:tmpl w:val="6E8A1292"/>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1" w15:restartNumberingAfterBreak="0">
    <w:nsid w:val="521A7FB6"/>
    <w:multiLevelType w:val="multilevel"/>
    <w:tmpl w:val="97564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412955"/>
    <w:multiLevelType w:val="hybridMultilevel"/>
    <w:tmpl w:val="BC8AA6D0"/>
    <w:lvl w:ilvl="0" w:tplc="F3E4FDB6">
      <w:start w:val="4"/>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3C97ADB"/>
    <w:multiLevelType w:val="hybridMultilevel"/>
    <w:tmpl w:val="C2DC1D64"/>
    <w:lvl w:ilvl="0" w:tplc="81ECB4C6">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7BE6332"/>
    <w:multiLevelType w:val="hybridMultilevel"/>
    <w:tmpl w:val="78140B8E"/>
    <w:lvl w:ilvl="0" w:tplc="81ECB4C6">
      <w:numFmt w:val="bullet"/>
      <w:lvlText w:val="-"/>
      <w:lvlJc w:val="left"/>
      <w:pPr>
        <w:ind w:left="720" w:hanging="360"/>
      </w:pPr>
      <w:rPr>
        <w:rFonts w:ascii="Cambria" w:eastAsiaTheme="minorHAnsi" w:hAnsi="Cambri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E912328"/>
    <w:multiLevelType w:val="hybridMultilevel"/>
    <w:tmpl w:val="848C6436"/>
    <w:lvl w:ilvl="0" w:tplc="5F967742">
      <w:start w:val="4"/>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06668C0"/>
    <w:multiLevelType w:val="hybridMultilevel"/>
    <w:tmpl w:val="9454FDE8"/>
    <w:lvl w:ilvl="0" w:tplc="81ECB4C6">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1804021"/>
    <w:multiLevelType w:val="hybridMultilevel"/>
    <w:tmpl w:val="BFC6B03C"/>
    <w:lvl w:ilvl="0" w:tplc="F3E4FDB6">
      <w:start w:val="4"/>
      <w:numFmt w:val="bullet"/>
      <w:lvlText w:val="-"/>
      <w:lvlJc w:val="left"/>
      <w:pPr>
        <w:ind w:left="720" w:hanging="360"/>
      </w:pPr>
      <w:rPr>
        <w:rFonts w:ascii="Cambria" w:eastAsiaTheme="minorHAnsi" w:hAnsi="Cambri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3F458A9"/>
    <w:multiLevelType w:val="hybridMultilevel"/>
    <w:tmpl w:val="2A7E8C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51109F9"/>
    <w:multiLevelType w:val="hybridMultilevel"/>
    <w:tmpl w:val="77406882"/>
    <w:lvl w:ilvl="0" w:tplc="92541ECA">
      <w:start w:val="1"/>
      <w:numFmt w:val="bullet"/>
      <w:lvlText w:val="-"/>
      <w:lvlJc w:val="left"/>
      <w:pPr>
        <w:ind w:left="397" w:hanging="284"/>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7C1297A"/>
    <w:multiLevelType w:val="hybridMultilevel"/>
    <w:tmpl w:val="F60EF922"/>
    <w:lvl w:ilvl="0" w:tplc="81ECB4C6">
      <w:numFmt w:val="bullet"/>
      <w:lvlText w:val="-"/>
      <w:lvlJc w:val="left"/>
      <w:pPr>
        <w:ind w:left="720" w:hanging="360"/>
      </w:pPr>
      <w:rPr>
        <w:rFonts w:ascii="Cambria" w:eastAsiaTheme="minorHAnsi" w:hAnsi="Cambri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A6F02BF"/>
    <w:multiLevelType w:val="multilevel"/>
    <w:tmpl w:val="28468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8D3236"/>
    <w:multiLevelType w:val="multilevel"/>
    <w:tmpl w:val="ED56C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715B3B"/>
    <w:multiLevelType w:val="hybridMultilevel"/>
    <w:tmpl w:val="4ACE413A"/>
    <w:lvl w:ilvl="0" w:tplc="CF801938">
      <w:numFmt w:val="bullet"/>
      <w:lvlText w:val="-"/>
      <w:lvlJc w:val="left"/>
      <w:pPr>
        <w:ind w:left="720" w:hanging="360"/>
      </w:pPr>
      <w:rPr>
        <w:rFonts w:ascii="Cambria" w:eastAsiaTheme="minorHAnsi"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817301630">
    <w:abstractNumId w:val="22"/>
  </w:num>
  <w:num w:numId="2" w16cid:durableId="72897895">
    <w:abstractNumId w:val="21"/>
  </w:num>
  <w:num w:numId="3" w16cid:durableId="1382679211">
    <w:abstractNumId w:val="9"/>
  </w:num>
  <w:num w:numId="4" w16cid:durableId="645400352">
    <w:abstractNumId w:val="18"/>
  </w:num>
  <w:num w:numId="5" w16cid:durableId="671835252">
    <w:abstractNumId w:val="1"/>
  </w:num>
  <w:num w:numId="6" w16cid:durableId="998536118">
    <w:abstractNumId w:val="8"/>
  </w:num>
  <w:num w:numId="7" w16cid:durableId="1466462107">
    <w:abstractNumId w:val="15"/>
  </w:num>
  <w:num w:numId="8" w16cid:durableId="1239514589">
    <w:abstractNumId w:val="10"/>
  </w:num>
  <w:num w:numId="9" w16cid:durableId="1224870204">
    <w:abstractNumId w:val="17"/>
  </w:num>
  <w:num w:numId="10" w16cid:durableId="227422841">
    <w:abstractNumId w:val="12"/>
  </w:num>
  <w:num w:numId="11" w16cid:durableId="1615139226">
    <w:abstractNumId w:val="6"/>
  </w:num>
  <w:num w:numId="12" w16cid:durableId="975450599">
    <w:abstractNumId w:val="13"/>
  </w:num>
  <w:num w:numId="13" w16cid:durableId="1810514878">
    <w:abstractNumId w:val="16"/>
  </w:num>
  <w:num w:numId="14" w16cid:durableId="1042972471">
    <w:abstractNumId w:val="20"/>
  </w:num>
  <w:num w:numId="15" w16cid:durableId="1226185917">
    <w:abstractNumId w:val="0"/>
  </w:num>
  <w:num w:numId="16" w16cid:durableId="486360850">
    <w:abstractNumId w:val="2"/>
  </w:num>
  <w:num w:numId="17" w16cid:durableId="1553233108">
    <w:abstractNumId w:val="4"/>
  </w:num>
  <w:num w:numId="18" w16cid:durableId="345594444">
    <w:abstractNumId w:val="14"/>
  </w:num>
  <w:num w:numId="19" w16cid:durableId="946473579">
    <w:abstractNumId w:val="7"/>
  </w:num>
  <w:num w:numId="20" w16cid:durableId="283124420">
    <w:abstractNumId w:val="5"/>
  </w:num>
  <w:num w:numId="21" w16cid:durableId="1048839397">
    <w:abstractNumId w:val="23"/>
  </w:num>
  <w:num w:numId="22" w16cid:durableId="872425820">
    <w:abstractNumId w:val="19"/>
  </w:num>
  <w:num w:numId="23" w16cid:durableId="1613903171">
    <w:abstractNumId w:val="3"/>
  </w:num>
  <w:num w:numId="24" w16cid:durableId="11878666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725"/>
    <w:rsid w:val="00002C06"/>
    <w:rsid w:val="000052EE"/>
    <w:rsid w:val="000136BA"/>
    <w:rsid w:val="00026B64"/>
    <w:rsid w:val="0003481D"/>
    <w:rsid w:val="00050256"/>
    <w:rsid w:val="00056C4A"/>
    <w:rsid w:val="00056EEC"/>
    <w:rsid w:val="000604E2"/>
    <w:rsid w:val="0006647E"/>
    <w:rsid w:val="00074F09"/>
    <w:rsid w:val="00076EB0"/>
    <w:rsid w:val="000969A3"/>
    <w:rsid w:val="000A3546"/>
    <w:rsid w:val="000A50CC"/>
    <w:rsid w:val="000A7304"/>
    <w:rsid w:val="000B2A75"/>
    <w:rsid w:val="000B2C11"/>
    <w:rsid w:val="000B3AB7"/>
    <w:rsid w:val="000B5817"/>
    <w:rsid w:val="000D7CBC"/>
    <w:rsid w:val="000E16D3"/>
    <w:rsid w:val="000E302A"/>
    <w:rsid w:val="000E7ABA"/>
    <w:rsid w:val="000F1522"/>
    <w:rsid w:val="000F2175"/>
    <w:rsid w:val="000F3725"/>
    <w:rsid w:val="000F45B5"/>
    <w:rsid w:val="00102D37"/>
    <w:rsid w:val="00106D90"/>
    <w:rsid w:val="00114AC4"/>
    <w:rsid w:val="001369FE"/>
    <w:rsid w:val="00153662"/>
    <w:rsid w:val="00171A31"/>
    <w:rsid w:val="00172E99"/>
    <w:rsid w:val="00174218"/>
    <w:rsid w:val="00181C1D"/>
    <w:rsid w:val="00183DDA"/>
    <w:rsid w:val="0019032A"/>
    <w:rsid w:val="00193B60"/>
    <w:rsid w:val="00194830"/>
    <w:rsid w:val="001950B6"/>
    <w:rsid w:val="00196421"/>
    <w:rsid w:val="001A1CD4"/>
    <w:rsid w:val="001A46D0"/>
    <w:rsid w:val="001B14B0"/>
    <w:rsid w:val="001B7299"/>
    <w:rsid w:val="001C0661"/>
    <w:rsid w:val="001C3866"/>
    <w:rsid w:val="001C5B2F"/>
    <w:rsid w:val="001D42CE"/>
    <w:rsid w:val="001E09FA"/>
    <w:rsid w:val="001F3C2C"/>
    <w:rsid w:val="00211B1B"/>
    <w:rsid w:val="00212D00"/>
    <w:rsid w:val="00243727"/>
    <w:rsid w:val="00244215"/>
    <w:rsid w:val="0026421E"/>
    <w:rsid w:val="00264520"/>
    <w:rsid w:val="00265E31"/>
    <w:rsid w:val="00280969"/>
    <w:rsid w:val="00282B33"/>
    <w:rsid w:val="002A3347"/>
    <w:rsid w:val="002A6357"/>
    <w:rsid w:val="002C2B21"/>
    <w:rsid w:val="002C7C25"/>
    <w:rsid w:val="002D6C91"/>
    <w:rsid w:val="002E41D4"/>
    <w:rsid w:val="002E720E"/>
    <w:rsid w:val="002F682F"/>
    <w:rsid w:val="0030136D"/>
    <w:rsid w:val="003039AC"/>
    <w:rsid w:val="003165D0"/>
    <w:rsid w:val="003317BF"/>
    <w:rsid w:val="00331B38"/>
    <w:rsid w:val="003403C3"/>
    <w:rsid w:val="00341709"/>
    <w:rsid w:val="00347635"/>
    <w:rsid w:val="00351CDC"/>
    <w:rsid w:val="00353274"/>
    <w:rsid w:val="003547C6"/>
    <w:rsid w:val="00360BF8"/>
    <w:rsid w:val="00361DCF"/>
    <w:rsid w:val="00365954"/>
    <w:rsid w:val="00375812"/>
    <w:rsid w:val="0037592F"/>
    <w:rsid w:val="0038551D"/>
    <w:rsid w:val="00397C54"/>
    <w:rsid w:val="003A64F8"/>
    <w:rsid w:val="003A6907"/>
    <w:rsid w:val="003A7AE4"/>
    <w:rsid w:val="003B66E5"/>
    <w:rsid w:val="003C4EC9"/>
    <w:rsid w:val="003D115F"/>
    <w:rsid w:val="003D32A7"/>
    <w:rsid w:val="003D385B"/>
    <w:rsid w:val="003D61E4"/>
    <w:rsid w:val="003F02D9"/>
    <w:rsid w:val="00400906"/>
    <w:rsid w:val="00401745"/>
    <w:rsid w:val="004047AF"/>
    <w:rsid w:val="00415F6F"/>
    <w:rsid w:val="00430BC0"/>
    <w:rsid w:val="00437AF8"/>
    <w:rsid w:val="00445254"/>
    <w:rsid w:val="00466567"/>
    <w:rsid w:val="00471CD7"/>
    <w:rsid w:val="004A3609"/>
    <w:rsid w:val="004B4040"/>
    <w:rsid w:val="004E3C9D"/>
    <w:rsid w:val="004E5A5D"/>
    <w:rsid w:val="004F1AED"/>
    <w:rsid w:val="004F2107"/>
    <w:rsid w:val="004F34D9"/>
    <w:rsid w:val="00507AA4"/>
    <w:rsid w:val="0051250D"/>
    <w:rsid w:val="00516373"/>
    <w:rsid w:val="00524120"/>
    <w:rsid w:val="00525AB7"/>
    <w:rsid w:val="005279D7"/>
    <w:rsid w:val="00532BDC"/>
    <w:rsid w:val="00537CA4"/>
    <w:rsid w:val="005749D4"/>
    <w:rsid w:val="00587024"/>
    <w:rsid w:val="00595352"/>
    <w:rsid w:val="005A1B31"/>
    <w:rsid w:val="005B227A"/>
    <w:rsid w:val="005C277C"/>
    <w:rsid w:val="005D1291"/>
    <w:rsid w:val="005D1940"/>
    <w:rsid w:val="005D300C"/>
    <w:rsid w:val="005F3DA3"/>
    <w:rsid w:val="00606C3F"/>
    <w:rsid w:val="00610309"/>
    <w:rsid w:val="00614778"/>
    <w:rsid w:val="006225E1"/>
    <w:rsid w:val="006343C3"/>
    <w:rsid w:val="006651BD"/>
    <w:rsid w:val="0068261D"/>
    <w:rsid w:val="0068378B"/>
    <w:rsid w:val="0069719F"/>
    <w:rsid w:val="006A6B1D"/>
    <w:rsid w:val="006B08AC"/>
    <w:rsid w:val="006D15F4"/>
    <w:rsid w:val="006D47F8"/>
    <w:rsid w:val="006D5A01"/>
    <w:rsid w:val="006D7A5A"/>
    <w:rsid w:val="006E029F"/>
    <w:rsid w:val="006E2A34"/>
    <w:rsid w:val="006F1C3D"/>
    <w:rsid w:val="006F44CD"/>
    <w:rsid w:val="006F50AB"/>
    <w:rsid w:val="0072669F"/>
    <w:rsid w:val="00731F6C"/>
    <w:rsid w:val="00742030"/>
    <w:rsid w:val="00742F55"/>
    <w:rsid w:val="00746B14"/>
    <w:rsid w:val="00752AEB"/>
    <w:rsid w:val="00761BBE"/>
    <w:rsid w:val="007623E4"/>
    <w:rsid w:val="00767DD5"/>
    <w:rsid w:val="007700E8"/>
    <w:rsid w:val="00776850"/>
    <w:rsid w:val="00794E63"/>
    <w:rsid w:val="007977E5"/>
    <w:rsid w:val="007A661C"/>
    <w:rsid w:val="007B19DD"/>
    <w:rsid w:val="007B38A5"/>
    <w:rsid w:val="007B5101"/>
    <w:rsid w:val="007D07DE"/>
    <w:rsid w:val="007D11F6"/>
    <w:rsid w:val="007F00B3"/>
    <w:rsid w:val="007F4F2B"/>
    <w:rsid w:val="00807AB9"/>
    <w:rsid w:val="00821C73"/>
    <w:rsid w:val="008335D1"/>
    <w:rsid w:val="00836AF3"/>
    <w:rsid w:val="00837C9F"/>
    <w:rsid w:val="00844182"/>
    <w:rsid w:val="00864402"/>
    <w:rsid w:val="00867887"/>
    <w:rsid w:val="00873FC1"/>
    <w:rsid w:val="00877F2C"/>
    <w:rsid w:val="008902B2"/>
    <w:rsid w:val="00892E77"/>
    <w:rsid w:val="00896AE6"/>
    <w:rsid w:val="008A7697"/>
    <w:rsid w:val="008B47B7"/>
    <w:rsid w:val="008B4ED0"/>
    <w:rsid w:val="008B76E0"/>
    <w:rsid w:val="008C2FA2"/>
    <w:rsid w:val="008D1C83"/>
    <w:rsid w:val="008D29B2"/>
    <w:rsid w:val="008D56E2"/>
    <w:rsid w:val="008D58E4"/>
    <w:rsid w:val="008D76A1"/>
    <w:rsid w:val="008F32E0"/>
    <w:rsid w:val="008F7C5F"/>
    <w:rsid w:val="0090560A"/>
    <w:rsid w:val="00914B3C"/>
    <w:rsid w:val="00917F00"/>
    <w:rsid w:val="009231FB"/>
    <w:rsid w:val="0092410D"/>
    <w:rsid w:val="009244A4"/>
    <w:rsid w:val="00924E4D"/>
    <w:rsid w:val="00924E6D"/>
    <w:rsid w:val="00936955"/>
    <w:rsid w:val="009377F1"/>
    <w:rsid w:val="009471A7"/>
    <w:rsid w:val="0095144D"/>
    <w:rsid w:val="00971A48"/>
    <w:rsid w:val="009873FF"/>
    <w:rsid w:val="00995A68"/>
    <w:rsid w:val="00996C16"/>
    <w:rsid w:val="009D0616"/>
    <w:rsid w:val="009D7379"/>
    <w:rsid w:val="009E256F"/>
    <w:rsid w:val="009F3BE5"/>
    <w:rsid w:val="009F43EC"/>
    <w:rsid w:val="00A042E5"/>
    <w:rsid w:val="00A13173"/>
    <w:rsid w:val="00A16A6D"/>
    <w:rsid w:val="00A20F91"/>
    <w:rsid w:val="00A34622"/>
    <w:rsid w:val="00A40F1C"/>
    <w:rsid w:val="00A4284E"/>
    <w:rsid w:val="00A443B9"/>
    <w:rsid w:val="00A651A2"/>
    <w:rsid w:val="00A7649B"/>
    <w:rsid w:val="00A81FAF"/>
    <w:rsid w:val="00A83D61"/>
    <w:rsid w:val="00AA5127"/>
    <w:rsid w:val="00AB4FB9"/>
    <w:rsid w:val="00AB7410"/>
    <w:rsid w:val="00AB7FE0"/>
    <w:rsid w:val="00AC390A"/>
    <w:rsid w:val="00AC6333"/>
    <w:rsid w:val="00AD6DE2"/>
    <w:rsid w:val="00AF6EBC"/>
    <w:rsid w:val="00AF7BD7"/>
    <w:rsid w:val="00B00211"/>
    <w:rsid w:val="00B0109E"/>
    <w:rsid w:val="00B05E28"/>
    <w:rsid w:val="00B16012"/>
    <w:rsid w:val="00B231FA"/>
    <w:rsid w:val="00B24F36"/>
    <w:rsid w:val="00B331CE"/>
    <w:rsid w:val="00B35F55"/>
    <w:rsid w:val="00B45E9E"/>
    <w:rsid w:val="00B55816"/>
    <w:rsid w:val="00B57FE1"/>
    <w:rsid w:val="00B6452A"/>
    <w:rsid w:val="00B7330B"/>
    <w:rsid w:val="00B754A4"/>
    <w:rsid w:val="00B76935"/>
    <w:rsid w:val="00B82F6F"/>
    <w:rsid w:val="00B93509"/>
    <w:rsid w:val="00B94A94"/>
    <w:rsid w:val="00BB6DFE"/>
    <w:rsid w:val="00BC4384"/>
    <w:rsid w:val="00BC773F"/>
    <w:rsid w:val="00BD28EF"/>
    <w:rsid w:val="00BD4277"/>
    <w:rsid w:val="00BE3F55"/>
    <w:rsid w:val="00BE4BB6"/>
    <w:rsid w:val="00BE615B"/>
    <w:rsid w:val="00C117A7"/>
    <w:rsid w:val="00C21703"/>
    <w:rsid w:val="00C2279D"/>
    <w:rsid w:val="00C24FF0"/>
    <w:rsid w:val="00C3386E"/>
    <w:rsid w:val="00C463CA"/>
    <w:rsid w:val="00C56814"/>
    <w:rsid w:val="00C6298A"/>
    <w:rsid w:val="00C768F3"/>
    <w:rsid w:val="00C906B9"/>
    <w:rsid w:val="00C929CA"/>
    <w:rsid w:val="00CA33E9"/>
    <w:rsid w:val="00CA3D5F"/>
    <w:rsid w:val="00CA6417"/>
    <w:rsid w:val="00CD05FA"/>
    <w:rsid w:val="00CD2997"/>
    <w:rsid w:val="00CF162F"/>
    <w:rsid w:val="00CF305B"/>
    <w:rsid w:val="00CF581B"/>
    <w:rsid w:val="00D004B0"/>
    <w:rsid w:val="00D010C7"/>
    <w:rsid w:val="00D04482"/>
    <w:rsid w:val="00D11A15"/>
    <w:rsid w:val="00D13289"/>
    <w:rsid w:val="00D13B60"/>
    <w:rsid w:val="00D212FE"/>
    <w:rsid w:val="00D21984"/>
    <w:rsid w:val="00D22262"/>
    <w:rsid w:val="00D25FD2"/>
    <w:rsid w:val="00D33A96"/>
    <w:rsid w:val="00D36766"/>
    <w:rsid w:val="00D41176"/>
    <w:rsid w:val="00D437AD"/>
    <w:rsid w:val="00D467F0"/>
    <w:rsid w:val="00D5612F"/>
    <w:rsid w:val="00D575CD"/>
    <w:rsid w:val="00D7195A"/>
    <w:rsid w:val="00D7573B"/>
    <w:rsid w:val="00D95FA5"/>
    <w:rsid w:val="00DB3EB6"/>
    <w:rsid w:val="00DC2228"/>
    <w:rsid w:val="00DC4CC6"/>
    <w:rsid w:val="00DD235E"/>
    <w:rsid w:val="00DE5D3C"/>
    <w:rsid w:val="00E0175D"/>
    <w:rsid w:val="00E018CB"/>
    <w:rsid w:val="00E03ABD"/>
    <w:rsid w:val="00E06B32"/>
    <w:rsid w:val="00E111AD"/>
    <w:rsid w:val="00E20170"/>
    <w:rsid w:val="00E2165C"/>
    <w:rsid w:val="00E21735"/>
    <w:rsid w:val="00E32C77"/>
    <w:rsid w:val="00E47A89"/>
    <w:rsid w:val="00E50EB5"/>
    <w:rsid w:val="00E545B3"/>
    <w:rsid w:val="00E565B8"/>
    <w:rsid w:val="00E63442"/>
    <w:rsid w:val="00E67204"/>
    <w:rsid w:val="00E773FE"/>
    <w:rsid w:val="00E8334D"/>
    <w:rsid w:val="00E91A37"/>
    <w:rsid w:val="00E972D3"/>
    <w:rsid w:val="00EA627F"/>
    <w:rsid w:val="00EB5806"/>
    <w:rsid w:val="00ED720C"/>
    <w:rsid w:val="00EE58B4"/>
    <w:rsid w:val="00EF1CA8"/>
    <w:rsid w:val="00EF740F"/>
    <w:rsid w:val="00F00B1A"/>
    <w:rsid w:val="00F171B3"/>
    <w:rsid w:val="00F23C0E"/>
    <w:rsid w:val="00F2690A"/>
    <w:rsid w:val="00F63E25"/>
    <w:rsid w:val="00F67DAC"/>
    <w:rsid w:val="00F90D61"/>
    <w:rsid w:val="00FB312B"/>
    <w:rsid w:val="00FC39DF"/>
    <w:rsid w:val="00FC3E39"/>
    <w:rsid w:val="00FC5160"/>
    <w:rsid w:val="00FC603C"/>
    <w:rsid w:val="00FD1F21"/>
    <w:rsid w:val="00FE05F9"/>
    <w:rsid w:val="00FE50A0"/>
  </w:rsids>
  <m:mathPr>
    <m:mathFont m:val="Cambria Math"/>
    <m:brkBin m:val="before"/>
    <m:brkBinSub m:val="--"/>
    <m:smallFrac m:val="0"/>
    <m:dispDef m:val="0"/>
    <m:lMargin m:val="0"/>
    <m:rMargin m:val="0"/>
    <m:defJc m:val="centerGroup"/>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24945"/>
  <w15:docId w15:val="{28D1D61C-DEE7-4CC2-B2B5-C10E0CC7D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97CE6"/>
  </w:style>
  <w:style w:type="paragraph" w:styleId="Kop1">
    <w:name w:val="heading 1"/>
    <w:basedOn w:val="Standaard"/>
    <w:next w:val="Standaard"/>
    <w:link w:val="Kop1Char"/>
    <w:uiPriority w:val="9"/>
    <w:qFormat/>
    <w:rsid w:val="00002C06"/>
    <w:pPr>
      <w:keepNext/>
      <w:keepLines/>
      <w:spacing w:before="240"/>
      <w:outlineLvl w:val="0"/>
    </w:pPr>
    <w:rPr>
      <w:rFonts w:asciiTheme="majorHAnsi" w:eastAsiaTheme="majorEastAsia" w:hAnsiTheme="majorHAnsi" w:cstheme="majorBidi"/>
      <w:color w:val="72BF44"/>
      <w:sz w:val="32"/>
      <w:szCs w:val="32"/>
    </w:rPr>
  </w:style>
  <w:style w:type="paragraph" w:styleId="Kop2">
    <w:name w:val="heading 2"/>
    <w:basedOn w:val="Standaard"/>
    <w:next w:val="Standaard"/>
    <w:link w:val="Kop2Char"/>
    <w:uiPriority w:val="9"/>
    <w:unhideWhenUsed/>
    <w:qFormat/>
    <w:rsid w:val="00924E6D"/>
    <w:pPr>
      <w:keepNext/>
      <w:keepLines/>
      <w:spacing w:before="40"/>
      <w:outlineLvl w:val="1"/>
    </w:pPr>
    <w:rPr>
      <w:rFonts w:asciiTheme="majorHAnsi" w:eastAsiaTheme="majorEastAsia" w:hAnsiTheme="majorHAnsi" w:cstheme="majorBidi"/>
      <w:color w:val="D2900C"/>
      <w:sz w:val="26"/>
      <w:szCs w:val="26"/>
    </w:rPr>
  </w:style>
  <w:style w:type="paragraph" w:styleId="Kop3">
    <w:name w:val="heading 3"/>
    <w:basedOn w:val="Standaard"/>
    <w:next w:val="Standaard"/>
    <w:link w:val="Kop3Char"/>
    <w:uiPriority w:val="9"/>
    <w:unhideWhenUsed/>
    <w:qFormat/>
    <w:rsid w:val="00924E6D"/>
    <w:pPr>
      <w:keepNext/>
      <w:keepLines/>
      <w:spacing w:before="40"/>
      <w:outlineLvl w:val="2"/>
    </w:pPr>
    <w:rPr>
      <w:rFonts w:asciiTheme="majorHAnsi" w:eastAsiaTheme="majorEastAsia" w:hAnsiTheme="majorHAnsi" w:cstheme="majorBidi"/>
      <w:color w:val="72BF44"/>
    </w:rPr>
  </w:style>
  <w:style w:type="paragraph" w:styleId="Kop4">
    <w:name w:val="heading 4"/>
    <w:basedOn w:val="Standaard"/>
    <w:next w:val="Standaard"/>
    <w:link w:val="Kop4Char"/>
    <w:uiPriority w:val="9"/>
    <w:unhideWhenUsed/>
    <w:qFormat/>
    <w:rsid w:val="00D7573B"/>
    <w:pPr>
      <w:keepNext/>
      <w:keepLines/>
      <w:spacing w:before="40"/>
      <w:outlineLvl w:val="3"/>
    </w:pPr>
    <w:rPr>
      <w:rFonts w:asciiTheme="majorHAnsi" w:eastAsiaTheme="majorEastAsia" w:hAnsiTheme="majorHAnsi" w:cstheme="majorBidi"/>
      <w:i/>
      <w:iCs/>
      <w:color w:val="AE770A"/>
    </w:rPr>
  </w:style>
  <w:style w:type="paragraph" w:styleId="Kop5">
    <w:name w:val="heading 5"/>
    <w:basedOn w:val="Standaard"/>
    <w:next w:val="Standaard"/>
    <w:link w:val="Kop5Char"/>
    <w:uiPriority w:val="9"/>
    <w:unhideWhenUsed/>
    <w:qFormat/>
    <w:rsid w:val="00002C06"/>
    <w:pPr>
      <w:keepNext/>
      <w:keepLines/>
      <w:spacing w:before="40"/>
      <w:outlineLvl w:val="4"/>
    </w:pPr>
    <w:rPr>
      <w:rFonts w:asciiTheme="majorHAnsi" w:eastAsiaTheme="majorEastAsia" w:hAnsiTheme="majorHAnsi" w:cstheme="majorBidi"/>
      <w:color w:val="487A2A"/>
    </w:rPr>
  </w:style>
  <w:style w:type="paragraph" w:styleId="Kop6">
    <w:name w:val="heading 6"/>
    <w:basedOn w:val="Standaard"/>
    <w:next w:val="Standaard"/>
    <w:link w:val="Kop6Char"/>
    <w:autoRedefine/>
    <w:uiPriority w:val="9"/>
    <w:unhideWhenUsed/>
    <w:qFormat/>
    <w:rsid w:val="00002C06"/>
    <w:pPr>
      <w:keepNext/>
      <w:keepLines/>
      <w:spacing w:before="40"/>
      <w:outlineLvl w:val="5"/>
    </w:pPr>
    <w:rPr>
      <w:rFonts w:asciiTheme="majorHAnsi" w:eastAsiaTheme="majorEastAsia" w:hAnsiTheme="majorHAnsi" w:cstheme="majorBidi"/>
      <w:color w:val="33561E"/>
    </w:rPr>
  </w:style>
  <w:style w:type="paragraph" w:styleId="Kop7">
    <w:name w:val="heading 7"/>
    <w:basedOn w:val="Standaard"/>
    <w:next w:val="Standaard"/>
    <w:link w:val="Kop7Char"/>
    <w:uiPriority w:val="9"/>
    <w:unhideWhenUsed/>
    <w:qFormat/>
    <w:rsid w:val="00002C06"/>
    <w:pPr>
      <w:keepNext/>
      <w:keepLines/>
      <w:spacing w:before="40"/>
      <w:outlineLvl w:val="6"/>
    </w:pPr>
    <w:rPr>
      <w:rFonts w:asciiTheme="majorHAnsi" w:eastAsiaTheme="majorEastAsia" w:hAnsiTheme="majorHAnsi" w:cstheme="majorBidi"/>
      <w:i/>
      <w:iCs/>
      <w:color w:val="33561E"/>
    </w:rPr>
  </w:style>
  <w:style w:type="paragraph" w:styleId="Kop8">
    <w:name w:val="heading 8"/>
    <w:basedOn w:val="Standaard"/>
    <w:next w:val="Standaard"/>
    <w:link w:val="Kop8Char"/>
    <w:uiPriority w:val="9"/>
    <w:unhideWhenUsed/>
    <w:qFormat/>
    <w:rsid w:val="00002C0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unhideWhenUsed/>
    <w:qFormat/>
    <w:rsid w:val="00002C0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D385B"/>
    <w:pPr>
      <w:tabs>
        <w:tab w:val="center" w:pos="4536"/>
        <w:tab w:val="right" w:pos="9072"/>
      </w:tabs>
    </w:pPr>
  </w:style>
  <w:style w:type="character" w:customStyle="1" w:styleId="KoptekstChar">
    <w:name w:val="Koptekst Char"/>
    <w:basedOn w:val="Standaardalinea-lettertype"/>
    <w:link w:val="Koptekst"/>
    <w:uiPriority w:val="99"/>
    <w:rsid w:val="003D385B"/>
  </w:style>
  <w:style w:type="paragraph" w:styleId="Voettekst">
    <w:name w:val="footer"/>
    <w:basedOn w:val="Standaard"/>
    <w:link w:val="VoettekstChar"/>
    <w:uiPriority w:val="99"/>
    <w:unhideWhenUsed/>
    <w:rsid w:val="003D385B"/>
    <w:pPr>
      <w:tabs>
        <w:tab w:val="center" w:pos="4536"/>
        <w:tab w:val="right" w:pos="9072"/>
      </w:tabs>
    </w:pPr>
  </w:style>
  <w:style w:type="character" w:customStyle="1" w:styleId="VoettekstChar">
    <w:name w:val="Voettekst Char"/>
    <w:basedOn w:val="Standaardalinea-lettertype"/>
    <w:link w:val="Voettekst"/>
    <w:uiPriority w:val="99"/>
    <w:rsid w:val="003D385B"/>
  </w:style>
  <w:style w:type="character" w:customStyle="1" w:styleId="Kop1Char">
    <w:name w:val="Kop 1 Char"/>
    <w:basedOn w:val="Standaardalinea-lettertype"/>
    <w:link w:val="Kop1"/>
    <w:uiPriority w:val="9"/>
    <w:rsid w:val="00002C06"/>
    <w:rPr>
      <w:rFonts w:asciiTheme="majorHAnsi" w:eastAsiaTheme="majorEastAsia" w:hAnsiTheme="majorHAnsi" w:cstheme="majorBidi"/>
      <w:color w:val="72BF44"/>
      <w:sz w:val="32"/>
      <w:szCs w:val="32"/>
    </w:rPr>
  </w:style>
  <w:style w:type="character" w:customStyle="1" w:styleId="Kop2Char">
    <w:name w:val="Kop 2 Char"/>
    <w:basedOn w:val="Standaardalinea-lettertype"/>
    <w:link w:val="Kop2"/>
    <w:uiPriority w:val="9"/>
    <w:rsid w:val="00924E6D"/>
    <w:rPr>
      <w:rFonts w:asciiTheme="majorHAnsi" w:eastAsiaTheme="majorEastAsia" w:hAnsiTheme="majorHAnsi" w:cstheme="majorBidi"/>
      <w:color w:val="D2900C"/>
      <w:sz w:val="26"/>
      <w:szCs w:val="26"/>
    </w:rPr>
  </w:style>
  <w:style w:type="character" w:customStyle="1" w:styleId="Kop3Char">
    <w:name w:val="Kop 3 Char"/>
    <w:basedOn w:val="Standaardalinea-lettertype"/>
    <w:link w:val="Kop3"/>
    <w:uiPriority w:val="9"/>
    <w:rsid w:val="00924E6D"/>
    <w:rPr>
      <w:rFonts w:asciiTheme="majorHAnsi" w:eastAsiaTheme="majorEastAsia" w:hAnsiTheme="majorHAnsi" w:cstheme="majorBidi"/>
      <w:color w:val="72BF44"/>
    </w:rPr>
  </w:style>
  <w:style w:type="character" w:customStyle="1" w:styleId="Kop4Char">
    <w:name w:val="Kop 4 Char"/>
    <w:basedOn w:val="Standaardalinea-lettertype"/>
    <w:link w:val="Kop4"/>
    <w:uiPriority w:val="9"/>
    <w:rsid w:val="00D7573B"/>
    <w:rPr>
      <w:rFonts w:asciiTheme="majorHAnsi" w:eastAsiaTheme="majorEastAsia" w:hAnsiTheme="majorHAnsi" w:cstheme="majorBidi"/>
      <w:i/>
      <w:iCs/>
      <w:color w:val="AE770A"/>
    </w:rPr>
  </w:style>
  <w:style w:type="character" w:customStyle="1" w:styleId="Kop5Char">
    <w:name w:val="Kop 5 Char"/>
    <w:basedOn w:val="Standaardalinea-lettertype"/>
    <w:link w:val="Kop5"/>
    <w:uiPriority w:val="9"/>
    <w:rsid w:val="00002C06"/>
    <w:rPr>
      <w:rFonts w:asciiTheme="majorHAnsi" w:eastAsiaTheme="majorEastAsia" w:hAnsiTheme="majorHAnsi" w:cstheme="majorBidi"/>
      <w:color w:val="487A2A"/>
    </w:rPr>
  </w:style>
  <w:style w:type="character" w:customStyle="1" w:styleId="Kop6Char">
    <w:name w:val="Kop 6 Char"/>
    <w:basedOn w:val="Standaardalinea-lettertype"/>
    <w:link w:val="Kop6"/>
    <w:uiPriority w:val="9"/>
    <w:rsid w:val="00002C06"/>
    <w:rPr>
      <w:rFonts w:asciiTheme="majorHAnsi" w:eastAsiaTheme="majorEastAsia" w:hAnsiTheme="majorHAnsi" w:cstheme="majorBidi"/>
      <w:color w:val="33561E"/>
    </w:rPr>
  </w:style>
  <w:style w:type="character" w:customStyle="1" w:styleId="Kop7Char">
    <w:name w:val="Kop 7 Char"/>
    <w:basedOn w:val="Standaardalinea-lettertype"/>
    <w:link w:val="Kop7"/>
    <w:uiPriority w:val="9"/>
    <w:rsid w:val="00002C06"/>
    <w:rPr>
      <w:rFonts w:asciiTheme="majorHAnsi" w:eastAsiaTheme="majorEastAsia" w:hAnsiTheme="majorHAnsi" w:cstheme="majorBidi"/>
      <w:i/>
      <w:iCs/>
      <w:color w:val="33561E"/>
    </w:rPr>
  </w:style>
  <w:style w:type="character" w:customStyle="1" w:styleId="Kop8Char">
    <w:name w:val="Kop 8 Char"/>
    <w:basedOn w:val="Standaardalinea-lettertype"/>
    <w:link w:val="Kop8"/>
    <w:uiPriority w:val="9"/>
    <w:rsid w:val="00002C06"/>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rsid w:val="00002C06"/>
    <w:rPr>
      <w:rFonts w:asciiTheme="majorHAnsi" w:eastAsiaTheme="majorEastAsia" w:hAnsiTheme="majorHAnsi" w:cstheme="majorBidi"/>
      <w:i/>
      <w:iCs/>
      <w:color w:val="272727" w:themeColor="text1" w:themeTint="D8"/>
      <w:sz w:val="21"/>
      <w:szCs w:val="21"/>
    </w:rPr>
  </w:style>
  <w:style w:type="paragraph" w:styleId="Titel">
    <w:name w:val="Title"/>
    <w:basedOn w:val="Standaard"/>
    <w:next w:val="Standaard"/>
    <w:link w:val="TitelChar"/>
    <w:uiPriority w:val="10"/>
    <w:qFormat/>
    <w:rsid w:val="00002C06"/>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02C06"/>
    <w:rPr>
      <w:rFonts w:asciiTheme="majorHAnsi" w:eastAsiaTheme="majorEastAsia" w:hAnsiTheme="majorHAnsi" w:cstheme="majorBidi"/>
      <w:spacing w:val="-10"/>
      <w:kern w:val="28"/>
      <w:sz w:val="56"/>
      <w:szCs w:val="56"/>
    </w:rPr>
  </w:style>
  <w:style w:type="character" w:styleId="Intensievebenadrukking">
    <w:name w:val="Intense Emphasis"/>
    <w:basedOn w:val="Standaardalinea-lettertype"/>
    <w:uiPriority w:val="21"/>
    <w:qFormat/>
    <w:rsid w:val="00924E6D"/>
    <w:rPr>
      <w:i/>
      <w:iCs/>
      <w:color w:val="D2900C"/>
    </w:rPr>
  </w:style>
  <w:style w:type="paragraph" w:styleId="Duidelijkcitaat">
    <w:name w:val="Intense Quote"/>
    <w:basedOn w:val="Standaard"/>
    <w:next w:val="Standaard"/>
    <w:link w:val="DuidelijkcitaatChar"/>
    <w:uiPriority w:val="30"/>
    <w:qFormat/>
    <w:rsid w:val="00002C06"/>
    <w:pPr>
      <w:pBdr>
        <w:top w:val="single" w:sz="4" w:space="10" w:color="72BF44"/>
        <w:bottom w:val="single" w:sz="4" w:space="10" w:color="72BF44"/>
      </w:pBdr>
      <w:spacing w:before="360" w:after="360"/>
      <w:ind w:left="864" w:right="864"/>
      <w:jc w:val="center"/>
    </w:pPr>
    <w:rPr>
      <w:i/>
      <w:iCs/>
      <w:color w:val="72BF44"/>
    </w:rPr>
  </w:style>
  <w:style w:type="character" w:customStyle="1" w:styleId="DuidelijkcitaatChar">
    <w:name w:val="Duidelijk citaat Char"/>
    <w:basedOn w:val="Standaardalinea-lettertype"/>
    <w:link w:val="Duidelijkcitaat"/>
    <w:uiPriority w:val="30"/>
    <w:rsid w:val="00002C06"/>
    <w:rPr>
      <w:i/>
      <w:iCs/>
      <w:color w:val="72BF44"/>
    </w:rPr>
  </w:style>
  <w:style w:type="character" w:styleId="Intensieveverwijzing">
    <w:name w:val="Intense Reference"/>
    <w:basedOn w:val="Standaardalinea-lettertype"/>
    <w:uiPriority w:val="32"/>
    <w:qFormat/>
    <w:rsid w:val="00002C06"/>
    <w:rPr>
      <w:b/>
      <w:bCs/>
      <w:smallCaps/>
      <w:color w:val="72BF44"/>
      <w:spacing w:val="5"/>
    </w:rPr>
  </w:style>
  <w:style w:type="table" w:styleId="Tabelraster">
    <w:name w:val="Table Grid"/>
    <w:basedOn w:val="Standaardtabel"/>
    <w:uiPriority w:val="59"/>
    <w:rsid w:val="000F3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0604E2"/>
    <w:rPr>
      <w:color w:val="0000FF" w:themeColor="hyperlink"/>
      <w:u w:val="single"/>
    </w:rPr>
  </w:style>
  <w:style w:type="character" w:customStyle="1" w:styleId="Onopgelostemelding1">
    <w:name w:val="Onopgeloste melding1"/>
    <w:basedOn w:val="Standaardalinea-lettertype"/>
    <w:uiPriority w:val="99"/>
    <w:semiHidden/>
    <w:unhideWhenUsed/>
    <w:rsid w:val="000604E2"/>
    <w:rPr>
      <w:color w:val="605E5C"/>
      <w:shd w:val="clear" w:color="auto" w:fill="E1DFDD"/>
    </w:rPr>
  </w:style>
  <w:style w:type="paragraph" w:styleId="Lijstalinea">
    <w:name w:val="List Paragraph"/>
    <w:basedOn w:val="Standaard"/>
    <w:uiPriority w:val="34"/>
    <w:qFormat/>
    <w:rsid w:val="00183DDA"/>
    <w:pPr>
      <w:ind w:left="720"/>
      <w:contextualSpacing/>
    </w:pPr>
  </w:style>
  <w:style w:type="paragraph" w:styleId="Bovenkantformulier">
    <w:name w:val="HTML Top of Form"/>
    <w:basedOn w:val="Standaard"/>
    <w:next w:val="Standaard"/>
    <w:link w:val="BovenkantformulierChar"/>
    <w:hidden/>
    <w:uiPriority w:val="99"/>
    <w:semiHidden/>
    <w:unhideWhenUsed/>
    <w:rsid w:val="00767DD5"/>
    <w:pPr>
      <w:pBdr>
        <w:bottom w:val="single" w:sz="6" w:space="1" w:color="auto"/>
      </w:pBdr>
      <w:jc w:val="center"/>
    </w:pPr>
    <w:rPr>
      <w:rFonts w:ascii="Arial" w:eastAsia="Times New Roman" w:hAnsi="Arial" w:cs="Arial"/>
      <w:vanish/>
      <w:sz w:val="16"/>
      <w:szCs w:val="16"/>
      <w:lang w:val="nl-BE" w:eastAsia="nl-BE"/>
    </w:rPr>
  </w:style>
  <w:style w:type="character" w:customStyle="1" w:styleId="BovenkantformulierChar">
    <w:name w:val="Bovenkant formulier Char"/>
    <w:basedOn w:val="Standaardalinea-lettertype"/>
    <w:link w:val="Bovenkantformulier"/>
    <w:uiPriority w:val="99"/>
    <w:semiHidden/>
    <w:rsid w:val="00767DD5"/>
    <w:rPr>
      <w:rFonts w:ascii="Arial" w:eastAsia="Times New Roman" w:hAnsi="Arial" w:cs="Arial"/>
      <w:vanish/>
      <w:sz w:val="16"/>
      <w:szCs w:val="16"/>
      <w:lang w:val="nl-BE" w:eastAsia="nl-BE"/>
    </w:rPr>
  </w:style>
  <w:style w:type="character" w:customStyle="1" w:styleId="select2-selection">
    <w:name w:val="select2-selection"/>
    <w:basedOn w:val="Standaardalinea-lettertype"/>
    <w:rsid w:val="00767DD5"/>
  </w:style>
  <w:style w:type="paragraph" w:customStyle="1" w:styleId="select2-search">
    <w:name w:val="select2-search"/>
    <w:basedOn w:val="Standaard"/>
    <w:rsid w:val="00767DD5"/>
    <w:pPr>
      <w:spacing w:before="100" w:beforeAutospacing="1" w:after="100" w:afterAutospacing="1"/>
    </w:pPr>
    <w:rPr>
      <w:rFonts w:ascii="Times New Roman" w:eastAsia="Times New Roman" w:hAnsi="Times New Roman" w:cs="Times New Roman"/>
      <w:lang w:val="nl-BE" w:eastAsia="nl-BE"/>
    </w:rPr>
  </w:style>
  <w:style w:type="paragraph" w:styleId="Onderkantformulier">
    <w:name w:val="HTML Bottom of Form"/>
    <w:basedOn w:val="Standaard"/>
    <w:next w:val="Standaard"/>
    <w:link w:val="OnderkantformulierChar"/>
    <w:hidden/>
    <w:uiPriority w:val="99"/>
    <w:semiHidden/>
    <w:unhideWhenUsed/>
    <w:rsid w:val="00767DD5"/>
    <w:pPr>
      <w:pBdr>
        <w:top w:val="single" w:sz="6" w:space="1" w:color="auto"/>
      </w:pBdr>
      <w:jc w:val="center"/>
    </w:pPr>
    <w:rPr>
      <w:rFonts w:ascii="Arial" w:eastAsia="Times New Roman" w:hAnsi="Arial" w:cs="Arial"/>
      <w:vanish/>
      <w:sz w:val="16"/>
      <w:szCs w:val="16"/>
      <w:lang w:val="nl-BE" w:eastAsia="nl-BE"/>
    </w:rPr>
  </w:style>
  <w:style w:type="character" w:customStyle="1" w:styleId="OnderkantformulierChar">
    <w:name w:val="Onderkant formulier Char"/>
    <w:basedOn w:val="Standaardalinea-lettertype"/>
    <w:link w:val="Onderkantformulier"/>
    <w:uiPriority w:val="99"/>
    <w:semiHidden/>
    <w:rsid w:val="00767DD5"/>
    <w:rPr>
      <w:rFonts w:ascii="Arial" w:eastAsia="Times New Roman" w:hAnsi="Arial" w:cs="Arial"/>
      <w:vanish/>
      <w:sz w:val="16"/>
      <w:szCs w:val="16"/>
      <w:lang w:val="nl-BE" w:eastAsia="nl-BE"/>
    </w:rPr>
  </w:style>
  <w:style w:type="character" w:customStyle="1" w:styleId="freebirdanalyticsviewquestiontitle">
    <w:name w:val="freebirdanalyticsviewquestiontitle"/>
    <w:basedOn w:val="Standaardalinea-lettertype"/>
    <w:rsid w:val="00172E99"/>
  </w:style>
  <w:style w:type="character" w:customStyle="1" w:styleId="freebirdanalyticsviewquestionresponsescount">
    <w:name w:val="freebirdanalyticsviewquestionresponsescount"/>
    <w:basedOn w:val="Standaardalinea-lettertype"/>
    <w:rsid w:val="00172E99"/>
  </w:style>
  <w:style w:type="character" w:customStyle="1" w:styleId="Onopgelostemelding2">
    <w:name w:val="Onopgeloste melding2"/>
    <w:basedOn w:val="Standaardalinea-lettertype"/>
    <w:uiPriority w:val="99"/>
    <w:semiHidden/>
    <w:unhideWhenUsed/>
    <w:rsid w:val="00D13289"/>
    <w:rPr>
      <w:color w:val="605E5C"/>
      <w:shd w:val="clear" w:color="auto" w:fill="E1DFDD"/>
    </w:rPr>
  </w:style>
  <w:style w:type="character" w:styleId="GevolgdeHyperlink">
    <w:name w:val="FollowedHyperlink"/>
    <w:basedOn w:val="Standaardalinea-lettertype"/>
    <w:uiPriority w:val="99"/>
    <w:semiHidden/>
    <w:unhideWhenUsed/>
    <w:rsid w:val="00351CDC"/>
    <w:rPr>
      <w:color w:val="800080" w:themeColor="followedHyperlink"/>
      <w:u w:val="single"/>
    </w:rPr>
  </w:style>
  <w:style w:type="paragraph" w:styleId="Voetnoottekst">
    <w:name w:val="footnote text"/>
    <w:basedOn w:val="Standaard"/>
    <w:link w:val="VoetnoottekstChar"/>
    <w:uiPriority w:val="99"/>
    <w:semiHidden/>
    <w:unhideWhenUsed/>
    <w:rsid w:val="00FE05F9"/>
    <w:rPr>
      <w:sz w:val="20"/>
      <w:szCs w:val="20"/>
    </w:rPr>
  </w:style>
  <w:style w:type="character" w:customStyle="1" w:styleId="VoetnoottekstChar">
    <w:name w:val="Voetnoottekst Char"/>
    <w:basedOn w:val="Standaardalinea-lettertype"/>
    <w:link w:val="Voetnoottekst"/>
    <w:uiPriority w:val="99"/>
    <w:semiHidden/>
    <w:rsid w:val="00FE05F9"/>
    <w:rPr>
      <w:sz w:val="20"/>
      <w:szCs w:val="20"/>
    </w:rPr>
  </w:style>
  <w:style w:type="character" w:styleId="Voetnootmarkering">
    <w:name w:val="footnote reference"/>
    <w:basedOn w:val="Standaardalinea-lettertype"/>
    <w:uiPriority w:val="99"/>
    <w:semiHidden/>
    <w:unhideWhenUsed/>
    <w:rsid w:val="00FE05F9"/>
    <w:rPr>
      <w:vertAlign w:val="superscript"/>
    </w:rPr>
  </w:style>
  <w:style w:type="paragraph" w:styleId="Normaalweb">
    <w:name w:val="Normal (Web)"/>
    <w:basedOn w:val="Standaard"/>
    <w:uiPriority w:val="99"/>
    <w:semiHidden/>
    <w:unhideWhenUsed/>
    <w:rsid w:val="00836AF3"/>
    <w:pPr>
      <w:spacing w:before="100" w:beforeAutospacing="1" w:after="100" w:afterAutospacing="1"/>
    </w:pPr>
    <w:rPr>
      <w:rFonts w:ascii="Calibri" w:hAnsi="Calibri" w:cs="Calibri"/>
      <w:sz w:val="22"/>
      <w:szCs w:val="22"/>
      <w:lang w:val="nl-BE" w:eastAsia="nl-BE"/>
    </w:rPr>
  </w:style>
  <w:style w:type="character" w:customStyle="1" w:styleId="Onopgelostemelding3">
    <w:name w:val="Onopgeloste melding3"/>
    <w:basedOn w:val="Standaardalinea-lettertype"/>
    <w:uiPriority w:val="99"/>
    <w:semiHidden/>
    <w:unhideWhenUsed/>
    <w:rsid w:val="001E0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50814">
      <w:bodyDiv w:val="1"/>
      <w:marLeft w:val="0"/>
      <w:marRight w:val="0"/>
      <w:marTop w:val="0"/>
      <w:marBottom w:val="0"/>
      <w:divBdr>
        <w:top w:val="none" w:sz="0" w:space="0" w:color="auto"/>
        <w:left w:val="none" w:sz="0" w:space="0" w:color="auto"/>
        <w:bottom w:val="none" w:sz="0" w:space="0" w:color="auto"/>
        <w:right w:val="none" w:sz="0" w:space="0" w:color="auto"/>
      </w:divBdr>
      <w:divsChild>
        <w:div w:id="1026760343">
          <w:marLeft w:val="3450"/>
          <w:marRight w:val="0"/>
          <w:marTop w:val="0"/>
          <w:marBottom w:val="0"/>
          <w:divBdr>
            <w:top w:val="none" w:sz="0" w:space="0" w:color="auto"/>
            <w:left w:val="none" w:sz="0" w:space="0" w:color="auto"/>
            <w:bottom w:val="none" w:sz="0" w:space="0" w:color="auto"/>
            <w:right w:val="none" w:sz="0" w:space="0" w:color="auto"/>
          </w:divBdr>
          <w:divsChild>
            <w:div w:id="1437093528">
              <w:marLeft w:val="-150"/>
              <w:marRight w:val="-150"/>
              <w:marTop w:val="0"/>
              <w:marBottom w:val="0"/>
              <w:divBdr>
                <w:top w:val="none" w:sz="0" w:space="0" w:color="auto"/>
                <w:left w:val="none" w:sz="0" w:space="0" w:color="auto"/>
                <w:bottom w:val="none" w:sz="0" w:space="0" w:color="auto"/>
                <w:right w:val="none" w:sz="0" w:space="0" w:color="auto"/>
              </w:divBdr>
              <w:divsChild>
                <w:div w:id="1357654558">
                  <w:marLeft w:val="0"/>
                  <w:marRight w:val="0"/>
                  <w:marTop w:val="0"/>
                  <w:marBottom w:val="0"/>
                  <w:divBdr>
                    <w:top w:val="none" w:sz="0" w:space="0" w:color="auto"/>
                    <w:left w:val="none" w:sz="0" w:space="0" w:color="auto"/>
                    <w:bottom w:val="none" w:sz="0" w:space="0" w:color="auto"/>
                    <w:right w:val="none" w:sz="0" w:space="0" w:color="auto"/>
                  </w:divBdr>
                  <w:divsChild>
                    <w:div w:id="73477979">
                      <w:marLeft w:val="0"/>
                      <w:marRight w:val="0"/>
                      <w:marTop w:val="0"/>
                      <w:marBottom w:val="0"/>
                      <w:divBdr>
                        <w:top w:val="none" w:sz="0" w:space="0" w:color="auto"/>
                        <w:left w:val="none" w:sz="0" w:space="0" w:color="auto"/>
                        <w:bottom w:val="none" w:sz="0" w:space="0" w:color="auto"/>
                        <w:right w:val="none" w:sz="0" w:space="0" w:color="auto"/>
                      </w:divBdr>
                      <w:divsChild>
                        <w:div w:id="1220286979">
                          <w:marLeft w:val="0"/>
                          <w:marRight w:val="0"/>
                          <w:marTop w:val="0"/>
                          <w:marBottom w:val="0"/>
                          <w:divBdr>
                            <w:top w:val="none" w:sz="0" w:space="0" w:color="auto"/>
                            <w:left w:val="none" w:sz="0" w:space="0" w:color="auto"/>
                            <w:bottom w:val="none" w:sz="0" w:space="0" w:color="auto"/>
                            <w:right w:val="none" w:sz="0" w:space="0" w:color="auto"/>
                          </w:divBdr>
                          <w:divsChild>
                            <w:div w:id="1462965011">
                              <w:marLeft w:val="0"/>
                              <w:marRight w:val="0"/>
                              <w:marTop w:val="0"/>
                              <w:marBottom w:val="0"/>
                              <w:divBdr>
                                <w:top w:val="none" w:sz="0" w:space="0" w:color="auto"/>
                                <w:left w:val="none" w:sz="0" w:space="0" w:color="auto"/>
                                <w:bottom w:val="none" w:sz="0" w:space="0" w:color="auto"/>
                                <w:right w:val="none" w:sz="0" w:space="0" w:color="auto"/>
                              </w:divBdr>
                              <w:divsChild>
                                <w:div w:id="736247027">
                                  <w:marLeft w:val="0"/>
                                  <w:marRight w:val="0"/>
                                  <w:marTop w:val="0"/>
                                  <w:marBottom w:val="0"/>
                                  <w:divBdr>
                                    <w:top w:val="none" w:sz="0" w:space="0" w:color="auto"/>
                                    <w:left w:val="none" w:sz="0" w:space="0" w:color="auto"/>
                                    <w:bottom w:val="none" w:sz="0" w:space="0" w:color="auto"/>
                                    <w:right w:val="none" w:sz="0" w:space="0" w:color="auto"/>
                                  </w:divBdr>
                                  <w:divsChild>
                                    <w:div w:id="908420868">
                                      <w:marLeft w:val="0"/>
                                      <w:marRight w:val="0"/>
                                      <w:marTop w:val="0"/>
                                      <w:marBottom w:val="0"/>
                                      <w:divBdr>
                                        <w:top w:val="none" w:sz="0" w:space="0" w:color="auto"/>
                                        <w:left w:val="none" w:sz="0" w:space="0" w:color="auto"/>
                                        <w:bottom w:val="none" w:sz="0" w:space="0" w:color="auto"/>
                                        <w:right w:val="none" w:sz="0" w:space="0" w:color="auto"/>
                                      </w:divBdr>
                                      <w:divsChild>
                                        <w:div w:id="833036865">
                                          <w:marLeft w:val="150"/>
                                          <w:marRight w:val="150"/>
                                          <w:marTop w:val="150"/>
                                          <w:marBottom w:val="150"/>
                                          <w:divBdr>
                                            <w:top w:val="none" w:sz="0" w:space="0" w:color="auto"/>
                                            <w:left w:val="none" w:sz="0" w:space="0" w:color="auto"/>
                                            <w:bottom w:val="none" w:sz="0" w:space="0" w:color="auto"/>
                                            <w:right w:val="none" w:sz="0" w:space="0" w:color="auto"/>
                                          </w:divBdr>
                                          <w:divsChild>
                                            <w:div w:id="427313998">
                                              <w:marLeft w:val="0"/>
                                              <w:marRight w:val="0"/>
                                              <w:marTop w:val="0"/>
                                              <w:marBottom w:val="0"/>
                                              <w:divBdr>
                                                <w:top w:val="none" w:sz="0" w:space="0" w:color="auto"/>
                                                <w:left w:val="none" w:sz="0" w:space="0" w:color="auto"/>
                                                <w:bottom w:val="none" w:sz="0" w:space="0" w:color="auto"/>
                                                <w:right w:val="none" w:sz="0" w:space="0" w:color="auto"/>
                                              </w:divBdr>
                                              <w:divsChild>
                                                <w:div w:id="1286158858">
                                                  <w:marLeft w:val="0"/>
                                                  <w:marRight w:val="0"/>
                                                  <w:marTop w:val="0"/>
                                                  <w:marBottom w:val="0"/>
                                                  <w:divBdr>
                                                    <w:top w:val="none" w:sz="0" w:space="0" w:color="auto"/>
                                                    <w:left w:val="none" w:sz="0" w:space="0" w:color="auto"/>
                                                    <w:bottom w:val="none" w:sz="0" w:space="0" w:color="auto"/>
                                                    <w:right w:val="none" w:sz="0" w:space="0" w:color="auto"/>
                                                  </w:divBdr>
                                                  <w:divsChild>
                                                    <w:div w:id="497574474">
                                                      <w:marLeft w:val="-15"/>
                                                      <w:marRight w:val="0"/>
                                                      <w:marTop w:val="0"/>
                                                      <w:marBottom w:val="0"/>
                                                      <w:divBdr>
                                                        <w:top w:val="none" w:sz="0" w:space="0" w:color="auto"/>
                                                        <w:left w:val="none" w:sz="0" w:space="0" w:color="auto"/>
                                                        <w:bottom w:val="none" w:sz="0" w:space="0" w:color="auto"/>
                                                        <w:right w:val="none" w:sz="0" w:space="0" w:color="auto"/>
                                                      </w:divBdr>
                                                      <w:divsChild>
                                                        <w:div w:id="16082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800953">
                                              <w:marLeft w:val="0"/>
                                              <w:marRight w:val="0"/>
                                              <w:marTop w:val="0"/>
                                              <w:marBottom w:val="0"/>
                                              <w:divBdr>
                                                <w:top w:val="none" w:sz="0" w:space="0" w:color="auto"/>
                                                <w:left w:val="none" w:sz="0" w:space="0" w:color="auto"/>
                                                <w:bottom w:val="none" w:sz="0" w:space="0" w:color="auto"/>
                                                <w:right w:val="none" w:sz="0" w:space="0" w:color="auto"/>
                                              </w:divBdr>
                                              <w:divsChild>
                                                <w:div w:id="212935463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6442271">
      <w:bodyDiv w:val="1"/>
      <w:marLeft w:val="0"/>
      <w:marRight w:val="0"/>
      <w:marTop w:val="0"/>
      <w:marBottom w:val="0"/>
      <w:divBdr>
        <w:top w:val="none" w:sz="0" w:space="0" w:color="auto"/>
        <w:left w:val="none" w:sz="0" w:space="0" w:color="auto"/>
        <w:bottom w:val="none" w:sz="0" w:space="0" w:color="auto"/>
        <w:right w:val="none" w:sz="0" w:space="0" w:color="auto"/>
      </w:divBdr>
    </w:div>
    <w:div w:id="748964583">
      <w:bodyDiv w:val="1"/>
      <w:marLeft w:val="0"/>
      <w:marRight w:val="0"/>
      <w:marTop w:val="0"/>
      <w:marBottom w:val="0"/>
      <w:divBdr>
        <w:top w:val="none" w:sz="0" w:space="0" w:color="auto"/>
        <w:left w:val="none" w:sz="0" w:space="0" w:color="auto"/>
        <w:bottom w:val="none" w:sz="0" w:space="0" w:color="auto"/>
        <w:right w:val="none" w:sz="0" w:space="0" w:color="auto"/>
      </w:divBdr>
    </w:div>
    <w:div w:id="845362459">
      <w:bodyDiv w:val="1"/>
      <w:marLeft w:val="0"/>
      <w:marRight w:val="0"/>
      <w:marTop w:val="0"/>
      <w:marBottom w:val="0"/>
      <w:divBdr>
        <w:top w:val="none" w:sz="0" w:space="0" w:color="auto"/>
        <w:left w:val="none" w:sz="0" w:space="0" w:color="auto"/>
        <w:bottom w:val="none" w:sz="0" w:space="0" w:color="auto"/>
        <w:right w:val="none" w:sz="0" w:space="0" w:color="auto"/>
      </w:divBdr>
    </w:div>
    <w:div w:id="981158596">
      <w:bodyDiv w:val="1"/>
      <w:marLeft w:val="0"/>
      <w:marRight w:val="0"/>
      <w:marTop w:val="0"/>
      <w:marBottom w:val="0"/>
      <w:divBdr>
        <w:top w:val="none" w:sz="0" w:space="0" w:color="auto"/>
        <w:left w:val="none" w:sz="0" w:space="0" w:color="auto"/>
        <w:bottom w:val="none" w:sz="0" w:space="0" w:color="auto"/>
        <w:right w:val="none" w:sz="0" w:space="0" w:color="auto"/>
      </w:divBdr>
      <w:divsChild>
        <w:div w:id="1327899997">
          <w:marLeft w:val="0"/>
          <w:marRight w:val="0"/>
          <w:marTop w:val="60"/>
          <w:marBottom w:val="0"/>
          <w:divBdr>
            <w:top w:val="none" w:sz="0" w:space="0" w:color="auto"/>
            <w:left w:val="none" w:sz="0" w:space="0" w:color="auto"/>
            <w:bottom w:val="none" w:sz="0" w:space="0" w:color="auto"/>
            <w:right w:val="none" w:sz="0" w:space="0" w:color="auto"/>
          </w:divBdr>
        </w:div>
        <w:div w:id="1684433256">
          <w:marLeft w:val="0"/>
          <w:marRight w:val="0"/>
          <w:marTop w:val="60"/>
          <w:marBottom w:val="0"/>
          <w:divBdr>
            <w:top w:val="none" w:sz="0" w:space="0" w:color="auto"/>
            <w:left w:val="none" w:sz="0" w:space="0" w:color="auto"/>
            <w:bottom w:val="none" w:sz="0" w:space="0" w:color="auto"/>
            <w:right w:val="none" w:sz="0" w:space="0" w:color="auto"/>
          </w:divBdr>
        </w:div>
        <w:div w:id="1515070396">
          <w:marLeft w:val="0"/>
          <w:marRight w:val="0"/>
          <w:marTop w:val="60"/>
          <w:marBottom w:val="0"/>
          <w:divBdr>
            <w:top w:val="none" w:sz="0" w:space="0" w:color="auto"/>
            <w:left w:val="none" w:sz="0" w:space="0" w:color="auto"/>
            <w:bottom w:val="none" w:sz="0" w:space="0" w:color="auto"/>
            <w:right w:val="none" w:sz="0" w:space="0" w:color="auto"/>
          </w:divBdr>
        </w:div>
        <w:div w:id="51390553">
          <w:marLeft w:val="0"/>
          <w:marRight w:val="0"/>
          <w:marTop w:val="60"/>
          <w:marBottom w:val="0"/>
          <w:divBdr>
            <w:top w:val="none" w:sz="0" w:space="0" w:color="auto"/>
            <w:left w:val="none" w:sz="0" w:space="0" w:color="auto"/>
            <w:bottom w:val="none" w:sz="0" w:space="0" w:color="auto"/>
            <w:right w:val="none" w:sz="0" w:space="0" w:color="auto"/>
          </w:divBdr>
        </w:div>
        <w:div w:id="1936590464">
          <w:marLeft w:val="0"/>
          <w:marRight w:val="0"/>
          <w:marTop w:val="60"/>
          <w:marBottom w:val="0"/>
          <w:divBdr>
            <w:top w:val="none" w:sz="0" w:space="0" w:color="auto"/>
            <w:left w:val="none" w:sz="0" w:space="0" w:color="auto"/>
            <w:bottom w:val="none" w:sz="0" w:space="0" w:color="auto"/>
            <w:right w:val="none" w:sz="0" w:space="0" w:color="auto"/>
          </w:divBdr>
        </w:div>
        <w:div w:id="1553925705">
          <w:marLeft w:val="0"/>
          <w:marRight w:val="0"/>
          <w:marTop w:val="60"/>
          <w:marBottom w:val="0"/>
          <w:divBdr>
            <w:top w:val="none" w:sz="0" w:space="0" w:color="auto"/>
            <w:left w:val="none" w:sz="0" w:space="0" w:color="auto"/>
            <w:bottom w:val="none" w:sz="0" w:space="0" w:color="auto"/>
            <w:right w:val="none" w:sz="0" w:space="0" w:color="auto"/>
          </w:divBdr>
        </w:div>
        <w:div w:id="591814248">
          <w:marLeft w:val="0"/>
          <w:marRight w:val="0"/>
          <w:marTop w:val="60"/>
          <w:marBottom w:val="0"/>
          <w:divBdr>
            <w:top w:val="none" w:sz="0" w:space="0" w:color="auto"/>
            <w:left w:val="none" w:sz="0" w:space="0" w:color="auto"/>
            <w:bottom w:val="none" w:sz="0" w:space="0" w:color="auto"/>
            <w:right w:val="none" w:sz="0" w:space="0" w:color="auto"/>
          </w:divBdr>
        </w:div>
        <w:div w:id="1728719692">
          <w:marLeft w:val="0"/>
          <w:marRight w:val="0"/>
          <w:marTop w:val="60"/>
          <w:marBottom w:val="0"/>
          <w:divBdr>
            <w:top w:val="none" w:sz="0" w:space="0" w:color="auto"/>
            <w:left w:val="none" w:sz="0" w:space="0" w:color="auto"/>
            <w:bottom w:val="none" w:sz="0" w:space="0" w:color="auto"/>
            <w:right w:val="none" w:sz="0" w:space="0" w:color="auto"/>
          </w:divBdr>
        </w:div>
        <w:div w:id="507911971">
          <w:marLeft w:val="0"/>
          <w:marRight w:val="0"/>
          <w:marTop w:val="60"/>
          <w:marBottom w:val="0"/>
          <w:divBdr>
            <w:top w:val="none" w:sz="0" w:space="0" w:color="auto"/>
            <w:left w:val="none" w:sz="0" w:space="0" w:color="auto"/>
            <w:bottom w:val="none" w:sz="0" w:space="0" w:color="auto"/>
            <w:right w:val="none" w:sz="0" w:space="0" w:color="auto"/>
          </w:divBdr>
        </w:div>
        <w:div w:id="587079105">
          <w:marLeft w:val="0"/>
          <w:marRight w:val="0"/>
          <w:marTop w:val="60"/>
          <w:marBottom w:val="0"/>
          <w:divBdr>
            <w:top w:val="none" w:sz="0" w:space="0" w:color="auto"/>
            <w:left w:val="none" w:sz="0" w:space="0" w:color="auto"/>
            <w:bottom w:val="none" w:sz="0" w:space="0" w:color="auto"/>
            <w:right w:val="none" w:sz="0" w:space="0" w:color="auto"/>
          </w:divBdr>
        </w:div>
        <w:div w:id="288706310">
          <w:marLeft w:val="0"/>
          <w:marRight w:val="0"/>
          <w:marTop w:val="60"/>
          <w:marBottom w:val="0"/>
          <w:divBdr>
            <w:top w:val="none" w:sz="0" w:space="0" w:color="auto"/>
            <w:left w:val="none" w:sz="0" w:space="0" w:color="auto"/>
            <w:bottom w:val="none" w:sz="0" w:space="0" w:color="auto"/>
            <w:right w:val="none" w:sz="0" w:space="0" w:color="auto"/>
          </w:divBdr>
        </w:div>
        <w:div w:id="1066102068">
          <w:marLeft w:val="0"/>
          <w:marRight w:val="0"/>
          <w:marTop w:val="60"/>
          <w:marBottom w:val="0"/>
          <w:divBdr>
            <w:top w:val="none" w:sz="0" w:space="0" w:color="auto"/>
            <w:left w:val="none" w:sz="0" w:space="0" w:color="auto"/>
            <w:bottom w:val="none" w:sz="0" w:space="0" w:color="auto"/>
            <w:right w:val="none" w:sz="0" w:space="0" w:color="auto"/>
          </w:divBdr>
        </w:div>
        <w:div w:id="98768444">
          <w:marLeft w:val="0"/>
          <w:marRight w:val="0"/>
          <w:marTop w:val="60"/>
          <w:marBottom w:val="0"/>
          <w:divBdr>
            <w:top w:val="none" w:sz="0" w:space="0" w:color="auto"/>
            <w:left w:val="none" w:sz="0" w:space="0" w:color="auto"/>
            <w:bottom w:val="none" w:sz="0" w:space="0" w:color="auto"/>
            <w:right w:val="none" w:sz="0" w:space="0" w:color="auto"/>
          </w:divBdr>
        </w:div>
        <w:div w:id="445391905">
          <w:marLeft w:val="0"/>
          <w:marRight w:val="0"/>
          <w:marTop w:val="60"/>
          <w:marBottom w:val="0"/>
          <w:divBdr>
            <w:top w:val="none" w:sz="0" w:space="0" w:color="auto"/>
            <w:left w:val="none" w:sz="0" w:space="0" w:color="auto"/>
            <w:bottom w:val="none" w:sz="0" w:space="0" w:color="auto"/>
            <w:right w:val="none" w:sz="0" w:space="0" w:color="auto"/>
          </w:divBdr>
        </w:div>
        <w:div w:id="522591637">
          <w:marLeft w:val="0"/>
          <w:marRight w:val="0"/>
          <w:marTop w:val="60"/>
          <w:marBottom w:val="0"/>
          <w:divBdr>
            <w:top w:val="none" w:sz="0" w:space="0" w:color="auto"/>
            <w:left w:val="none" w:sz="0" w:space="0" w:color="auto"/>
            <w:bottom w:val="none" w:sz="0" w:space="0" w:color="auto"/>
            <w:right w:val="none" w:sz="0" w:space="0" w:color="auto"/>
          </w:divBdr>
        </w:div>
        <w:div w:id="1534919288">
          <w:marLeft w:val="0"/>
          <w:marRight w:val="0"/>
          <w:marTop w:val="60"/>
          <w:marBottom w:val="0"/>
          <w:divBdr>
            <w:top w:val="none" w:sz="0" w:space="0" w:color="auto"/>
            <w:left w:val="none" w:sz="0" w:space="0" w:color="auto"/>
            <w:bottom w:val="none" w:sz="0" w:space="0" w:color="auto"/>
            <w:right w:val="none" w:sz="0" w:space="0" w:color="auto"/>
          </w:divBdr>
        </w:div>
        <w:div w:id="946471947">
          <w:marLeft w:val="0"/>
          <w:marRight w:val="0"/>
          <w:marTop w:val="60"/>
          <w:marBottom w:val="0"/>
          <w:divBdr>
            <w:top w:val="none" w:sz="0" w:space="0" w:color="auto"/>
            <w:left w:val="none" w:sz="0" w:space="0" w:color="auto"/>
            <w:bottom w:val="none" w:sz="0" w:space="0" w:color="auto"/>
            <w:right w:val="none" w:sz="0" w:space="0" w:color="auto"/>
          </w:divBdr>
        </w:div>
        <w:div w:id="404382981">
          <w:marLeft w:val="0"/>
          <w:marRight w:val="0"/>
          <w:marTop w:val="60"/>
          <w:marBottom w:val="0"/>
          <w:divBdr>
            <w:top w:val="none" w:sz="0" w:space="0" w:color="auto"/>
            <w:left w:val="none" w:sz="0" w:space="0" w:color="auto"/>
            <w:bottom w:val="none" w:sz="0" w:space="0" w:color="auto"/>
            <w:right w:val="none" w:sz="0" w:space="0" w:color="auto"/>
          </w:divBdr>
        </w:div>
        <w:div w:id="189488093">
          <w:marLeft w:val="0"/>
          <w:marRight w:val="0"/>
          <w:marTop w:val="60"/>
          <w:marBottom w:val="0"/>
          <w:divBdr>
            <w:top w:val="none" w:sz="0" w:space="0" w:color="auto"/>
            <w:left w:val="none" w:sz="0" w:space="0" w:color="auto"/>
            <w:bottom w:val="none" w:sz="0" w:space="0" w:color="auto"/>
            <w:right w:val="none" w:sz="0" w:space="0" w:color="auto"/>
          </w:divBdr>
        </w:div>
        <w:div w:id="1618172882">
          <w:marLeft w:val="0"/>
          <w:marRight w:val="0"/>
          <w:marTop w:val="60"/>
          <w:marBottom w:val="0"/>
          <w:divBdr>
            <w:top w:val="none" w:sz="0" w:space="0" w:color="auto"/>
            <w:left w:val="none" w:sz="0" w:space="0" w:color="auto"/>
            <w:bottom w:val="none" w:sz="0" w:space="0" w:color="auto"/>
            <w:right w:val="none" w:sz="0" w:space="0" w:color="auto"/>
          </w:divBdr>
        </w:div>
      </w:divsChild>
    </w:div>
    <w:div w:id="1078938937">
      <w:bodyDiv w:val="1"/>
      <w:marLeft w:val="0"/>
      <w:marRight w:val="0"/>
      <w:marTop w:val="0"/>
      <w:marBottom w:val="0"/>
      <w:divBdr>
        <w:top w:val="none" w:sz="0" w:space="0" w:color="auto"/>
        <w:left w:val="none" w:sz="0" w:space="0" w:color="auto"/>
        <w:bottom w:val="none" w:sz="0" w:space="0" w:color="auto"/>
        <w:right w:val="none" w:sz="0" w:space="0" w:color="auto"/>
      </w:divBdr>
      <w:divsChild>
        <w:div w:id="20011506">
          <w:marLeft w:val="0"/>
          <w:marRight w:val="0"/>
          <w:marTop w:val="0"/>
          <w:marBottom w:val="0"/>
          <w:divBdr>
            <w:top w:val="none" w:sz="0" w:space="0" w:color="auto"/>
            <w:left w:val="none" w:sz="0" w:space="0" w:color="auto"/>
            <w:bottom w:val="none" w:sz="0" w:space="0" w:color="auto"/>
            <w:right w:val="none" w:sz="0" w:space="0" w:color="auto"/>
          </w:divBdr>
          <w:divsChild>
            <w:div w:id="768504687">
              <w:marLeft w:val="0"/>
              <w:marRight w:val="0"/>
              <w:marTop w:val="0"/>
              <w:marBottom w:val="0"/>
              <w:divBdr>
                <w:top w:val="none" w:sz="0" w:space="0" w:color="auto"/>
                <w:left w:val="none" w:sz="0" w:space="0" w:color="auto"/>
                <w:bottom w:val="none" w:sz="0" w:space="0" w:color="auto"/>
                <w:right w:val="none" w:sz="0" w:space="0" w:color="auto"/>
              </w:divBdr>
              <w:divsChild>
                <w:div w:id="1585408285">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056127238">
          <w:marLeft w:val="0"/>
          <w:marRight w:val="0"/>
          <w:marTop w:val="0"/>
          <w:marBottom w:val="0"/>
          <w:divBdr>
            <w:top w:val="none" w:sz="0" w:space="0" w:color="auto"/>
            <w:left w:val="none" w:sz="0" w:space="0" w:color="auto"/>
            <w:bottom w:val="none" w:sz="0" w:space="0" w:color="auto"/>
            <w:right w:val="none" w:sz="0" w:space="0" w:color="auto"/>
          </w:divBdr>
          <w:divsChild>
            <w:div w:id="21253701">
              <w:marLeft w:val="0"/>
              <w:marRight w:val="0"/>
              <w:marTop w:val="0"/>
              <w:marBottom w:val="0"/>
              <w:divBdr>
                <w:top w:val="none" w:sz="0" w:space="0" w:color="auto"/>
                <w:left w:val="none" w:sz="0" w:space="0" w:color="auto"/>
                <w:bottom w:val="none" w:sz="0" w:space="0" w:color="auto"/>
                <w:right w:val="none" w:sz="0" w:space="0" w:color="auto"/>
              </w:divBdr>
              <w:divsChild>
                <w:div w:id="852839161">
                  <w:marLeft w:val="0"/>
                  <w:marRight w:val="0"/>
                  <w:marTop w:val="60"/>
                  <w:marBottom w:val="0"/>
                  <w:divBdr>
                    <w:top w:val="none" w:sz="0" w:space="0" w:color="auto"/>
                    <w:left w:val="none" w:sz="0" w:space="0" w:color="auto"/>
                    <w:bottom w:val="none" w:sz="0" w:space="0" w:color="auto"/>
                    <w:right w:val="none" w:sz="0" w:space="0" w:color="auto"/>
                  </w:divBdr>
                </w:div>
                <w:div w:id="1060398451">
                  <w:marLeft w:val="0"/>
                  <w:marRight w:val="0"/>
                  <w:marTop w:val="60"/>
                  <w:marBottom w:val="0"/>
                  <w:divBdr>
                    <w:top w:val="none" w:sz="0" w:space="0" w:color="auto"/>
                    <w:left w:val="none" w:sz="0" w:space="0" w:color="auto"/>
                    <w:bottom w:val="none" w:sz="0" w:space="0" w:color="auto"/>
                    <w:right w:val="none" w:sz="0" w:space="0" w:color="auto"/>
                  </w:divBdr>
                </w:div>
                <w:div w:id="565798088">
                  <w:marLeft w:val="0"/>
                  <w:marRight w:val="0"/>
                  <w:marTop w:val="60"/>
                  <w:marBottom w:val="0"/>
                  <w:divBdr>
                    <w:top w:val="none" w:sz="0" w:space="0" w:color="auto"/>
                    <w:left w:val="none" w:sz="0" w:space="0" w:color="auto"/>
                    <w:bottom w:val="none" w:sz="0" w:space="0" w:color="auto"/>
                    <w:right w:val="none" w:sz="0" w:space="0" w:color="auto"/>
                  </w:divBdr>
                </w:div>
                <w:div w:id="2133397342">
                  <w:marLeft w:val="0"/>
                  <w:marRight w:val="0"/>
                  <w:marTop w:val="60"/>
                  <w:marBottom w:val="0"/>
                  <w:divBdr>
                    <w:top w:val="none" w:sz="0" w:space="0" w:color="auto"/>
                    <w:left w:val="none" w:sz="0" w:space="0" w:color="auto"/>
                    <w:bottom w:val="none" w:sz="0" w:space="0" w:color="auto"/>
                    <w:right w:val="none" w:sz="0" w:space="0" w:color="auto"/>
                  </w:divBdr>
                </w:div>
                <w:div w:id="599871725">
                  <w:marLeft w:val="0"/>
                  <w:marRight w:val="0"/>
                  <w:marTop w:val="60"/>
                  <w:marBottom w:val="0"/>
                  <w:divBdr>
                    <w:top w:val="none" w:sz="0" w:space="0" w:color="auto"/>
                    <w:left w:val="none" w:sz="0" w:space="0" w:color="auto"/>
                    <w:bottom w:val="none" w:sz="0" w:space="0" w:color="auto"/>
                    <w:right w:val="none" w:sz="0" w:space="0" w:color="auto"/>
                  </w:divBdr>
                </w:div>
                <w:div w:id="1133450323">
                  <w:marLeft w:val="0"/>
                  <w:marRight w:val="0"/>
                  <w:marTop w:val="60"/>
                  <w:marBottom w:val="0"/>
                  <w:divBdr>
                    <w:top w:val="none" w:sz="0" w:space="0" w:color="auto"/>
                    <w:left w:val="none" w:sz="0" w:space="0" w:color="auto"/>
                    <w:bottom w:val="none" w:sz="0" w:space="0" w:color="auto"/>
                    <w:right w:val="none" w:sz="0" w:space="0" w:color="auto"/>
                  </w:divBdr>
                </w:div>
                <w:div w:id="1124926595">
                  <w:marLeft w:val="0"/>
                  <w:marRight w:val="0"/>
                  <w:marTop w:val="60"/>
                  <w:marBottom w:val="0"/>
                  <w:divBdr>
                    <w:top w:val="none" w:sz="0" w:space="0" w:color="auto"/>
                    <w:left w:val="none" w:sz="0" w:space="0" w:color="auto"/>
                    <w:bottom w:val="none" w:sz="0" w:space="0" w:color="auto"/>
                    <w:right w:val="none" w:sz="0" w:space="0" w:color="auto"/>
                  </w:divBdr>
                </w:div>
                <w:div w:id="337537487">
                  <w:marLeft w:val="0"/>
                  <w:marRight w:val="0"/>
                  <w:marTop w:val="60"/>
                  <w:marBottom w:val="0"/>
                  <w:divBdr>
                    <w:top w:val="none" w:sz="0" w:space="0" w:color="auto"/>
                    <w:left w:val="none" w:sz="0" w:space="0" w:color="auto"/>
                    <w:bottom w:val="none" w:sz="0" w:space="0" w:color="auto"/>
                    <w:right w:val="none" w:sz="0" w:space="0" w:color="auto"/>
                  </w:divBdr>
                </w:div>
                <w:div w:id="1513839369">
                  <w:marLeft w:val="0"/>
                  <w:marRight w:val="0"/>
                  <w:marTop w:val="60"/>
                  <w:marBottom w:val="0"/>
                  <w:divBdr>
                    <w:top w:val="none" w:sz="0" w:space="0" w:color="auto"/>
                    <w:left w:val="none" w:sz="0" w:space="0" w:color="auto"/>
                    <w:bottom w:val="none" w:sz="0" w:space="0" w:color="auto"/>
                    <w:right w:val="none" w:sz="0" w:space="0" w:color="auto"/>
                  </w:divBdr>
                </w:div>
                <w:div w:id="2098741984">
                  <w:marLeft w:val="0"/>
                  <w:marRight w:val="0"/>
                  <w:marTop w:val="60"/>
                  <w:marBottom w:val="0"/>
                  <w:divBdr>
                    <w:top w:val="none" w:sz="0" w:space="0" w:color="auto"/>
                    <w:left w:val="none" w:sz="0" w:space="0" w:color="auto"/>
                    <w:bottom w:val="none" w:sz="0" w:space="0" w:color="auto"/>
                    <w:right w:val="none" w:sz="0" w:space="0" w:color="auto"/>
                  </w:divBdr>
                </w:div>
                <w:div w:id="570626667">
                  <w:marLeft w:val="0"/>
                  <w:marRight w:val="0"/>
                  <w:marTop w:val="60"/>
                  <w:marBottom w:val="0"/>
                  <w:divBdr>
                    <w:top w:val="none" w:sz="0" w:space="0" w:color="auto"/>
                    <w:left w:val="none" w:sz="0" w:space="0" w:color="auto"/>
                    <w:bottom w:val="none" w:sz="0" w:space="0" w:color="auto"/>
                    <w:right w:val="none" w:sz="0" w:space="0" w:color="auto"/>
                  </w:divBdr>
                </w:div>
                <w:div w:id="50367064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176462384">
      <w:bodyDiv w:val="1"/>
      <w:marLeft w:val="0"/>
      <w:marRight w:val="0"/>
      <w:marTop w:val="0"/>
      <w:marBottom w:val="0"/>
      <w:divBdr>
        <w:top w:val="none" w:sz="0" w:space="0" w:color="auto"/>
        <w:left w:val="none" w:sz="0" w:space="0" w:color="auto"/>
        <w:bottom w:val="none" w:sz="0" w:space="0" w:color="auto"/>
        <w:right w:val="none" w:sz="0" w:space="0" w:color="auto"/>
      </w:divBdr>
      <w:divsChild>
        <w:div w:id="876502085">
          <w:marLeft w:val="0"/>
          <w:marRight w:val="0"/>
          <w:marTop w:val="0"/>
          <w:marBottom w:val="0"/>
          <w:divBdr>
            <w:top w:val="none" w:sz="0" w:space="0" w:color="auto"/>
            <w:left w:val="none" w:sz="0" w:space="0" w:color="auto"/>
            <w:bottom w:val="none" w:sz="0" w:space="0" w:color="auto"/>
            <w:right w:val="none" w:sz="0" w:space="0" w:color="auto"/>
          </w:divBdr>
          <w:divsChild>
            <w:div w:id="411777706">
              <w:marLeft w:val="0"/>
              <w:marRight w:val="0"/>
              <w:marTop w:val="0"/>
              <w:marBottom w:val="0"/>
              <w:divBdr>
                <w:top w:val="none" w:sz="0" w:space="0" w:color="auto"/>
                <w:left w:val="none" w:sz="0" w:space="0" w:color="auto"/>
                <w:bottom w:val="none" w:sz="0" w:space="0" w:color="auto"/>
                <w:right w:val="none" w:sz="0" w:space="0" w:color="auto"/>
              </w:divBdr>
              <w:divsChild>
                <w:div w:id="111728895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405226976">
          <w:marLeft w:val="0"/>
          <w:marRight w:val="0"/>
          <w:marTop w:val="0"/>
          <w:marBottom w:val="0"/>
          <w:divBdr>
            <w:top w:val="none" w:sz="0" w:space="0" w:color="auto"/>
            <w:left w:val="none" w:sz="0" w:space="0" w:color="auto"/>
            <w:bottom w:val="none" w:sz="0" w:space="0" w:color="auto"/>
            <w:right w:val="none" w:sz="0" w:space="0" w:color="auto"/>
          </w:divBdr>
          <w:divsChild>
            <w:div w:id="530265569">
              <w:marLeft w:val="0"/>
              <w:marRight w:val="0"/>
              <w:marTop w:val="0"/>
              <w:marBottom w:val="0"/>
              <w:divBdr>
                <w:top w:val="none" w:sz="0" w:space="0" w:color="auto"/>
                <w:left w:val="none" w:sz="0" w:space="0" w:color="auto"/>
                <w:bottom w:val="none" w:sz="0" w:space="0" w:color="auto"/>
                <w:right w:val="none" w:sz="0" w:space="0" w:color="auto"/>
              </w:divBdr>
              <w:divsChild>
                <w:div w:id="1706977237">
                  <w:marLeft w:val="0"/>
                  <w:marRight w:val="0"/>
                  <w:marTop w:val="60"/>
                  <w:marBottom w:val="0"/>
                  <w:divBdr>
                    <w:top w:val="none" w:sz="0" w:space="0" w:color="auto"/>
                    <w:left w:val="none" w:sz="0" w:space="0" w:color="auto"/>
                    <w:bottom w:val="none" w:sz="0" w:space="0" w:color="auto"/>
                    <w:right w:val="none" w:sz="0" w:space="0" w:color="auto"/>
                  </w:divBdr>
                </w:div>
                <w:div w:id="258293374">
                  <w:marLeft w:val="0"/>
                  <w:marRight w:val="0"/>
                  <w:marTop w:val="60"/>
                  <w:marBottom w:val="0"/>
                  <w:divBdr>
                    <w:top w:val="none" w:sz="0" w:space="0" w:color="auto"/>
                    <w:left w:val="none" w:sz="0" w:space="0" w:color="auto"/>
                    <w:bottom w:val="none" w:sz="0" w:space="0" w:color="auto"/>
                    <w:right w:val="none" w:sz="0" w:space="0" w:color="auto"/>
                  </w:divBdr>
                </w:div>
                <w:div w:id="187893344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195735036">
      <w:bodyDiv w:val="1"/>
      <w:marLeft w:val="0"/>
      <w:marRight w:val="0"/>
      <w:marTop w:val="0"/>
      <w:marBottom w:val="0"/>
      <w:divBdr>
        <w:top w:val="none" w:sz="0" w:space="0" w:color="auto"/>
        <w:left w:val="none" w:sz="0" w:space="0" w:color="auto"/>
        <w:bottom w:val="none" w:sz="0" w:space="0" w:color="auto"/>
        <w:right w:val="none" w:sz="0" w:space="0" w:color="auto"/>
      </w:divBdr>
    </w:div>
    <w:div w:id="1492016482">
      <w:bodyDiv w:val="1"/>
      <w:marLeft w:val="0"/>
      <w:marRight w:val="0"/>
      <w:marTop w:val="0"/>
      <w:marBottom w:val="0"/>
      <w:divBdr>
        <w:top w:val="none" w:sz="0" w:space="0" w:color="auto"/>
        <w:left w:val="none" w:sz="0" w:space="0" w:color="auto"/>
        <w:bottom w:val="none" w:sz="0" w:space="0" w:color="auto"/>
        <w:right w:val="none" w:sz="0" w:space="0" w:color="auto"/>
      </w:divBdr>
      <w:divsChild>
        <w:div w:id="664237728">
          <w:marLeft w:val="0"/>
          <w:marRight w:val="0"/>
          <w:marTop w:val="0"/>
          <w:marBottom w:val="0"/>
          <w:divBdr>
            <w:top w:val="none" w:sz="0" w:space="0" w:color="auto"/>
            <w:left w:val="none" w:sz="0" w:space="0" w:color="auto"/>
            <w:bottom w:val="none" w:sz="0" w:space="0" w:color="auto"/>
            <w:right w:val="none" w:sz="0" w:space="0" w:color="auto"/>
          </w:divBdr>
          <w:divsChild>
            <w:div w:id="824669170">
              <w:marLeft w:val="0"/>
              <w:marRight w:val="0"/>
              <w:marTop w:val="0"/>
              <w:marBottom w:val="0"/>
              <w:divBdr>
                <w:top w:val="none" w:sz="0" w:space="0" w:color="auto"/>
                <w:left w:val="none" w:sz="0" w:space="0" w:color="auto"/>
                <w:bottom w:val="none" w:sz="0" w:space="0" w:color="auto"/>
                <w:right w:val="none" w:sz="0" w:space="0" w:color="auto"/>
              </w:divBdr>
              <w:divsChild>
                <w:div w:id="67702673">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576815837">
          <w:marLeft w:val="0"/>
          <w:marRight w:val="0"/>
          <w:marTop w:val="0"/>
          <w:marBottom w:val="0"/>
          <w:divBdr>
            <w:top w:val="none" w:sz="0" w:space="0" w:color="auto"/>
            <w:left w:val="none" w:sz="0" w:space="0" w:color="auto"/>
            <w:bottom w:val="none" w:sz="0" w:space="0" w:color="auto"/>
            <w:right w:val="none" w:sz="0" w:space="0" w:color="auto"/>
          </w:divBdr>
          <w:divsChild>
            <w:div w:id="1860658099">
              <w:marLeft w:val="0"/>
              <w:marRight w:val="0"/>
              <w:marTop w:val="0"/>
              <w:marBottom w:val="0"/>
              <w:divBdr>
                <w:top w:val="none" w:sz="0" w:space="0" w:color="auto"/>
                <w:left w:val="none" w:sz="0" w:space="0" w:color="auto"/>
                <w:bottom w:val="none" w:sz="0" w:space="0" w:color="auto"/>
                <w:right w:val="none" w:sz="0" w:space="0" w:color="auto"/>
              </w:divBdr>
              <w:divsChild>
                <w:div w:id="1943370399">
                  <w:marLeft w:val="0"/>
                  <w:marRight w:val="0"/>
                  <w:marTop w:val="60"/>
                  <w:marBottom w:val="0"/>
                  <w:divBdr>
                    <w:top w:val="none" w:sz="0" w:space="0" w:color="auto"/>
                    <w:left w:val="none" w:sz="0" w:space="0" w:color="auto"/>
                    <w:bottom w:val="none" w:sz="0" w:space="0" w:color="auto"/>
                    <w:right w:val="none" w:sz="0" w:space="0" w:color="auto"/>
                  </w:divBdr>
                </w:div>
                <w:div w:id="124055322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884559079">
      <w:bodyDiv w:val="1"/>
      <w:marLeft w:val="0"/>
      <w:marRight w:val="0"/>
      <w:marTop w:val="0"/>
      <w:marBottom w:val="0"/>
      <w:divBdr>
        <w:top w:val="none" w:sz="0" w:space="0" w:color="auto"/>
        <w:left w:val="none" w:sz="0" w:space="0" w:color="auto"/>
        <w:bottom w:val="none" w:sz="0" w:space="0" w:color="auto"/>
        <w:right w:val="none" w:sz="0" w:space="0" w:color="auto"/>
      </w:divBdr>
    </w:div>
    <w:div w:id="1955553410">
      <w:bodyDiv w:val="1"/>
      <w:marLeft w:val="0"/>
      <w:marRight w:val="0"/>
      <w:marTop w:val="0"/>
      <w:marBottom w:val="0"/>
      <w:divBdr>
        <w:top w:val="none" w:sz="0" w:space="0" w:color="auto"/>
        <w:left w:val="none" w:sz="0" w:space="0" w:color="auto"/>
        <w:bottom w:val="none" w:sz="0" w:space="0" w:color="auto"/>
        <w:right w:val="none" w:sz="0" w:space="0" w:color="auto"/>
      </w:divBdr>
      <w:divsChild>
        <w:div w:id="1565412535">
          <w:marLeft w:val="0"/>
          <w:marRight w:val="0"/>
          <w:marTop w:val="0"/>
          <w:marBottom w:val="0"/>
          <w:divBdr>
            <w:top w:val="none" w:sz="0" w:space="0" w:color="auto"/>
            <w:left w:val="none" w:sz="0" w:space="0" w:color="auto"/>
            <w:bottom w:val="none" w:sz="0" w:space="0" w:color="auto"/>
            <w:right w:val="none" w:sz="0" w:space="0" w:color="auto"/>
          </w:divBdr>
          <w:divsChild>
            <w:div w:id="285356028">
              <w:marLeft w:val="0"/>
              <w:marRight w:val="0"/>
              <w:marTop w:val="0"/>
              <w:marBottom w:val="0"/>
              <w:divBdr>
                <w:top w:val="none" w:sz="0" w:space="0" w:color="auto"/>
                <w:left w:val="none" w:sz="0" w:space="0" w:color="auto"/>
                <w:bottom w:val="none" w:sz="0" w:space="0" w:color="auto"/>
                <w:right w:val="none" w:sz="0" w:space="0" w:color="auto"/>
              </w:divBdr>
              <w:divsChild>
                <w:div w:id="28157290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598098259">
          <w:marLeft w:val="0"/>
          <w:marRight w:val="0"/>
          <w:marTop w:val="0"/>
          <w:marBottom w:val="0"/>
          <w:divBdr>
            <w:top w:val="none" w:sz="0" w:space="0" w:color="auto"/>
            <w:left w:val="none" w:sz="0" w:space="0" w:color="auto"/>
            <w:bottom w:val="none" w:sz="0" w:space="0" w:color="auto"/>
            <w:right w:val="none" w:sz="0" w:space="0" w:color="auto"/>
          </w:divBdr>
          <w:divsChild>
            <w:div w:id="1075666349">
              <w:marLeft w:val="0"/>
              <w:marRight w:val="0"/>
              <w:marTop w:val="0"/>
              <w:marBottom w:val="0"/>
              <w:divBdr>
                <w:top w:val="none" w:sz="0" w:space="0" w:color="auto"/>
                <w:left w:val="none" w:sz="0" w:space="0" w:color="auto"/>
                <w:bottom w:val="none" w:sz="0" w:space="0" w:color="auto"/>
                <w:right w:val="none" w:sz="0" w:space="0" w:color="auto"/>
              </w:divBdr>
              <w:divsChild>
                <w:div w:id="434786830">
                  <w:marLeft w:val="0"/>
                  <w:marRight w:val="0"/>
                  <w:marTop w:val="60"/>
                  <w:marBottom w:val="0"/>
                  <w:divBdr>
                    <w:top w:val="none" w:sz="0" w:space="0" w:color="auto"/>
                    <w:left w:val="none" w:sz="0" w:space="0" w:color="auto"/>
                    <w:bottom w:val="none" w:sz="0" w:space="0" w:color="auto"/>
                    <w:right w:val="none" w:sz="0" w:space="0" w:color="auto"/>
                  </w:divBdr>
                </w:div>
                <w:div w:id="48309138">
                  <w:marLeft w:val="0"/>
                  <w:marRight w:val="0"/>
                  <w:marTop w:val="60"/>
                  <w:marBottom w:val="0"/>
                  <w:divBdr>
                    <w:top w:val="none" w:sz="0" w:space="0" w:color="auto"/>
                    <w:left w:val="none" w:sz="0" w:space="0" w:color="auto"/>
                    <w:bottom w:val="none" w:sz="0" w:space="0" w:color="auto"/>
                    <w:right w:val="none" w:sz="0" w:space="0" w:color="auto"/>
                  </w:divBdr>
                </w:div>
                <w:div w:id="763571458">
                  <w:marLeft w:val="0"/>
                  <w:marRight w:val="0"/>
                  <w:marTop w:val="60"/>
                  <w:marBottom w:val="0"/>
                  <w:divBdr>
                    <w:top w:val="none" w:sz="0" w:space="0" w:color="auto"/>
                    <w:left w:val="none" w:sz="0" w:space="0" w:color="auto"/>
                    <w:bottom w:val="none" w:sz="0" w:space="0" w:color="auto"/>
                    <w:right w:val="none" w:sz="0" w:space="0" w:color="auto"/>
                  </w:divBdr>
                </w:div>
                <w:div w:id="924386771">
                  <w:marLeft w:val="0"/>
                  <w:marRight w:val="0"/>
                  <w:marTop w:val="60"/>
                  <w:marBottom w:val="0"/>
                  <w:divBdr>
                    <w:top w:val="none" w:sz="0" w:space="0" w:color="auto"/>
                    <w:left w:val="none" w:sz="0" w:space="0" w:color="auto"/>
                    <w:bottom w:val="none" w:sz="0" w:space="0" w:color="auto"/>
                    <w:right w:val="none" w:sz="0" w:space="0" w:color="auto"/>
                  </w:divBdr>
                </w:div>
                <w:div w:id="2126579319">
                  <w:marLeft w:val="0"/>
                  <w:marRight w:val="0"/>
                  <w:marTop w:val="60"/>
                  <w:marBottom w:val="0"/>
                  <w:divBdr>
                    <w:top w:val="none" w:sz="0" w:space="0" w:color="auto"/>
                    <w:left w:val="none" w:sz="0" w:space="0" w:color="auto"/>
                    <w:bottom w:val="none" w:sz="0" w:space="0" w:color="auto"/>
                    <w:right w:val="none" w:sz="0" w:space="0" w:color="auto"/>
                  </w:divBdr>
                </w:div>
                <w:div w:id="41440236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ata-onderwijs.vlaanderen.be/edulex/document/1523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laanderen.be/onderwijs-en-vorming/leerplicht/leerplicht-van-5-tot-18-jaar/huisonderwij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billiet\POC%20CLB%20GO!\CLBch@t%20co&#246;rdinatieteam%20-%20Documenten\Communicatie%20&amp;%20netwerking\00%20Logo's-sjablonen\sjablonen\clbchat%20LEEG%20WORD%20SJABLOON%20met%20titelpagina.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20</Value>
      <Value>41</Value>
      <Value>18</Value>
      <Value>24</Value>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Centra voor leerlingenbegeleiding</TermName>
          <TermId xmlns="http://schemas.microsoft.com/office/infopath/2007/PartnerControls">6c456ae6-2c51-4e66-bcec-4b78b86ec12e</TermId>
        </TermInfo>
      </Terms>
    </o172414bd89a43df866647d10211954f>
    <_dlc_DocId xmlns="cfc230b1-6dd3-467a-8fcc-dfa9df38b740">GOPRO-1830562155-28880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https://gemeenschapsonderwijs.sharepoint.com/sites/prodoc/_layouts/15/DocIdRedir.aspx?ID=GOPRO-1830562155-28880</Url>
      <Description>GOPRO-1830562155-28880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CLB</TermName>
          <TermId xmlns="http://schemas.microsoft.com/office/infopath/2007/PartnerControls">489cc368-1704-4cc9-88ce-93281eeedaea</TermId>
        </TermInfo>
      </Terms>
    </fef4875bd7d04335af313950a580cd9d>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CC40132-8A92-4E18-BE94-572F1CDA7EC7}">
  <ds:schemaRefs>
    <ds:schemaRef ds:uri="http://schemas.microsoft.com/office/2006/metadata/properties"/>
    <ds:schemaRef ds:uri="http://schemas.microsoft.com/office/infopath/2007/PartnerControls"/>
    <ds:schemaRef ds:uri="6f329083-e8bb-4fb8-85d5-1cfe695908f8"/>
    <ds:schemaRef ds:uri="48d5301f-bb7b-4789-9635-194020550ef3"/>
  </ds:schemaRefs>
</ds:datastoreItem>
</file>

<file path=customXml/itemProps2.xml><?xml version="1.0" encoding="utf-8"?>
<ds:datastoreItem xmlns:ds="http://schemas.openxmlformats.org/officeDocument/2006/customXml" ds:itemID="{84CD0371-2709-4704-9BD1-01EBFA461A77}">
  <ds:schemaRefs>
    <ds:schemaRef ds:uri="http://schemas.openxmlformats.org/officeDocument/2006/bibliography"/>
  </ds:schemaRefs>
</ds:datastoreItem>
</file>

<file path=customXml/itemProps3.xml><?xml version="1.0" encoding="utf-8"?>
<ds:datastoreItem xmlns:ds="http://schemas.openxmlformats.org/officeDocument/2006/customXml" ds:itemID="{8142D1BA-79F8-42DD-BC32-139472A2D18D}">
  <ds:schemaRefs>
    <ds:schemaRef ds:uri="http://schemas.microsoft.com/sharepoint/v3/contenttype/forms"/>
  </ds:schemaRefs>
</ds:datastoreItem>
</file>

<file path=customXml/itemProps4.xml><?xml version="1.0" encoding="utf-8"?>
<ds:datastoreItem xmlns:ds="http://schemas.openxmlformats.org/officeDocument/2006/customXml" ds:itemID="{EE998EB2-185B-4384-A17F-ACECCD3C920A}"/>
</file>

<file path=customXml/itemProps5.xml><?xml version="1.0" encoding="utf-8"?>
<ds:datastoreItem xmlns:ds="http://schemas.openxmlformats.org/officeDocument/2006/customXml" ds:itemID="{24143EDE-371B-4B69-AD96-9164D157DDFF}"/>
</file>

<file path=docProps/app.xml><?xml version="1.0" encoding="utf-8"?>
<Properties xmlns="http://schemas.openxmlformats.org/officeDocument/2006/extended-properties" xmlns:vt="http://schemas.openxmlformats.org/officeDocument/2006/docPropsVTypes">
  <Template>clbchat LEEG WORD SJABLOON met titelpagina</Template>
  <TotalTime>0</TotalTime>
  <Pages>2</Pages>
  <Words>532</Words>
  <Characters>2928</Characters>
  <Application>Microsoft Office Word</Application>
  <DocSecurity>4</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GO!</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Communicatie huisonderwijs ISC</dc:title>
  <dc:subject/>
  <dc:creator>Billiet Tom</dc:creator>
  <cp:keywords/>
  <cp:lastModifiedBy>Sara-Maria Van Wonterghem</cp:lastModifiedBy>
  <cp:revision>2</cp:revision>
  <dcterms:created xsi:type="dcterms:W3CDTF">2025-09-24T12:02:00Z</dcterms:created>
  <dcterms:modified xsi:type="dcterms:W3CDTF">2025-09-24T12:02:00Z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84a8f696-872c-4d6f-940f-e7102c7af2db</vt:lpwstr>
  </property>
  <property fmtid="{D5CDD505-2E9C-101B-9397-08002B2CF9AE}" pid="6" name="GOProOnderwijsniveaus">
    <vt:lpwstr>20;#Basisonderwijs|87d9c191-7b07-4551-813d-0ac374cd31d8;#18;#Secundair onderwijs|5a6d7bf7-2954-423b-a455-adc87e5ebd86;#24;#Centra voor leerlingenbegeleiding|6c456ae6-2c51-4e66-bcec-4b78b86ec12e</vt:lpwstr>
  </property>
  <property fmtid="{D5CDD505-2E9C-101B-9397-08002B2CF9AE}" pid="7" name="GOProOorsprong">
    <vt:lpwstr/>
  </property>
  <property fmtid="{D5CDD505-2E9C-101B-9397-08002B2CF9AE}" pid="8" name="GOProThemas">
    <vt:lpwstr>41;#CLB|489cc368-1704-4cc9-88ce-93281eeedaea</vt:lpwstr>
  </property>
  <property fmtid="{D5CDD505-2E9C-101B-9397-08002B2CF9AE}" pid="9" name="GOProSchooljaar">
    <vt:lpwstr/>
  </property>
  <property fmtid="{D5CDD505-2E9C-101B-9397-08002B2CF9AE}" pid="10" name="GOProJaar">
    <vt:lpwstr/>
  </property>
</Properties>
</file>