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B9F09" w14:textId="76A0E525" w:rsidR="003C507C" w:rsidRPr="0030657E" w:rsidRDefault="00B33360" w:rsidP="003C507C">
      <w:pPr>
        <w:pStyle w:val="GO-Onderwerp"/>
        <w:rPr>
          <w:sz w:val="50"/>
          <w:szCs w:val="50"/>
        </w:rPr>
      </w:pPr>
      <w:r w:rsidRPr="0030657E">
        <w:rPr>
          <w:sz w:val="50"/>
          <w:szCs w:val="50"/>
        </w:rPr>
        <w:t>Model reglement van orde voor de algemene vergadering</w:t>
      </w:r>
      <w:bookmarkStart w:id="0" w:name="_Toc181259037"/>
      <w:r w:rsidR="0030657E" w:rsidRPr="0030657E">
        <w:rPr>
          <w:sz w:val="50"/>
          <w:szCs w:val="50"/>
        </w:rPr>
        <w:t xml:space="preserve"> van de scholengroep</w:t>
      </w:r>
    </w:p>
    <w:p w14:paraId="47219A43" w14:textId="3E896248" w:rsidR="005C18C1" w:rsidRDefault="005C18C1" w:rsidP="005C18C1">
      <w:r w:rsidRPr="005C18C1">
        <w:t xml:space="preserve">* De artikels aangeduid in het </w:t>
      </w:r>
      <w:r w:rsidRPr="005C18C1">
        <w:rPr>
          <w:highlight w:val="cyan"/>
        </w:rPr>
        <w:t>blauw</w:t>
      </w:r>
      <w:r w:rsidRPr="005C18C1">
        <w:t xml:space="preserve"> moeten verplicht opgenomen worden in het reglement.</w:t>
      </w:r>
    </w:p>
    <w:p w14:paraId="0D7E36DD" w14:textId="62C55382" w:rsidR="00B33360" w:rsidRPr="00B33360" w:rsidRDefault="00B33360" w:rsidP="003C507C">
      <w:pPr>
        <w:pStyle w:val="Titel"/>
      </w:pPr>
      <w:r>
        <w:t>HOOFDSTUK 1 – INLEIDENDE BEPALINGEN</w:t>
      </w:r>
      <w:bookmarkEnd w:id="0"/>
    </w:p>
    <w:p w14:paraId="5488B21F" w14:textId="77777777" w:rsidR="003C507C" w:rsidRDefault="00B33360" w:rsidP="003C507C">
      <w:pPr>
        <w:ind w:left="567" w:hanging="567"/>
      </w:pPr>
      <w:r w:rsidRPr="00B33360">
        <w:rPr>
          <w:highlight w:val="cyan"/>
        </w:rPr>
        <w:t>Art. 1</w:t>
      </w:r>
      <w:r w:rsidRPr="005C18C1">
        <w:rPr>
          <w:highlight w:val="cyan"/>
        </w:rPr>
        <w:t xml:space="preserve"> </w:t>
      </w:r>
      <w:r w:rsidRPr="00B33360">
        <w:rPr>
          <w:bCs/>
          <w:highlight w:val="cyan"/>
        </w:rPr>
        <w:t>Dit reglement van orde werd, zoals decretaal voorzien in art. 20 § 2 van het BDGO, bepaald door de RVB op</w:t>
      </w:r>
      <w:r w:rsidRPr="00B33360">
        <w:rPr>
          <w:b/>
        </w:rPr>
        <w:t xml:space="preserve"> </w:t>
      </w:r>
      <w:r w:rsidRPr="00036775">
        <w:rPr>
          <w:bCs/>
          <w:highlight w:val="yellow"/>
        </w:rPr>
        <w:t>[</w:t>
      </w:r>
      <w:proofErr w:type="spellStart"/>
      <w:r w:rsidRPr="00036775">
        <w:rPr>
          <w:bCs/>
          <w:highlight w:val="yellow"/>
        </w:rPr>
        <w:t>xx.xx.xxxx</w:t>
      </w:r>
      <w:proofErr w:type="spellEnd"/>
      <w:r w:rsidRPr="00036775">
        <w:rPr>
          <w:bCs/>
          <w:highlight w:val="yellow"/>
        </w:rPr>
        <w:t>]</w:t>
      </w:r>
      <w:r w:rsidRPr="00B33360">
        <w:rPr>
          <w:bCs/>
        </w:rPr>
        <w:t>.</w:t>
      </w:r>
    </w:p>
    <w:p w14:paraId="663621C0" w14:textId="77777777" w:rsidR="003C507C" w:rsidRDefault="00B33360" w:rsidP="003C507C">
      <w:pPr>
        <w:ind w:left="567" w:hanging="567"/>
      </w:pPr>
      <w:r w:rsidRPr="00B33360">
        <w:t>Art. 2</w:t>
      </w:r>
      <w:r w:rsidRPr="00B33360">
        <w:tab/>
        <w:t>Onverminderd de definities vermeld in het decreet wordt voor de toepassing van dit reglement van orde verstaan onder:</w:t>
      </w:r>
    </w:p>
    <w:p w14:paraId="5CFF3BF5" w14:textId="4AD33902" w:rsidR="00B33360" w:rsidRPr="00B33360" w:rsidRDefault="00B33360" w:rsidP="003C507C">
      <w:pPr>
        <w:pStyle w:val="Lijstopsomteken"/>
        <w:ind w:left="927"/>
      </w:pPr>
      <w:r w:rsidRPr="00B33360">
        <w:t>BDGO: het bijzonder decreet betreffende het gemeenschapsonderwijs van 14 juli 98</w:t>
      </w:r>
    </w:p>
    <w:p w14:paraId="46AC028A" w14:textId="5B4293DE" w:rsidR="00B33360" w:rsidRPr="00B33360" w:rsidRDefault="00B33360" w:rsidP="003C507C">
      <w:pPr>
        <w:pStyle w:val="Lijstopsomteken"/>
        <w:ind w:left="927"/>
      </w:pPr>
      <w:r w:rsidRPr="00B33360">
        <w:t xml:space="preserve">RVB: raad van bestuur van de scholengroep </w:t>
      </w:r>
      <w:r w:rsidR="00036775" w:rsidRPr="00B33360">
        <w:rPr>
          <w:highlight w:val="yellow"/>
        </w:rPr>
        <w:t>[naam scholengroep]</w:t>
      </w:r>
    </w:p>
    <w:p w14:paraId="4FEA4E7C" w14:textId="518AB6C4" w:rsidR="00B33360" w:rsidRPr="00B33360" w:rsidRDefault="00B33360" w:rsidP="003C507C">
      <w:pPr>
        <w:pStyle w:val="Lijstopsomteken"/>
        <w:ind w:left="927"/>
      </w:pPr>
      <w:r w:rsidRPr="00B33360">
        <w:t xml:space="preserve">AV: algemene vergadering van de scholengroep </w:t>
      </w:r>
      <w:r w:rsidR="00036775" w:rsidRPr="00B33360">
        <w:rPr>
          <w:highlight w:val="yellow"/>
        </w:rPr>
        <w:t>[naam scholengroep]</w:t>
      </w:r>
    </w:p>
    <w:p w14:paraId="6AD1C987" w14:textId="77777777" w:rsidR="00B33360" w:rsidRPr="00B33360" w:rsidRDefault="00B33360" w:rsidP="003C507C">
      <w:pPr>
        <w:pStyle w:val="Lijstopsomteken"/>
        <w:ind w:left="927"/>
      </w:pPr>
      <w:r w:rsidRPr="00B33360">
        <w:t>Schoolraad: zoals bedoeld in BDGO art. 5 § 2 en art. 7 § 1</w:t>
      </w:r>
    </w:p>
    <w:p w14:paraId="0D2D421F" w14:textId="780ABCAE" w:rsidR="00B33360" w:rsidRPr="00B33360" w:rsidRDefault="00B33360" w:rsidP="003C507C">
      <w:pPr>
        <w:pStyle w:val="Lijstopsomteken"/>
        <w:ind w:left="927"/>
      </w:pPr>
      <w:r w:rsidRPr="00B33360">
        <w:t xml:space="preserve">AD: algemeen directeur van de scholengroep </w:t>
      </w:r>
      <w:r w:rsidR="00036775" w:rsidRPr="00B33360">
        <w:rPr>
          <w:highlight w:val="yellow"/>
        </w:rPr>
        <w:t>[naam scholengroep]</w:t>
      </w:r>
    </w:p>
    <w:p w14:paraId="05ABD89C" w14:textId="34C7C95C" w:rsidR="00B33360" w:rsidRPr="00B33360" w:rsidRDefault="00B33360" w:rsidP="003C507C">
      <w:pPr>
        <w:pStyle w:val="Lijstopsomteken"/>
        <w:ind w:left="927"/>
      </w:pPr>
      <w:r w:rsidRPr="00B33360">
        <w:t xml:space="preserve">CVD: college van directeurs van de scholengroep </w:t>
      </w:r>
      <w:r w:rsidR="00036775" w:rsidRPr="00B33360">
        <w:rPr>
          <w:highlight w:val="yellow"/>
        </w:rPr>
        <w:t>[naam scholengroep]</w:t>
      </w:r>
    </w:p>
    <w:p w14:paraId="4C34235B" w14:textId="08290897" w:rsidR="00B33360" w:rsidRPr="00B33360" w:rsidRDefault="00B33360" w:rsidP="00B33360">
      <w:pPr>
        <w:pStyle w:val="Titel"/>
      </w:pPr>
      <w:r w:rsidRPr="00B33360">
        <w:t>HOOFDSTUK 2 – Samenstelling</w:t>
      </w:r>
    </w:p>
    <w:p w14:paraId="5741AF21" w14:textId="77777777" w:rsidR="003C507C" w:rsidRDefault="00B33360" w:rsidP="003C507C">
      <w:pPr>
        <w:ind w:left="567" w:hanging="567"/>
        <w:rPr>
          <w:bCs/>
        </w:rPr>
      </w:pPr>
      <w:r w:rsidRPr="00B33360">
        <w:rPr>
          <w:highlight w:val="cyan"/>
        </w:rPr>
        <w:t>Art. 3</w:t>
      </w:r>
      <w:r w:rsidRPr="00B33360">
        <w:rPr>
          <w:highlight w:val="cyan"/>
        </w:rPr>
        <w:tab/>
      </w:r>
      <w:r w:rsidRPr="00B33360">
        <w:rPr>
          <w:bCs/>
          <w:highlight w:val="cyan"/>
        </w:rPr>
        <w:t>§1</w:t>
      </w:r>
      <w:r w:rsidRPr="00B33360">
        <w:rPr>
          <w:b/>
          <w:highlight w:val="cyan"/>
        </w:rPr>
        <w:t xml:space="preserve"> </w:t>
      </w:r>
      <w:r w:rsidRPr="00B33360">
        <w:rPr>
          <w:bCs/>
          <w:highlight w:val="cyan"/>
        </w:rPr>
        <w:t>De algemene vergadering wordt samengesteld door twee afgevaardigden per schoolraad die onder de scholengroep ressorteert, en de voorzitter van de raad van bestuur, die de algemene vergadering voorzit.</w:t>
      </w:r>
    </w:p>
    <w:p w14:paraId="7081C6A6" w14:textId="01709646" w:rsidR="00B33360" w:rsidRPr="00B33360" w:rsidRDefault="00B33360" w:rsidP="003C507C">
      <w:pPr>
        <w:ind w:left="567"/>
        <w:rPr>
          <w:bCs/>
        </w:rPr>
      </w:pPr>
      <w:r w:rsidRPr="00B33360">
        <w:rPr>
          <w:bCs/>
        </w:rPr>
        <w:t>De algemene vergadering wordt als volgt samengesteld:</w:t>
      </w:r>
    </w:p>
    <w:p w14:paraId="3DAEC4FE" w14:textId="77777777" w:rsidR="00B33360" w:rsidRPr="00B33360" w:rsidRDefault="00B33360" w:rsidP="003C507C">
      <w:pPr>
        <w:pStyle w:val="Lijstopsomteken"/>
        <w:ind w:left="927"/>
      </w:pPr>
      <w:r w:rsidRPr="00B33360">
        <w:t>de voorzitter van de RVB die de AV voorzit. Indien de voorzitter verhinderd is, duidt de voorzitter een lid van de raad van bestuur aan dewelke optreedt als waarnemend voorzitter.</w:t>
      </w:r>
    </w:p>
    <w:p w14:paraId="74C81352" w14:textId="77777777" w:rsidR="00B33360" w:rsidRPr="00B33360" w:rsidRDefault="00B33360" w:rsidP="003C507C">
      <w:pPr>
        <w:pStyle w:val="Lijstopsomteken"/>
        <w:ind w:left="927"/>
      </w:pPr>
      <w:r w:rsidRPr="00B33360">
        <w:t xml:space="preserve">twee afgevaardigden per schoolraad die onder de scholengroep ressorteert: </w:t>
      </w:r>
    </w:p>
    <w:p w14:paraId="710FA4AE" w14:textId="77777777" w:rsidR="003C507C" w:rsidRDefault="00B33360" w:rsidP="003C507C">
      <w:pPr>
        <w:pStyle w:val="Lijstopsomteken"/>
        <w:ind w:left="1287"/>
      </w:pPr>
      <w:r w:rsidRPr="00B33360">
        <w:t>één afgevaardigde verkozen door en uit de ouders van de regelmatige leerlingen (of in het volwassenenonderwijs en deeltijds kunstonderwijs ook verkozen door de meerderjarige cursisten) of gecoöpteerd uit de lokale, sociale, economische en culturele milieus;</w:t>
      </w:r>
    </w:p>
    <w:p w14:paraId="58EE150D" w14:textId="77777777" w:rsidR="003C507C" w:rsidRDefault="00B33360" w:rsidP="003C507C">
      <w:pPr>
        <w:pStyle w:val="Lijstopsomteken"/>
        <w:ind w:left="1287"/>
      </w:pPr>
      <w:r w:rsidRPr="003C507C">
        <w:rPr>
          <w:bCs/>
        </w:rPr>
        <w:t>één afgevaardigde verkozen door en uit het personeel.</w:t>
      </w:r>
    </w:p>
    <w:p w14:paraId="017D4B33" w14:textId="77777777" w:rsidR="003C507C" w:rsidRDefault="003C507C" w:rsidP="003C507C">
      <w:pPr>
        <w:pStyle w:val="Lijstopsomteken"/>
        <w:numPr>
          <w:ilvl w:val="0"/>
          <w:numId w:val="0"/>
        </w:numPr>
        <w:ind w:left="644" w:hanging="360"/>
      </w:pPr>
    </w:p>
    <w:p w14:paraId="641780C6" w14:textId="212D481A" w:rsidR="003C507C" w:rsidRPr="000D1BAE" w:rsidRDefault="00B33360" w:rsidP="003C507C">
      <w:pPr>
        <w:pStyle w:val="Lijstopsomteken"/>
        <w:numPr>
          <w:ilvl w:val="0"/>
          <w:numId w:val="0"/>
        </w:numPr>
        <w:ind w:left="644" w:hanging="360"/>
        <w:rPr>
          <w:highlight w:val="cyan"/>
        </w:rPr>
      </w:pPr>
      <w:r w:rsidRPr="000D1BAE">
        <w:rPr>
          <w:bCs/>
          <w:highlight w:val="cyan"/>
        </w:rPr>
        <w:t>§2 De AD woont steeds de vergaderingen van de AV bij</w:t>
      </w:r>
      <w:r w:rsidR="00F723E0">
        <w:rPr>
          <w:bCs/>
          <w:highlight w:val="cyan"/>
        </w:rPr>
        <w:t xml:space="preserve">, tenzij in het geval dat de AV </w:t>
      </w:r>
      <w:r w:rsidR="009C4D57">
        <w:rPr>
          <w:bCs/>
          <w:highlight w:val="cyan"/>
        </w:rPr>
        <w:t>een beslissing maakt op basis van</w:t>
      </w:r>
      <w:r w:rsidR="00F723E0">
        <w:rPr>
          <w:bCs/>
          <w:highlight w:val="cyan"/>
        </w:rPr>
        <w:t xml:space="preserve"> art. 19 van het BDGO</w:t>
      </w:r>
      <w:r w:rsidR="00FC7086">
        <w:rPr>
          <w:bCs/>
          <w:highlight w:val="cyan"/>
        </w:rPr>
        <w:t>. In dit laatste geval</w:t>
      </w:r>
      <w:r w:rsidR="003A76E4">
        <w:rPr>
          <w:bCs/>
          <w:highlight w:val="cyan"/>
        </w:rPr>
        <w:t xml:space="preserve"> kan de A</w:t>
      </w:r>
      <w:r w:rsidR="008425EB">
        <w:rPr>
          <w:bCs/>
          <w:highlight w:val="cyan"/>
        </w:rPr>
        <w:t>D aanwezig zijn op de zitting zelf, maar niet op de beraadslaging van de AV die erop volgt.</w:t>
      </w:r>
    </w:p>
    <w:p w14:paraId="7A27617D" w14:textId="26CC0068" w:rsidR="003C507C" w:rsidRDefault="00B33360" w:rsidP="003C507C">
      <w:pPr>
        <w:ind w:left="284"/>
        <w:rPr>
          <w:bCs/>
        </w:rPr>
      </w:pPr>
      <w:r w:rsidRPr="00B33360">
        <w:rPr>
          <w:bCs/>
          <w:highlight w:val="cyan"/>
        </w:rPr>
        <w:t>§3 De vertegenwoordigers van de schoolraden kunnen voor elke vergadering opnieuw worden</w:t>
      </w:r>
      <w:r w:rsidR="003C507C" w:rsidRPr="000D1BAE">
        <w:rPr>
          <w:bCs/>
          <w:highlight w:val="cyan"/>
        </w:rPr>
        <w:t xml:space="preserve"> </w:t>
      </w:r>
      <w:r w:rsidRPr="00B33360">
        <w:rPr>
          <w:bCs/>
          <w:highlight w:val="cyan"/>
        </w:rPr>
        <w:t>aangeduid.</w:t>
      </w:r>
    </w:p>
    <w:p w14:paraId="3416544F" w14:textId="77777777" w:rsidR="003C507C" w:rsidRDefault="00B33360" w:rsidP="003C507C">
      <w:pPr>
        <w:ind w:left="567" w:hanging="283"/>
        <w:rPr>
          <w:bCs/>
        </w:rPr>
      </w:pPr>
      <w:r w:rsidRPr="00B33360">
        <w:t>§4 Er kunnen door de voorzitter steeds deskundigen uitgenodigd worden.</w:t>
      </w:r>
    </w:p>
    <w:p w14:paraId="764B6A15" w14:textId="694113D7" w:rsidR="00B33360" w:rsidRPr="00B33360" w:rsidRDefault="00B33360" w:rsidP="003C507C">
      <w:pPr>
        <w:ind w:left="284"/>
        <w:rPr>
          <w:bCs/>
        </w:rPr>
      </w:pPr>
      <w:r w:rsidRPr="00B33360">
        <w:lastRenderedPageBreak/>
        <w:t>§5 In samenspraak tussen voorzitter en AD wordt een personeelslid aangesteld als secretaris</w:t>
      </w:r>
      <w:r w:rsidR="003C507C">
        <w:t xml:space="preserve"> </w:t>
      </w:r>
      <w:r w:rsidRPr="00B33360">
        <w:t xml:space="preserve">van de AV. De functie van secretaris van de AV is onverenigbaar met het lidmaatschap van de AV, de RVB of het CVD. </w:t>
      </w:r>
    </w:p>
    <w:p w14:paraId="42015FCE" w14:textId="3E26C0B6" w:rsidR="00B33360" w:rsidRPr="00B33360" w:rsidRDefault="00B33360" w:rsidP="00B33360">
      <w:pPr>
        <w:pStyle w:val="Titel"/>
      </w:pPr>
      <w:r w:rsidRPr="00B33360">
        <w:t>HOOFDSTUK 3  -  Vergadering</w:t>
      </w:r>
    </w:p>
    <w:p w14:paraId="49C54B43" w14:textId="6FBBCDD2" w:rsidR="00B33360" w:rsidRPr="00B33360" w:rsidRDefault="00B33360" w:rsidP="00B33360">
      <w:pPr>
        <w:rPr>
          <w:b/>
        </w:rPr>
      </w:pPr>
      <w:r w:rsidRPr="00B33360">
        <w:rPr>
          <w:highlight w:val="cyan"/>
        </w:rPr>
        <w:t>Art. 4</w:t>
      </w:r>
      <w:r w:rsidRPr="00B33360">
        <w:rPr>
          <w:highlight w:val="cyan"/>
        </w:rPr>
        <w:tab/>
      </w:r>
      <w:r w:rsidRPr="00B33360">
        <w:rPr>
          <w:bCs/>
          <w:highlight w:val="cyan"/>
        </w:rPr>
        <w:t>§1 De voorzitter van de RVB roept de AV samen op eigen initiatief.</w:t>
      </w:r>
    </w:p>
    <w:p w14:paraId="30E5129F" w14:textId="12D957EC" w:rsidR="00B33360" w:rsidRPr="00B33360" w:rsidRDefault="00B33360" w:rsidP="003C507C">
      <w:pPr>
        <w:ind w:left="708"/>
      </w:pPr>
      <w:r w:rsidRPr="00B33360">
        <w:t>§2 De uitnodiging vermeldt de agendapunten en moet, eventueel vergezeld van toelichtende documenten, tenminste zeven kalenderdagen voor de vergadering toegezonden worden aan de leden van de AV.</w:t>
      </w:r>
    </w:p>
    <w:p w14:paraId="1C2B9EB1" w14:textId="0CE897B0" w:rsidR="00B33360" w:rsidRPr="00B33360" w:rsidRDefault="00B33360" w:rsidP="003C507C">
      <w:pPr>
        <w:ind w:left="708"/>
      </w:pPr>
      <w:r w:rsidRPr="00B33360">
        <w:rPr>
          <w:highlight w:val="cyan"/>
        </w:rPr>
        <w:t>§ 3 De voorzitter van de RVB roept de vergadering tevens bijeen op vraag van tenminste</w:t>
      </w:r>
      <w:r w:rsidR="003C507C" w:rsidRPr="000D1BAE">
        <w:rPr>
          <w:highlight w:val="cyan"/>
        </w:rPr>
        <w:t xml:space="preserve"> </w:t>
      </w:r>
      <w:r w:rsidRPr="00B33360">
        <w:rPr>
          <w:highlight w:val="cyan"/>
        </w:rPr>
        <w:t>één derde van de schoolraden van de scholengroep.</w:t>
      </w:r>
      <w:r w:rsidRPr="00B33360">
        <w:t xml:space="preserve"> </w:t>
      </w:r>
      <w:r w:rsidR="003C507C">
        <w:br/>
      </w:r>
      <w:r w:rsidR="003C507C">
        <w:br/>
      </w:r>
      <w:r w:rsidRPr="00B33360">
        <w:t>Een dergelijke vraag moet schriftelijk gericht worden aan de voorzitter van de RVB met opgave en duidelijke situering van de te behandelen punten die evenwel moeten verband houden met de materies waarvoor de AV bevoegd is.</w:t>
      </w:r>
      <w:r>
        <w:br/>
      </w:r>
      <w:r w:rsidRPr="00B33360">
        <w:br/>
        <w:t>Indien aan deze voorwaarden voldaan is moet de voorzitter van de RVB de AV bijeenroepen binnen de veertien kalenderdagen nadat hij het verzoek heeft ontvangen.</w:t>
      </w:r>
    </w:p>
    <w:p w14:paraId="50739CB4" w14:textId="7CDD7F70" w:rsidR="00B33360" w:rsidRPr="00B33360" w:rsidRDefault="00B33360" w:rsidP="00B33360">
      <w:r w:rsidRPr="00B33360">
        <w:t>Art. 5</w:t>
      </w:r>
      <w:r w:rsidR="003C507C">
        <w:tab/>
      </w:r>
      <w:r w:rsidRPr="00B33360">
        <w:t>Elk agendapunt en voorbereidend stuk draagt een identificatienummer.</w:t>
      </w:r>
      <w:r w:rsidRPr="00B33360">
        <w:tab/>
      </w:r>
    </w:p>
    <w:p w14:paraId="7E4F8C44" w14:textId="5175007F" w:rsidR="00B33360" w:rsidRPr="00B33360" w:rsidRDefault="00B33360" w:rsidP="003C507C">
      <w:pPr>
        <w:ind w:left="737" w:hanging="737"/>
      </w:pPr>
      <w:r w:rsidRPr="00B33360">
        <w:t>Art. 6</w:t>
      </w:r>
      <w:r w:rsidR="003C507C">
        <w:tab/>
      </w:r>
      <w:r w:rsidRPr="00B33360">
        <w:t>De voorzitter van de RVB bereidt samen met de AD de vergadering voor en is tevens</w:t>
      </w:r>
      <w:r w:rsidR="003C507C">
        <w:t xml:space="preserve">   </w:t>
      </w:r>
      <w:r w:rsidRPr="00B33360">
        <w:t>verantwoordelijk voor het samenbrengen van de nodige documenten.</w:t>
      </w:r>
    </w:p>
    <w:p w14:paraId="3B0EFA2D" w14:textId="7EC613F5" w:rsidR="00B33360" w:rsidRPr="00B33360" w:rsidRDefault="00B33360" w:rsidP="003C507C">
      <w:pPr>
        <w:ind w:left="708" w:hanging="708"/>
      </w:pPr>
      <w:r w:rsidRPr="00B33360">
        <w:t xml:space="preserve">Art. 7 </w:t>
      </w:r>
      <w:r w:rsidRPr="00B33360">
        <w:tab/>
        <w:t>Alle leden van de AV hebben steeds inzage in alle documenten die betrekking hebben o</w:t>
      </w:r>
      <w:r w:rsidR="003C507C">
        <w:t xml:space="preserve">p </w:t>
      </w:r>
      <w:r w:rsidRPr="00B33360">
        <w:t>de agendapunten. Deze liggen ter inzage bij de AD. Originele stukken mogen nooit uitgeleend worden.</w:t>
      </w:r>
    </w:p>
    <w:p w14:paraId="48A05309" w14:textId="62EB60F0" w:rsidR="00B33360" w:rsidRPr="00B33360" w:rsidRDefault="00B33360" w:rsidP="003C507C">
      <w:pPr>
        <w:ind w:left="708" w:hanging="708"/>
      </w:pPr>
      <w:r w:rsidRPr="00B33360">
        <w:t>Art. 8</w:t>
      </w:r>
      <w:r w:rsidRPr="00B33360">
        <w:tab/>
        <w:t>De voorzitter opent en leidt de vergadering en kan alle nodige maatregelen treffen om de</w:t>
      </w:r>
      <w:r w:rsidR="003C507C">
        <w:t xml:space="preserve"> </w:t>
      </w:r>
      <w:r w:rsidRPr="00B33360">
        <w:t>vergadering in goede banen te leiden.</w:t>
      </w:r>
    </w:p>
    <w:p w14:paraId="499E4D12" w14:textId="552FBE38" w:rsidR="00B33360" w:rsidRPr="00B33360" w:rsidRDefault="00B33360" w:rsidP="003C507C">
      <w:pPr>
        <w:ind w:left="708" w:hanging="708"/>
      </w:pPr>
      <w:r w:rsidRPr="00B33360">
        <w:t>Art. 9</w:t>
      </w:r>
      <w:r>
        <w:t xml:space="preserve"> </w:t>
      </w:r>
      <w:r w:rsidR="003C507C">
        <w:tab/>
      </w:r>
      <w:r w:rsidRPr="00B33360">
        <w:t>§1 De vergadering verloopt vol</w:t>
      </w:r>
      <w:r>
        <w:t>g</w:t>
      </w:r>
      <w:r w:rsidRPr="00B33360">
        <w:t>ens de agenda. De agenda wordt voorgelegd aan de</w:t>
      </w:r>
      <w:r w:rsidR="003C507C">
        <w:t xml:space="preserve"> </w:t>
      </w:r>
      <w:r w:rsidRPr="00B33360">
        <w:t>algemene vergadering voor goedkeuring.</w:t>
      </w:r>
    </w:p>
    <w:p w14:paraId="58FF8C58" w14:textId="49D90AC2" w:rsidR="00B33360" w:rsidRPr="00B33360" w:rsidRDefault="00B33360" w:rsidP="000D1BAE">
      <w:pPr>
        <w:ind w:left="708"/>
      </w:pPr>
      <w:r w:rsidRPr="00B33360">
        <w:t xml:space="preserve">§2 Aan de agenda kunnen bij het begin van de vergadering punten toegevoegd worden </w:t>
      </w:r>
      <w:r w:rsidR="000D1BAE">
        <w:t xml:space="preserve"> -</w:t>
      </w:r>
      <w:r w:rsidRPr="00B33360">
        <w:t>indien minstens twee derden van de aanwezige leden daartoe beslissen.</w:t>
      </w:r>
    </w:p>
    <w:p w14:paraId="5EB7FFE2" w14:textId="0BB6E125" w:rsidR="00B33360" w:rsidRPr="00B33360" w:rsidRDefault="00B33360" w:rsidP="00B33360">
      <w:r w:rsidRPr="00B33360">
        <w:tab/>
        <w:t>§3 Een agendapunt “Rondvraag/Varia” kan nooit aanleiding geven tot een beslissing.</w:t>
      </w:r>
    </w:p>
    <w:p w14:paraId="53E05ADD" w14:textId="137486BB" w:rsidR="00B33360" w:rsidRPr="00B33360" w:rsidRDefault="00B33360" w:rsidP="00B33360">
      <w:pPr>
        <w:rPr>
          <w:bCs/>
          <w:highlight w:val="cyan"/>
        </w:rPr>
      </w:pPr>
      <w:r w:rsidRPr="00B33360">
        <w:rPr>
          <w:highlight w:val="cyan"/>
        </w:rPr>
        <w:t xml:space="preserve">Art.10 </w:t>
      </w:r>
      <w:r w:rsidR="000D1BAE" w:rsidRPr="000D1BAE">
        <w:rPr>
          <w:highlight w:val="cyan"/>
        </w:rPr>
        <w:tab/>
      </w:r>
      <w:r w:rsidRPr="00B33360">
        <w:rPr>
          <w:bCs/>
          <w:highlight w:val="cyan"/>
        </w:rPr>
        <w:t>§1 De AV bekrachtigt:</w:t>
      </w:r>
    </w:p>
    <w:p w14:paraId="610AC15A" w14:textId="77777777" w:rsidR="00B33360" w:rsidRPr="00B33360" w:rsidRDefault="00B33360" w:rsidP="00B33360">
      <w:pPr>
        <w:numPr>
          <w:ilvl w:val="0"/>
          <w:numId w:val="16"/>
        </w:numPr>
        <w:rPr>
          <w:bCs/>
          <w:highlight w:val="cyan"/>
        </w:rPr>
      </w:pPr>
      <w:r w:rsidRPr="00B33360">
        <w:rPr>
          <w:bCs/>
          <w:highlight w:val="cyan"/>
        </w:rPr>
        <w:t>de begroting en de jaarrekening;</w:t>
      </w:r>
    </w:p>
    <w:p w14:paraId="74A87734" w14:textId="77777777" w:rsidR="00B33360" w:rsidRPr="00B33360" w:rsidRDefault="00B33360" w:rsidP="00B33360">
      <w:pPr>
        <w:numPr>
          <w:ilvl w:val="0"/>
          <w:numId w:val="16"/>
        </w:numPr>
        <w:rPr>
          <w:bCs/>
          <w:highlight w:val="cyan"/>
        </w:rPr>
      </w:pPr>
      <w:r w:rsidRPr="00B33360">
        <w:rPr>
          <w:bCs/>
          <w:highlight w:val="cyan"/>
        </w:rPr>
        <w:t>de aanstelling van de AD door de RVB.</w:t>
      </w:r>
      <w:r w:rsidRPr="00B33360">
        <w:rPr>
          <w:bCs/>
          <w:highlight w:val="cyan"/>
        </w:rPr>
        <w:br/>
      </w:r>
    </w:p>
    <w:p w14:paraId="7DF1FA1A" w14:textId="3F8D8160" w:rsidR="00B33360" w:rsidRPr="00B33360" w:rsidRDefault="00B33360" w:rsidP="000D1BAE">
      <w:pPr>
        <w:ind w:left="708"/>
        <w:rPr>
          <w:bCs/>
        </w:rPr>
      </w:pPr>
      <w:r w:rsidRPr="00B33360">
        <w:rPr>
          <w:bCs/>
          <w:highlight w:val="cyan"/>
        </w:rPr>
        <w:lastRenderedPageBreak/>
        <w:t>§2 Indien de AV een beslissing zoals bedoeld in §1 niet bekrachtigt, formuleert de RVB binnen een termijn van 21 kalenderdagen vanaf de datum van de beslissing van de AV een nieuw voorstel</w:t>
      </w:r>
    </w:p>
    <w:p w14:paraId="4714AD28" w14:textId="78617964" w:rsidR="00B33360" w:rsidRPr="00B33360" w:rsidRDefault="00B33360" w:rsidP="000D1BAE">
      <w:pPr>
        <w:ind w:left="708" w:hanging="708"/>
        <w:rPr>
          <w:highlight w:val="cyan"/>
        </w:rPr>
      </w:pPr>
      <w:r w:rsidRPr="00B33360">
        <w:rPr>
          <w:highlight w:val="cyan"/>
        </w:rPr>
        <w:t xml:space="preserve">Art.11 </w:t>
      </w:r>
      <w:r w:rsidR="000D1BAE" w:rsidRPr="000D1BAE">
        <w:rPr>
          <w:highlight w:val="cyan"/>
        </w:rPr>
        <w:tab/>
      </w:r>
      <w:r w:rsidRPr="00B33360">
        <w:rPr>
          <w:bCs/>
          <w:highlight w:val="cyan"/>
        </w:rPr>
        <w:t xml:space="preserve">De AV is bevoegd om bij beslissing van ten minste </w:t>
      </w:r>
      <w:proofErr w:type="spellStart"/>
      <w:r w:rsidRPr="00B33360">
        <w:rPr>
          <w:bCs/>
          <w:highlight w:val="cyan"/>
        </w:rPr>
        <w:t>tweederden</w:t>
      </w:r>
      <w:proofErr w:type="spellEnd"/>
      <w:r w:rsidRPr="00B33360">
        <w:rPr>
          <w:bCs/>
          <w:highlight w:val="cyan"/>
        </w:rPr>
        <w:t xml:space="preserve"> van de uitgebrachte stemmen het mandaat van de algemeen directeur te beëindigen. Voor de bepaling van het meerderheidsquorum worden onthoudingen, ongeldige stemmen en blanco stemmen niet meegeteld.</w:t>
      </w:r>
    </w:p>
    <w:p w14:paraId="7F43BF27" w14:textId="4E7AD9C7" w:rsidR="00B33360" w:rsidRPr="00B33360" w:rsidRDefault="00B33360" w:rsidP="000D1BAE">
      <w:pPr>
        <w:ind w:left="708" w:hanging="708"/>
        <w:rPr>
          <w:b/>
        </w:rPr>
      </w:pPr>
      <w:r w:rsidRPr="00B33360">
        <w:rPr>
          <w:highlight w:val="cyan"/>
        </w:rPr>
        <w:t>Art.12</w:t>
      </w:r>
      <w:r w:rsidRPr="00B33360">
        <w:rPr>
          <w:highlight w:val="cyan"/>
        </w:rPr>
        <w:tab/>
      </w:r>
      <w:r w:rsidRPr="00B33360">
        <w:rPr>
          <w:bCs/>
          <w:highlight w:val="cyan"/>
        </w:rPr>
        <w:t>§1 De bekrachtigingsbeslissingen zoals bedoeld in art. 10 §1 kunnen alleen rechtsgeldig genomen worden indien de helft plus één van de leden aanwezig zijn. Indien dit quorum niet wordt bereikt, roept de voorzitter van de RVB binnen de 21 kalenderdagen, te rekenen vanaf de datum van de eerste vergadering, een nieuwe vergadering samen waarop hetzelfde punt geagendeerd wordt. Indien bij deze tweede vergadering het quorum opnieuw niet wordt bereikt worden de voorgelegde beslissingen toch van rechtswege bekrachtigd.</w:t>
      </w:r>
      <w:r w:rsidRPr="00B33360">
        <w:rPr>
          <w:bCs/>
        </w:rPr>
        <w:tab/>
      </w:r>
    </w:p>
    <w:p w14:paraId="65094363" w14:textId="785084CD" w:rsidR="00B33360" w:rsidRPr="00B33360" w:rsidRDefault="00B33360" w:rsidP="000D1BAE">
      <w:pPr>
        <w:ind w:left="708"/>
      </w:pPr>
      <w:r w:rsidRPr="00B33360">
        <w:t xml:space="preserve">§2 De beslissingen, bedoeld in art. 10 §1, worden genomen met een gewone meerderheid (= de helft plus één van de uitgebrachte stemmen). </w:t>
      </w:r>
    </w:p>
    <w:p w14:paraId="2F6B0F7F" w14:textId="6D8A72AC" w:rsidR="00B33360" w:rsidRPr="00B33360" w:rsidRDefault="00B33360" w:rsidP="000D1BAE">
      <w:pPr>
        <w:ind w:left="708"/>
      </w:pPr>
      <w:r w:rsidRPr="00B33360">
        <w:t>[</w:t>
      </w:r>
      <w:r w:rsidRPr="00B33360">
        <w:rPr>
          <w:b/>
          <w:bCs/>
          <w:highlight w:val="yellow"/>
        </w:rPr>
        <w:t>eigen overweging</w:t>
      </w:r>
      <w:r w:rsidRPr="00B33360">
        <w:t xml:space="preserve">: §3 Indien geen </w:t>
      </w:r>
      <w:r w:rsidR="0085768F">
        <w:t>van de</w:t>
      </w:r>
      <w:r w:rsidRPr="00B33360">
        <w:t xml:space="preserve"> aanwezige leden de stemming vraagt dan wordt geacht dat de beslissing bij consensus is genomen.]</w:t>
      </w:r>
    </w:p>
    <w:p w14:paraId="393E4F82" w14:textId="477574DC" w:rsidR="00B33360" w:rsidRPr="00B33360" w:rsidRDefault="00B33360" w:rsidP="000D1BAE">
      <w:pPr>
        <w:ind w:left="708" w:hanging="708"/>
      </w:pPr>
      <w:r w:rsidRPr="00B33360">
        <w:t>Art.13</w:t>
      </w:r>
      <w:r w:rsidR="000D1BAE">
        <w:tab/>
      </w:r>
      <w:r w:rsidRPr="00B33360">
        <w:t>Indien tijdens de bespreking van een voorstel blijkt dat bijkomende informatie, verduidelijking of consultatie gewenst is vooraleer de AV een beslissing neemt dan kan een lid voorstellen om het agendapunt te verdagen naar een volgende zitting. De RVB beslist dan met een gewone meerderheid tot al dan niet gewijzigd ontwerpvoorstel. Voor de volgende vergadering wordt dit ontwerpvoorstel ingediend.</w:t>
      </w:r>
    </w:p>
    <w:p w14:paraId="267CF5EF" w14:textId="252CD176" w:rsidR="00B33360" w:rsidRPr="00B33360" w:rsidRDefault="00B33360" w:rsidP="000D1BAE">
      <w:pPr>
        <w:ind w:left="708" w:hanging="708"/>
      </w:pPr>
      <w:r w:rsidRPr="00B33360">
        <w:t xml:space="preserve">Art.14 </w:t>
      </w:r>
      <w:r w:rsidR="000D1BAE">
        <w:tab/>
      </w:r>
      <w:r w:rsidRPr="00B33360">
        <w:t>Wanneer een lid een onregelmatigheid of een tegenstrijdigheid met wetten, decreten, besluiten of reglementen vermoedt dan heeft de bespreking daarvan steeds voorrang op het lopende agendapunt.</w:t>
      </w:r>
    </w:p>
    <w:p w14:paraId="22F3A526" w14:textId="1B4DB111" w:rsidR="00B33360" w:rsidRPr="00B33360" w:rsidRDefault="00B33360" w:rsidP="00B33360">
      <w:r w:rsidRPr="00B33360">
        <w:t>Art.15</w:t>
      </w:r>
      <w:r w:rsidRPr="00B33360">
        <w:tab/>
        <w:t xml:space="preserve">§1 Stemming per volmacht of per brief is niet toegelaten. </w:t>
      </w:r>
    </w:p>
    <w:p w14:paraId="18CADADE" w14:textId="0E8E8982" w:rsidR="00B33360" w:rsidRPr="00B33360" w:rsidRDefault="00B33360" w:rsidP="00B33360">
      <w:r w:rsidRPr="00B33360">
        <w:tab/>
        <w:t>§2 De stemming geschiedt bij handopsteking, behoudens bij geheime stemming.</w:t>
      </w:r>
    </w:p>
    <w:p w14:paraId="393B246E" w14:textId="77777777" w:rsidR="00B33360" w:rsidRPr="00B33360" w:rsidRDefault="00B33360" w:rsidP="00B33360">
      <w:r w:rsidRPr="00B33360">
        <w:tab/>
        <w:t>§3 De stemming is geheim:</w:t>
      </w:r>
    </w:p>
    <w:p w14:paraId="2CF16921" w14:textId="77777777" w:rsidR="00B33360" w:rsidRPr="00B33360" w:rsidRDefault="00B33360" w:rsidP="00B33360">
      <w:pPr>
        <w:numPr>
          <w:ilvl w:val="0"/>
          <w:numId w:val="17"/>
        </w:numPr>
      </w:pPr>
      <w:r w:rsidRPr="00B33360">
        <w:t>op verzoek van de voorzitter;</w:t>
      </w:r>
    </w:p>
    <w:p w14:paraId="445AD04F" w14:textId="1DA3E797" w:rsidR="00B33360" w:rsidRPr="00B33360" w:rsidRDefault="00B33360" w:rsidP="00B33360">
      <w:pPr>
        <w:numPr>
          <w:ilvl w:val="0"/>
          <w:numId w:val="17"/>
        </w:numPr>
      </w:pPr>
      <w:r w:rsidRPr="00B33360">
        <w:t>inzake individuele personeelsaangelegenheden.</w:t>
      </w:r>
    </w:p>
    <w:p w14:paraId="03D4A2C8" w14:textId="328504B8" w:rsidR="00B33360" w:rsidRPr="00B33360" w:rsidRDefault="00B33360" w:rsidP="000D1BAE">
      <w:pPr>
        <w:ind w:left="708" w:hanging="708"/>
      </w:pPr>
      <w:r w:rsidRPr="00B33360">
        <w:t>Art.16</w:t>
      </w:r>
      <w:r w:rsidR="000D1BAE">
        <w:tab/>
      </w:r>
      <w:r w:rsidRPr="00B33360">
        <w:t>De leden onthouden zich van het beraadslagen en het stemmen over aangelegenheden die henzelf of hun bloed- en aanverwanten tot en met de tweede graad, of hun echtgenoot of samenwonende partner aanbelangen.</w:t>
      </w:r>
    </w:p>
    <w:p w14:paraId="2D4DF981" w14:textId="5748FE8A" w:rsidR="00B33360" w:rsidRDefault="00B33360" w:rsidP="00B33360">
      <w:r w:rsidRPr="00B33360">
        <w:t>Art. 17</w:t>
      </w:r>
      <w:r w:rsidRPr="00B33360">
        <w:tab/>
        <w:t>De voorzitter sluit de vergadering.</w:t>
      </w:r>
    </w:p>
    <w:p w14:paraId="44D75AA9" w14:textId="77777777" w:rsidR="000D1BAE" w:rsidRPr="00B33360" w:rsidRDefault="000D1BAE" w:rsidP="00B33360"/>
    <w:p w14:paraId="1AC200E6" w14:textId="2659D58B" w:rsidR="00B33360" w:rsidRPr="00B33360" w:rsidRDefault="00B33360" w:rsidP="00B33360">
      <w:pPr>
        <w:pStyle w:val="Titel"/>
      </w:pPr>
      <w:r w:rsidRPr="00B33360">
        <w:lastRenderedPageBreak/>
        <w:t>HOOFDSTUK 3  -  Archivering</w:t>
      </w:r>
    </w:p>
    <w:p w14:paraId="24A35A1E" w14:textId="2434FB36" w:rsidR="00B33360" w:rsidRPr="00B33360" w:rsidRDefault="00B33360" w:rsidP="000D1BAE">
      <w:pPr>
        <w:ind w:left="708" w:hanging="708"/>
      </w:pPr>
      <w:r w:rsidRPr="00B33360">
        <w:t>Art.18</w:t>
      </w:r>
      <w:r w:rsidR="000D1BAE">
        <w:tab/>
      </w:r>
      <w:r w:rsidRPr="00B33360">
        <w:t>§1 De secretaris verwoordt en noteert de beslissingen van de AV tijdens de vergadering zelf.</w:t>
      </w:r>
    </w:p>
    <w:p w14:paraId="070BC868" w14:textId="4AF6E156" w:rsidR="00B33360" w:rsidRPr="00B33360" w:rsidRDefault="00B33360" w:rsidP="00B33360">
      <w:r w:rsidRPr="00B33360">
        <w:tab/>
        <w:t>§2 De voorzitter en de secretaris ondertekenen de beslissingen van de AV.</w:t>
      </w:r>
    </w:p>
    <w:p w14:paraId="6A13E604" w14:textId="7C2F6DF1" w:rsidR="00B33360" w:rsidRPr="00B33360" w:rsidRDefault="00B33360" w:rsidP="00B33360">
      <w:r w:rsidRPr="00B33360">
        <w:tab/>
        <w:t>§3 De beslissingen krijgen eenzelfde identificatienummer zoals bepaald in art. 5.</w:t>
      </w:r>
    </w:p>
    <w:p w14:paraId="186C160D" w14:textId="58EA2DE8" w:rsidR="00B33360" w:rsidRPr="00B33360" w:rsidRDefault="00B33360" w:rsidP="000D1BAE">
      <w:pPr>
        <w:ind w:left="708" w:hanging="708"/>
      </w:pPr>
      <w:r w:rsidRPr="00B33360">
        <w:t>Art. 19</w:t>
      </w:r>
      <w:r w:rsidR="000D1BAE">
        <w:tab/>
      </w:r>
      <w:r w:rsidRPr="00B33360">
        <w:t>§1 De secretaris stelt van iedere vergadering notulen op. Deze worden ten laatste veertien kalenderdagen na de vergadering toegestuurd aan de leden van de AV.</w:t>
      </w:r>
    </w:p>
    <w:p w14:paraId="0596A819" w14:textId="1A58E614" w:rsidR="00B33360" w:rsidRPr="00B33360" w:rsidRDefault="00B33360" w:rsidP="000D1BAE">
      <w:pPr>
        <w:ind w:left="708"/>
      </w:pPr>
      <w:r w:rsidRPr="00B33360">
        <w:t xml:space="preserve">§2 De notulen van de vergadering worden ter goedkeuring voorgelegd tijdens de eerstvolgende vergadering van de AV. Nadat de notulen definitief goedgekeurd zijn worden ze ondertekend door voorzitter en secretaris en bewaard op het secretariaat van </w:t>
      </w:r>
      <w:r w:rsidRPr="00B33360">
        <w:rPr>
          <w:highlight w:val="yellow"/>
        </w:rPr>
        <w:t>[naam scholengroep]</w:t>
      </w:r>
      <w:r w:rsidRPr="00B33360">
        <w:t>.</w:t>
      </w:r>
    </w:p>
    <w:p w14:paraId="7FBB8378" w14:textId="77777777" w:rsidR="00B33360" w:rsidRPr="00B33360" w:rsidRDefault="00B33360" w:rsidP="00B33360">
      <w:r w:rsidRPr="00B33360">
        <w:tab/>
        <w:t>§3 De notulen vermelden:</w:t>
      </w:r>
    </w:p>
    <w:p w14:paraId="1BDE555E" w14:textId="77777777" w:rsidR="000D1BAE" w:rsidRDefault="00B33360" w:rsidP="000D1BAE">
      <w:pPr>
        <w:pStyle w:val="Lijstopsomteken"/>
        <w:ind w:left="1428"/>
      </w:pPr>
      <w:r w:rsidRPr="00B33360">
        <w:t>de datum van de vergadering;</w:t>
      </w:r>
    </w:p>
    <w:p w14:paraId="1FFADC27" w14:textId="77777777" w:rsidR="000D1BAE" w:rsidRDefault="00B33360" w:rsidP="000D1BAE">
      <w:pPr>
        <w:pStyle w:val="Lijstopsomteken"/>
        <w:ind w:left="1428"/>
      </w:pPr>
      <w:r w:rsidRPr="00B33360">
        <w:t>de aanwezigen, de afwezigen en de verontschuldigingen;</w:t>
      </w:r>
    </w:p>
    <w:p w14:paraId="08625588" w14:textId="77777777" w:rsidR="000D1BAE" w:rsidRDefault="00B33360" w:rsidP="000D1BAE">
      <w:pPr>
        <w:pStyle w:val="Lijstopsomteken"/>
        <w:ind w:left="1428"/>
      </w:pPr>
      <w:r w:rsidRPr="00B33360">
        <w:t>een bondige omschrijving van de agendapunten met een summiere weergave van de bespreking en de uitslag van een eventuele stemming;</w:t>
      </w:r>
    </w:p>
    <w:p w14:paraId="604DE174" w14:textId="77777777" w:rsidR="000D1BAE" w:rsidRDefault="00B33360" w:rsidP="000D1BAE">
      <w:pPr>
        <w:pStyle w:val="Lijstopsomteken"/>
        <w:ind w:left="1428"/>
      </w:pPr>
      <w:r w:rsidRPr="00B33360">
        <w:t>verklaring van leden van de AV indien dit geëist wordt;</w:t>
      </w:r>
    </w:p>
    <w:p w14:paraId="12F4D977" w14:textId="0C1A196B" w:rsidR="00B33360" w:rsidRPr="00B33360" w:rsidRDefault="00B33360" w:rsidP="000D1BAE">
      <w:pPr>
        <w:pStyle w:val="Lijstopsomteken"/>
        <w:ind w:left="1428"/>
      </w:pPr>
      <w:r w:rsidRPr="00B33360">
        <w:t>de gemotiveerde beslissingen.</w:t>
      </w:r>
    </w:p>
    <w:p w14:paraId="564759F5" w14:textId="5C873128" w:rsidR="00B33360" w:rsidRPr="00B33360" w:rsidRDefault="00B33360" w:rsidP="000D1BAE">
      <w:pPr>
        <w:ind w:left="708" w:hanging="708"/>
      </w:pPr>
      <w:r w:rsidRPr="00B33360">
        <w:t>Art.</w:t>
      </w:r>
      <w:r w:rsidR="000D1BAE">
        <w:t xml:space="preserve"> </w:t>
      </w:r>
      <w:r w:rsidRPr="00B33360">
        <w:t>2</w:t>
      </w:r>
      <w:r w:rsidR="000D1BAE">
        <w:t>0</w:t>
      </w:r>
      <w:r w:rsidR="000D1BAE">
        <w:tab/>
      </w:r>
      <w:r w:rsidRPr="00B33360">
        <w:t xml:space="preserve">In het archief van </w:t>
      </w:r>
      <w:r w:rsidRPr="00B33360">
        <w:rPr>
          <w:highlight w:val="yellow"/>
        </w:rPr>
        <w:t>[naam scholengroep</w:t>
      </w:r>
      <w:r w:rsidRPr="00B33360">
        <w:t>] worden alle documenten van de AV bewaard gedurende tenminste 30 jaar. Het betreft in het bijzonder de agenda, de begeleidende documenten, de gemotiveerde beslissingen en de notulen.</w:t>
      </w:r>
    </w:p>
    <w:p w14:paraId="57E6C709" w14:textId="77777777" w:rsidR="000D1BAE" w:rsidRDefault="000D1BAE" w:rsidP="000D1BAE">
      <w:pPr>
        <w:pStyle w:val="Titel"/>
      </w:pPr>
    </w:p>
    <w:p w14:paraId="6A80F77A" w14:textId="77777777" w:rsidR="000D1BAE" w:rsidRDefault="000D1BAE" w:rsidP="000D1BAE">
      <w:pPr>
        <w:pStyle w:val="Titel"/>
      </w:pPr>
    </w:p>
    <w:p w14:paraId="4EDE79AB" w14:textId="082F4174" w:rsidR="000D1BAE" w:rsidRDefault="000D1BAE" w:rsidP="000D1BAE">
      <w:pPr>
        <w:pStyle w:val="Titel"/>
      </w:pPr>
    </w:p>
    <w:p w14:paraId="226B564C" w14:textId="77777777" w:rsidR="000D1BAE" w:rsidRDefault="000D1BAE" w:rsidP="000D1BAE">
      <w:pPr>
        <w:pStyle w:val="Titel"/>
      </w:pPr>
    </w:p>
    <w:p w14:paraId="79434D84" w14:textId="77777777" w:rsidR="000D1BAE" w:rsidRDefault="000D1BAE" w:rsidP="000D1BAE">
      <w:pPr>
        <w:pStyle w:val="Titel"/>
      </w:pPr>
    </w:p>
    <w:p w14:paraId="2D532228" w14:textId="77777777" w:rsidR="000D1BAE" w:rsidRDefault="000D1BAE" w:rsidP="000D1BAE">
      <w:pPr>
        <w:pStyle w:val="Titel"/>
      </w:pPr>
    </w:p>
    <w:p w14:paraId="10FE9CB7" w14:textId="77777777" w:rsidR="000D1BAE" w:rsidRDefault="000D1BAE" w:rsidP="000D1BAE">
      <w:pPr>
        <w:pStyle w:val="Titel"/>
      </w:pPr>
    </w:p>
    <w:p w14:paraId="2100785C" w14:textId="77777777" w:rsidR="000D1BAE" w:rsidRDefault="000D1BAE" w:rsidP="000D1BAE">
      <w:pPr>
        <w:pStyle w:val="Titel"/>
      </w:pPr>
    </w:p>
    <w:p w14:paraId="3109353B" w14:textId="77777777" w:rsidR="000D1BAE" w:rsidRDefault="000D1BAE" w:rsidP="000D1BAE">
      <w:pPr>
        <w:pStyle w:val="Titel"/>
      </w:pPr>
    </w:p>
    <w:p w14:paraId="7E94FBE3" w14:textId="77777777" w:rsidR="000D1BAE" w:rsidRDefault="000D1BAE" w:rsidP="000D1BAE">
      <w:pPr>
        <w:pStyle w:val="Titel"/>
      </w:pPr>
    </w:p>
    <w:p w14:paraId="1A71606D" w14:textId="77777777" w:rsidR="000D1BAE" w:rsidRDefault="000D1BAE" w:rsidP="000D1BAE">
      <w:pPr>
        <w:pStyle w:val="Titel"/>
      </w:pPr>
    </w:p>
    <w:p w14:paraId="0C6F2E15" w14:textId="77777777" w:rsidR="00A20324" w:rsidRDefault="00A20324" w:rsidP="00A20324"/>
    <w:p w14:paraId="770A10CB" w14:textId="77777777" w:rsidR="00A20324" w:rsidRPr="00A20324" w:rsidRDefault="00A20324" w:rsidP="00A20324"/>
    <w:p w14:paraId="4675F2D5" w14:textId="77777777" w:rsidR="000D1BAE" w:rsidRDefault="000D1BAE" w:rsidP="000D1BAE">
      <w:pPr>
        <w:pStyle w:val="Titel"/>
      </w:pPr>
    </w:p>
    <w:p w14:paraId="409B2797" w14:textId="5AA6A788" w:rsidR="000D1BAE" w:rsidRPr="00B33360" w:rsidRDefault="000D1BAE" w:rsidP="000D1BAE">
      <w:pPr>
        <w:pStyle w:val="Titel"/>
      </w:pPr>
      <w:r>
        <w:lastRenderedPageBreak/>
        <w:t xml:space="preserve">ADDENDUM – RELEVANTE BEPALINGEN UIT HET BDGO </w:t>
      </w:r>
    </w:p>
    <w:p w14:paraId="51332039" w14:textId="77777777" w:rsidR="000D1BAE" w:rsidRPr="000D1BAE" w:rsidRDefault="000D1BAE" w:rsidP="000D1BAE">
      <w:pPr>
        <w:rPr>
          <w:b/>
          <w:bCs/>
        </w:rPr>
      </w:pPr>
      <w:r w:rsidRPr="000D1BAE">
        <w:rPr>
          <w:b/>
          <w:bCs/>
        </w:rPr>
        <w:t>HOOFDSTUK III. - De scholengroepen</w:t>
      </w:r>
    </w:p>
    <w:p w14:paraId="31681688" w14:textId="77777777" w:rsidR="000D1BAE" w:rsidRPr="000D1BAE" w:rsidRDefault="000D1BAE" w:rsidP="000D1BAE">
      <w:pPr>
        <w:rPr>
          <w:b/>
          <w:bCs/>
        </w:rPr>
      </w:pPr>
      <w:r w:rsidRPr="000D1BAE">
        <w:rPr>
          <w:b/>
          <w:bCs/>
        </w:rPr>
        <w:t>Afdeling 1. - De algemene vergadering</w:t>
      </w:r>
    </w:p>
    <w:p w14:paraId="0135217F" w14:textId="77777777" w:rsidR="000D1BAE" w:rsidRPr="000D1BAE" w:rsidRDefault="000D1BAE" w:rsidP="000D1BAE">
      <w:pPr>
        <w:rPr>
          <w:b/>
          <w:bCs/>
        </w:rPr>
      </w:pPr>
      <w:r w:rsidRPr="000D1BAE">
        <w:rPr>
          <w:b/>
          <w:bCs/>
        </w:rPr>
        <w:t>Onderafdeling A. - Samenstelling</w:t>
      </w:r>
    </w:p>
    <w:p w14:paraId="77B1E2FF" w14:textId="59860F2E" w:rsidR="000D1BAE" w:rsidRPr="000D1BAE" w:rsidRDefault="000D1BAE" w:rsidP="000D1BAE">
      <w:r w:rsidRPr="000D1BAE">
        <w:t>Art. 17.</w:t>
      </w:r>
      <w:r>
        <w:br/>
      </w:r>
      <w:r w:rsidRPr="000D1BAE">
        <w:t>§ 1. De algemene vergadering wordt gevormd door twee afgevaardigden per schoolraad die onder de scholengroep ressorteert, en de voorzitter van de raad van bestuur, die de algemene vergadering voorzit.</w:t>
      </w:r>
    </w:p>
    <w:p w14:paraId="7E5E4D17" w14:textId="77777777" w:rsidR="000D1BAE" w:rsidRPr="000D1BAE" w:rsidRDefault="000D1BAE" w:rsidP="000D1BAE">
      <w:r w:rsidRPr="000D1BAE">
        <w:t>§ 2. Een afgevaardigde van elke schoolraad wordt gekozen door en uit de in artikel 7, § 1, 1° en 3°, bedoelde leden van de schoolraad. Een afgevaardigde van elke schoolraad wordt verkozen door en uit de in artikel 7, § 1, 2°, bedoelde leden van de schoolraad. De vertegenwoordigers van de schoolraden kunnen voor elke vergadering opnieuw worden aangeduid.</w:t>
      </w:r>
    </w:p>
    <w:p w14:paraId="02C06053" w14:textId="77777777" w:rsidR="000D1BAE" w:rsidRPr="000D1BAE" w:rsidRDefault="000D1BAE" w:rsidP="000D1BAE">
      <w:r w:rsidRPr="000D1BAE">
        <w:t>§ 3. De algemeen directeur woont de vergaderingen van de algemene vergadering bij.</w:t>
      </w:r>
    </w:p>
    <w:p w14:paraId="293BF219" w14:textId="77777777" w:rsidR="000D1BAE" w:rsidRPr="000D1BAE" w:rsidRDefault="000D1BAE" w:rsidP="000D1BAE">
      <w:pPr>
        <w:rPr>
          <w:b/>
          <w:bCs/>
        </w:rPr>
      </w:pPr>
      <w:r w:rsidRPr="000D1BAE">
        <w:rPr>
          <w:b/>
          <w:bCs/>
        </w:rPr>
        <w:t>Onderafdeling B. - Bevoegdheden en werking</w:t>
      </w:r>
    </w:p>
    <w:p w14:paraId="12638FE0" w14:textId="55916BFA" w:rsidR="000D1BAE" w:rsidRPr="000D1BAE" w:rsidRDefault="000D1BAE" w:rsidP="000D1BAE">
      <w:r w:rsidRPr="000D1BAE">
        <w:t>Art. 18.</w:t>
      </w:r>
      <w:r>
        <w:br/>
      </w:r>
      <w:r w:rsidRPr="000D1BAE">
        <w:t>§ 1. De algemene vergadering bekrachtigt :</w:t>
      </w:r>
    </w:p>
    <w:p w14:paraId="10933EBF" w14:textId="77777777" w:rsidR="000D1BAE" w:rsidRPr="000D1BAE" w:rsidRDefault="000D1BAE" w:rsidP="00FF3ECF">
      <w:pPr>
        <w:ind w:left="708"/>
      </w:pPr>
      <w:r w:rsidRPr="000D1BAE">
        <w:t>1° de begroting en de jaarrekening;</w:t>
      </w:r>
    </w:p>
    <w:p w14:paraId="7BDAEBF7" w14:textId="77777777" w:rsidR="000D1BAE" w:rsidRPr="000D1BAE" w:rsidRDefault="000D1BAE" w:rsidP="00FF3ECF">
      <w:pPr>
        <w:ind w:left="708"/>
      </w:pPr>
      <w:r w:rsidRPr="000D1BAE">
        <w:t>2° de aanstelling van de algemeen directeur door de raad van bestuur.</w:t>
      </w:r>
    </w:p>
    <w:p w14:paraId="189B66FB" w14:textId="77777777" w:rsidR="000D1BAE" w:rsidRPr="000D1BAE" w:rsidRDefault="000D1BAE" w:rsidP="000D1BAE">
      <w:r w:rsidRPr="000D1BAE">
        <w:t>§ 2. Indien de algemene vergadering een beslissing zoals bedoeld in § 1 niet bekrachtigt, formuleert de raad van bestuur binnen een termijn van 21 kalenderdagen vanaf de datum van de beslissing van de algemene raad een nieuw voorstel.</w:t>
      </w:r>
    </w:p>
    <w:p w14:paraId="1E0DE37F" w14:textId="57089A94" w:rsidR="000D1BAE" w:rsidRPr="000D1BAE" w:rsidRDefault="000D1BAE" w:rsidP="000D1BAE">
      <w:r w:rsidRPr="000D1BAE">
        <w:t>Art. 19.</w:t>
      </w:r>
      <w:r>
        <w:br/>
      </w:r>
      <w:r w:rsidRPr="000D1BAE">
        <w:t>De algemene vergadering is bevoegd om bij beslissing van ten minste twee derden van de uitgebrachte stemmen het mandaat van de algemeen directeur te beëindigen. Voor de bepaling van het meerderheidsquorum worden onthoudingen, ongeldige stemmen en blanco stemmen niet meegeteld.</w:t>
      </w:r>
    </w:p>
    <w:p w14:paraId="6297FAF2" w14:textId="4234A022" w:rsidR="000D1BAE" w:rsidRPr="000D1BAE" w:rsidRDefault="000D1BAE" w:rsidP="000D1BAE">
      <w:r w:rsidRPr="000D1BAE">
        <w:t>Art. 20.</w:t>
      </w:r>
      <w:r>
        <w:br/>
      </w:r>
      <w:r w:rsidRPr="000D1BAE">
        <w:t>§ 1. De voorzitter van de raad van bestuur roept de algemene vergadering samen op eigen initiatief, of op vraag van ten minste een derde van de schoolraden van de scholengroep.</w:t>
      </w:r>
    </w:p>
    <w:p w14:paraId="7B830494" w14:textId="77777777" w:rsidR="000D1BAE" w:rsidRPr="000D1BAE" w:rsidRDefault="000D1BAE" w:rsidP="000D1BAE">
      <w:r w:rsidRPr="000D1BAE">
        <w:t>§ 2. De raad van bestuur stelt een eigen reglement van orde op en bepaalt het reglement van orde van de algemene vergadering.</w:t>
      </w:r>
    </w:p>
    <w:p w14:paraId="6C53ACD5" w14:textId="77777777" w:rsidR="000D1BAE" w:rsidRPr="000D1BAE" w:rsidRDefault="000D1BAE" w:rsidP="000D1BAE">
      <w:r w:rsidRPr="000D1BAE">
        <w:t xml:space="preserve">§ 3. De bekrachtigingsbeslissingen bedoeld in artikel 18, § 1, kunnen alleen rechtsgeldig worden genomen indien de helft plus een van de leden aanwezig zijn. Indien dit quorum niet wordt bereikt, roept de voorzitter van de raad van bestuur binnen de 21 kalenderdagen te rekenen vanaf de datum van de eerste vergadering een nieuwe vergadering samen waarop hetzelfde punt </w:t>
      </w:r>
      <w:r w:rsidRPr="000D1BAE">
        <w:lastRenderedPageBreak/>
        <w:t>geagendeerd wordt. Indien bij de tweede vergadering het quorum niet wordt bereikt, zijn de voorgelegde beslissingen van rechtswege bekrachtigd.</w:t>
      </w:r>
    </w:p>
    <w:p w14:paraId="3978B650" w14:textId="77777777" w:rsidR="00B33360" w:rsidRPr="00B33360" w:rsidRDefault="00B33360" w:rsidP="00B33360"/>
    <w:p w14:paraId="7F855589" w14:textId="77777777" w:rsidR="00FC3FC3" w:rsidRDefault="00FC3FC3" w:rsidP="00FC3FC3">
      <w:pPr>
        <w:pStyle w:val="Voetnoot"/>
      </w:pPr>
    </w:p>
    <w:p w14:paraId="12E19F1C" w14:textId="77777777" w:rsidR="00BE499F" w:rsidRDefault="00BE499F" w:rsidP="006A3651">
      <w:pPr>
        <w:pStyle w:val="Voetnoot"/>
      </w:pPr>
    </w:p>
    <w:p w14:paraId="74A1BC80" w14:textId="77777777" w:rsidR="00BE499F" w:rsidRDefault="00BE499F" w:rsidP="006A3651">
      <w:pPr>
        <w:pStyle w:val="Voetnoot"/>
      </w:pPr>
    </w:p>
    <w:p w14:paraId="7BC977B4" w14:textId="77F006CD" w:rsidR="00BE499F" w:rsidRPr="00D8604B" w:rsidRDefault="00BE499F" w:rsidP="00BE499F"/>
    <w:sectPr w:rsidR="00BE499F" w:rsidRPr="00D8604B" w:rsidSect="00C20FC4">
      <w:headerReference w:type="default" r:id="rId12"/>
      <w:footerReference w:type="default" r:id="rId13"/>
      <w:headerReference w:type="first" r:id="rId14"/>
      <w:footerReference w:type="first" r:id="rId15"/>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51E10" w14:textId="77777777" w:rsidR="00D34D54" w:rsidRDefault="00D34D54" w:rsidP="0005562E">
      <w:r>
        <w:separator/>
      </w:r>
    </w:p>
  </w:endnote>
  <w:endnote w:type="continuationSeparator" w:id="0">
    <w:p w14:paraId="67688364" w14:textId="77777777" w:rsidR="00D34D54" w:rsidRDefault="00D34D54"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0347F" w14:textId="04E0B706" w:rsidR="00BC50F8" w:rsidRDefault="004527BC" w:rsidP="004527BC">
    <w:pPr>
      <w:ind w:left="540"/>
    </w:pPr>
    <w:r w:rsidRPr="00EC517A">
      <w:rPr>
        <w:noProof/>
      </w:rPr>
      <w:drawing>
        <wp:anchor distT="0" distB="0" distL="114300" distR="114300" simplePos="0" relativeHeight="251668480"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30657E">
      <w:rPr>
        <w:noProof/>
      </w:rPr>
      <w:t>10-06-2025</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52096"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0F03" w14:textId="42AD4569" w:rsidR="00A82C69" w:rsidRPr="00EC517A" w:rsidRDefault="00A82C69" w:rsidP="008615F4">
    <w:pPr>
      <w:ind w:left="392"/>
    </w:pPr>
    <w:r w:rsidRPr="00EC517A">
      <w:rPr>
        <w:noProof/>
      </w:rPr>
      <w:drawing>
        <wp:anchor distT="0" distB="0" distL="114300" distR="114300" simplePos="0" relativeHeight="251662336"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0D1BAE">
      <w:rPr>
        <w:noProof/>
      </w:rPr>
      <w:t>Opgemaakt</w:t>
    </w:r>
    <w:r w:rsidRPr="00EC517A">
      <w:t xml:space="preserve"> op </w:t>
    </w:r>
    <w:r w:rsidRPr="00EC517A">
      <w:fldChar w:fldCharType="begin"/>
    </w:r>
    <w:r w:rsidRPr="00EC517A">
      <w:instrText xml:space="preserve"> SAVEDATE  \@ "dd-MM-yyyy"  \* MERGEFORMAT </w:instrText>
    </w:r>
    <w:r w:rsidRPr="00EC517A">
      <w:fldChar w:fldCharType="separate"/>
    </w:r>
    <w:r w:rsidR="0030657E">
      <w:rPr>
        <w:noProof/>
      </w:rPr>
      <w:t>10-06-2025</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01CEE" w14:textId="77777777" w:rsidR="00D34D54" w:rsidRDefault="00D34D54" w:rsidP="0005562E">
      <w:r>
        <w:separator/>
      </w:r>
    </w:p>
  </w:footnote>
  <w:footnote w:type="continuationSeparator" w:id="0">
    <w:p w14:paraId="6386F185" w14:textId="77777777" w:rsidR="00D34D54" w:rsidRDefault="00D34D54"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E3AF" w14:textId="77777777" w:rsidR="00BC50F8" w:rsidRDefault="00BC50F8">
    <w:pPr>
      <w:pStyle w:val="Koptekst"/>
    </w:pPr>
    <w:r>
      <w:rPr>
        <w:noProof/>
      </w:rPr>
      <w:drawing>
        <wp:anchor distT="0" distB="0" distL="114300" distR="114300" simplePos="0" relativeHeight="251663360"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D274" w14:textId="77777777" w:rsidR="0005562E" w:rsidRDefault="0005562E" w:rsidP="0005562E">
    <w:pPr>
      <w:pStyle w:val="Koptekst"/>
    </w:pPr>
    <w:r>
      <w:rPr>
        <w:noProof/>
      </w:rPr>
      <w:drawing>
        <wp:anchor distT="0" distB="0" distL="114300" distR="114300" simplePos="0" relativeHeight="251659264"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51E6A4C6"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02051C7D"/>
    <w:multiLevelType w:val="singleLevel"/>
    <w:tmpl w:val="FFFFFFFF"/>
    <w:lvl w:ilvl="0">
      <w:start w:val="1"/>
      <w:numFmt w:val="decimal"/>
      <w:lvlText w:val="%1."/>
      <w:lvlJc w:val="left"/>
      <w:pPr>
        <w:tabs>
          <w:tab w:val="num" w:pos="1770"/>
        </w:tabs>
        <w:ind w:left="1770" w:hanging="360"/>
      </w:pPr>
      <w:rPr>
        <w:rFonts w:cs="Times New Roman" w:hint="default"/>
      </w:rPr>
    </w:lvl>
  </w:abstractNum>
  <w:abstractNum w:abstractNumId="4" w15:restartNumberingAfterBreak="0">
    <w:nsid w:val="0967650C"/>
    <w:multiLevelType w:val="singleLevel"/>
    <w:tmpl w:val="FFFFFFFF"/>
    <w:lvl w:ilvl="0">
      <w:start w:val="2"/>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B8B0592"/>
    <w:multiLevelType w:val="singleLevel"/>
    <w:tmpl w:val="FFFFFFFF"/>
    <w:lvl w:ilvl="0">
      <w:start w:val="1"/>
      <w:numFmt w:val="decimal"/>
      <w:lvlText w:val="%1."/>
      <w:lvlJc w:val="left"/>
      <w:pPr>
        <w:tabs>
          <w:tab w:val="num" w:pos="1770"/>
        </w:tabs>
        <w:ind w:left="1770" w:hanging="360"/>
      </w:pPr>
      <w:rPr>
        <w:rFonts w:cs="Times New Roman" w:hint="default"/>
      </w:rPr>
    </w:lvl>
  </w:abstractNum>
  <w:abstractNum w:abstractNumId="6"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6"/>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6"/>
  </w:num>
  <w:num w:numId="13" w16cid:durableId="364990728">
    <w:abstractNumId w:val="6"/>
  </w:num>
  <w:num w:numId="14" w16cid:durableId="1848056622">
    <w:abstractNumId w:val="6"/>
  </w:num>
  <w:num w:numId="15" w16cid:durableId="1867786684">
    <w:abstractNumId w:val="4"/>
  </w:num>
  <w:num w:numId="16" w16cid:durableId="1142816952">
    <w:abstractNumId w:val="3"/>
  </w:num>
  <w:num w:numId="17" w16cid:durableId="8647096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11C99"/>
    <w:rsid w:val="00036775"/>
    <w:rsid w:val="000514AB"/>
    <w:rsid w:val="0005562E"/>
    <w:rsid w:val="00057AF7"/>
    <w:rsid w:val="00073990"/>
    <w:rsid w:val="000809A0"/>
    <w:rsid w:val="000857DF"/>
    <w:rsid w:val="00094BC4"/>
    <w:rsid w:val="000A284D"/>
    <w:rsid w:val="000A6306"/>
    <w:rsid w:val="000B2884"/>
    <w:rsid w:val="000C2212"/>
    <w:rsid w:val="000D1BAE"/>
    <w:rsid w:val="000D2E55"/>
    <w:rsid w:val="000D4313"/>
    <w:rsid w:val="000D65F6"/>
    <w:rsid w:val="0011099A"/>
    <w:rsid w:val="00121747"/>
    <w:rsid w:val="00122D64"/>
    <w:rsid w:val="00130812"/>
    <w:rsid w:val="00150F6F"/>
    <w:rsid w:val="00154AF5"/>
    <w:rsid w:val="00164C98"/>
    <w:rsid w:val="00167787"/>
    <w:rsid w:val="00171D0F"/>
    <w:rsid w:val="00181FF7"/>
    <w:rsid w:val="00195B31"/>
    <w:rsid w:val="001C21CA"/>
    <w:rsid w:val="001C22CB"/>
    <w:rsid w:val="001D35DA"/>
    <w:rsid w:val="001E3149"/>
    <w:rsid w:val="001E4B82"/>
    <w:rsid w:val="002017AC"/>
    <w:rsid w:val="0020575B"/>
    <w:rsid w:val="00226732"/>
    <w:rsid w:val="00235551"/>
    <w:rsid w:val="00236CB7"/>
    <w:rsid w:val="00242545"/>
    <w:rsid w:val="00246523"/>
    <w:rsid w:val="002647BC"/>
    <w:rsid w:val="002900DC"/>
    <w:rsid w:val="00293BC1"/>
    <w:rsid w:val="002B1EE9"/>
    <w:rsid w:val="002C108D"/>
    <w:rsid w:val="002C79C9"/>
    <w:rsid w:val="002E26FB"/>
    <w:rsid w:val="003015D8"/>
    <w:rsid w:val="0030657E"/>
    <w:rsid w:val="00331CFA"/>
    <w:rsid w:val="00340E7A"/>
    <w:rsid w:val="00353A3F"/>
    <w:rsid w:val="00357CAD"/>
    <w:rsid w:val="00385352"/>
    <w:rsid w:val="003A76E4"/>
    <w:rsid w:val="003C399F"/>
    <w:rsid w:val="003C507C"/>
    <w:rsid w:val="003E3190"/>
    <w:rsid w:val="003E6B02"/>
    <w:rsid w:val="00413847"/>
    <w:rsid w:val="00433C78"/>
    <w:rsid w:val="00436B08"/>
    <w:rsid w:val="00440AFD"/>
    <w:rsid w:val="004527BC"/>
    <w:rsid w:val="004565DB"/>
    <w:rsid w:val="00462F0D"/>
    <w:rsid w:val="004676D5"/>
    <w:rsid w:val="00491FBF"/>
    <w:rsid w:val="00492F60"/>
    <w:rsid w:val="00494433"/>
    <w:rsid w:val="004B602D"/>
    <w:rsid w:val="004C61B3"/>
    <w:rsid w:val="004E5806"/>
    <w:rsid w:val="004F651B"/>
    <w:rsid w:val="005112F5"/>
    <w:rsid w:val="005233F5"/>
    <w:rsid w:val="005261B2"/>
    <w:rsid w:val="0054248A"/>
    <w:rsid w:val="00547866"/>
    <w:rsid w:val="005601C9"/>
    <w:rsid w:val="005657E9"/>
    <w:rsid w:val="0057606A"/>
    <w:rsid w:val="00576366"/>
    <w:rsid w:val="00582116"/>
    <w:rsid w:val="00584978"/>
    <w:rsid w:val="005930B4"/>
    <w:rsid w:val="005958F3"/>
    <w:rsid w:val="005A0A46"/>
    <w:rsid w:val="005A0D2D"/>
    <w:rsid w:val="005C18C1"/>
    <w:rsid w:val="005D2109"/>
    <w:rsid w:val="005D46D4"/>
    <w:rsid w:val="005F4AFF"/>
    <w:rsid w:val="00651D90"/>
    <w:rsid w:val="006A3651"/>
    <w:rsid w:val="006C642C"/>
    <w:rsid w:val="00700F0D"/>
    <w:rsid w:val="00703880"/>
    <w:rsid w:val="00720899"/>
    <w:rsid w:val="00722463"/>
    <w:rsid w:val="00732BC0"/>
    <w:rsid w:val="007361F8"/>
    <w:rsid w:val="0075431D"/>
    <w:rsid w:val="00794131"/>
    <w:rsid w:val="00794A93"/>
    <w:rsid w:val="0079776F"/>
    <w:rsid w:val="00806770"/>
    <w:rsid w:val="00813027"/>
    <w:rsid w:val="00822BC9"/>
    <w:rsid w:val="008425EB"/>
    <w:rsid w:val="00856F8F"/>
    <w:rsid w:val="0085768F"/>
    <w:rsid w:val="008615F4"/>
    <w:rsid w:val="008663FC"/>
    <w:rsid w:val="00872BFE"/>
    <w:rsid w:val="00885302"/>
    <w:rsid w:val="008D2484"/>
    <w:rsid w:val="008D36BC"/>
    <w:rsid w:val="008D5186"/>
    <w:rsid w:val="009332BE"/>
    <w:rsid w:val="00955B7A"/>
    <w:rsid w:val="00960F51"/>
    <w:rsid w:val="00961BEF"/>
    <w:rsid w:val="0096590D"/>
    <w:rsid w:val="009760B3"/>
    <w:rsid w:val="00993224"/>
    <w:rsid w:val="009A3E22"/>
    <w:rsid w:val="009B39D0"/>
    <w:rsid w:val="009C1301"/>
    <w:rsid w:val="009C4D57"/>
    <w:rsid w:val="009D04B5"/>
    <w:rsid w:val="009E0527"/>
    <w:rsid w:val="009E7A99"/>
    <w:rsid w:val="00A06758"/>
    <w:rsid w:val="00A20324"/>
    <w:rsid w:val="00A54912"/>
    <w:rsid w:val="00A71247"/>
    <w:rsid w:val="00A82C69"/>
    <w:rsid w:val="00AC2EF0"/>
    <w:rsid w:val="00AD1704"/>
    <w:rsid w:val="00AD1893"/>
    <w:rsid w:val="00AD7992"/>
    <w:rsid w:val="00AE4155"/>
    <w:rsid w:val="00AF04D3"/>
    <w:rsid w:val="00B17F8A"/>
    <w:rsid w:val="00B323B2"/>
    <w:rsid w:val="00B33360"/>
    <w:rsid w:val="00B41858"/>
    <w:rsid w:val="00B607CA"/>
    <w:rsid w:val="00B6697A"/>
    <w:rsid w:val="00B759CA"/>
    <w:rsid w:val="00B81342"/>
    <w:rsid w:val="00B81DDF"/>
    <w:rsid w:val="00BA3BE9"/>
    <w:rsid w:val="00BB2258"/>
    <w:rsid w:val="00BC50F8"/>
    <w:rsid w:val="00BD2856"/>
    <w:rsid w:val="00BE499F"/>
    <w:rsid w:val="00C003A9"/>
    <w:rsid w:val="00C20FC4"/>
    <w:rsid w:val="00C4148A"/>
    <w:rsid w:val="00C60F59"/>
    <w:rsid w:val="00C65712"/>
    <w:rsid w:val="00C76144"/>
    <w:rsid w:val="00C90F26"/>
    <w:rsid w:val="00CD6659"/>
    <w:rsid w:val="00CE2A55"/>
    <w:rsid w:val="00CE2C34"/>
    <w:rsid w:val="00CF106C"/>
    <w:rsid w:val="00CF2095"/>
    <w:rsid w:val="00CF707F"/>
    <w:rsid w:val="00D01801"/>
    <w:rsid w:val="00D04457"/>
    <w:rsid w:val="00D1199D"/>
    <w:rsid w:val="00D255CF"/>
    <w:rsid w:val="00D34D54"/>
    <w:rsid w:val="00D54837"/>
    <w:rsid w:val="00D85D8F"/>
    <w:rsid w:val="00D8604B"/>
    <w:rsid w:val="00DA1A72"/>
    <w:rsid w:val="00DE28FC"/>
    <w:rsid w:val="00DE6BB2"/>
    <w:rsid w:val="00E11198"/>
    <w:rsid w:val="00E14D28"/>
    <w:rsid w:val="00E5582D"/>
    <w:rsid w:val="00E75DFD"/>
    <w:rsid w:val="00E81526"/>
    <w:rsid w:val="00E84048"/>
    <w:rsid w:val="00EC1B62"/>
    <w:rsid w:val="00ED2B2C"/>
    <w:rsid w:val="00F42A3F"/>
    <w:rsid w:val="00F5711E"/>
    <w:rsid w:val="00F723E0"/>
    <w:rsid w:val="00F80B22"/>
    <w:rsid w:val="00FB7922"/>
    <w:rsid w:val="00FC3FC3"/>
    <w:rsid w:val="00FC7086"/>
    <w:rsid w:val="00FD41F4"/>
    <w:rsid w:val="00FE584B"/>
    <w:rsid w:val="00FE7E13"/>
    <w:rsid w:val="00FF3EC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8DF1D412-7E3C-4830-8FCD-9F892E4E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48"/>
    <w:rPr>
      <w:sz w:val="22"/>
      <w:lang w:val="nl-NL"/>
    </w:rPr>
  </w:style>
  <w:style w:type="paragraph" w:styleId="Lijstalinea">
    <w:name w:val="List Paragraph"/>
    <w:basedOn w:val="Standaard"/>
    <w:uiPriority w:val="34"/>
    <w:qFormat/>
    <w:rsid w:val="003C5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14</Value>
      <Value>13</Value>
      <Value>97</Value>
      <Value>111</Value>
      <Value>21</Value>
      <Value>1</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2214d877-6387-4228-804b-908fde3d3bec</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GOPRO-1830562155-28238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2025-2026</TermName>
          <TermId xmlns="http://schemas.microsoft.com/office/infopath/2007/PartnerControls">5c3faff1-63c3-480b-8288-e78bf7444944</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https://gemeenschapsonderwijs.sharepoint.com/sites/prodoc/_layouts/15/DocIdRedir.aspx?ID=GOPRO-1830562155-28238</Url>
      <Description>GOPRO-1830562155-28238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Over GO!</TermName>
          <TermId xmlns="http://schemas.microsoft.com/office/infopath/2007/PartnerControls">e2151251-71d0-4297-b112-07e71cd423f8</TermId>
        </TermInfo>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4bd54989-f8f1-42bf-a15b-bae632bc2e0f"/>
    <ds:schemaRef ds:uri="ad7b623c-cf1b-4bf5-8bcf-78bcccb30f2d"/>
    <ds:schemaRef ds:uri="cfc230b1-6dd3-467a-8fcc-dfa9df38b740"/>
    <ds:schemaRef ds:uri="90099885-9432-4caf-9870-10dd17e557ce"/>
  </ds:schemaRefs>
</ds:datastoreItem>
</file>

<file path=customXml/itemProps2.xml><?xml version="1.0" encoding="utf-8"?>
<ds:datastoreItem xmlns:ds="http://schemas.openxmlformats.org/officeDocument/2006/customXml" ds:itemID="{971D9CEC-6FE5-428D-BFF6-D12D02A71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4.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5.xml><?xml version="1.0" encoding="utf-8"?>
<ds:datastoreItem xmlns:ds="http://schemas.openxmlformats.org/officeDocument/2006/customXml" ds:itemID="{26530C27-4966-4E98-AB19-94AFD076B2B4}">
  <ds:schemaRefs>
    <ds:schemaRef ds:uri="http://schemas.microsoft.com/sharepoint/v3/contenttype/forms"/>
  </ds:schemaRefs>
</ds:datastoreItem>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Template>
  <TotalTime>0</TotalTime>
  <Pages>6</Pages>
  <Words>1570</Words>
  <Characters>8639</Characters>
  <Application>Microsoft Office Word</Application>
  <DocSecurity>0</DocSecurity>
  <Lines>71</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GO!-Basis A4 staand</vt:lpstr>
      <vt:lpstr/>
    </vt:vector>
  </TitlesOfParts>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reglement van orde algemene vergadering</dc:title>
  <dc:subject/>
  <dc:creator>Brenda Van Rillaer</dc:creator>
  <cp:keywords/>
  <dc:description/>
  <cp:lastModifiedBy>Isabel De Cavel</cp:lastModifiedBy>
  <cp:revision>16</cp:revision>
  <dcterms:created xsi:type="dcterms:W3CDTF">2025-05-27T11:26:00Z</dcterms:created>
  <dcterms:modified xsi:type="dcterms:W3CDTF">2025-06-19T08:34:00Z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5acb368e-2298-46e4-b207-38d93bbbe54b</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21;#Over GO!|e2151251-71d0-4297-b112-07e71cd423f8;#13;#Organisatie en regelgeving|5fbbe23b-2c8c-41dc-a7c6-a3ad781c6d9c</vt:lpwstr>
  </property>
  <property fmtid="{D5CDD505-2E9C-101B-9397-08002B2CF9AE}" pid="9" name="GOProSchooljaar">
    <vt:lpwstr>97;#2025-2026|5c3faff1-63c3-480b-8288-e78bf7444944</vt:lpwstr>
  </property>
  <property fmtid="{D5CDD505-2E9C-101B-9397-08002B2CF9AE}" pid="10" name="GOProJaar">
    <vt:lpwstr>111;#2025|2214d877-6387-4228-804b-908fde3d3bec</vt:lpwstr>
  </property>
</Properties>
</file>