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948"/>
        <w:gridCol w:w="2706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2C55EA6A" w:rsidR="001F1E51" w:rsidRPr="001F1E51" w:rsidRDefault="00FB1E55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Trilnaald </w:t>
            </w:r>
            <w:r w:rsidR="00D96B0F">
              <w:rPr>
                <w:sz w:val="40"/>
                <w:szCs w:val="40"/>
              </w:rPr>
              <w:t xml:space="preserve"> </w:t>
            </w:r>
            <w:r w:rsidR="00053666">
              <w:rPr>
                <w:sz w:val="40"/>
                <w:szCs w:val="40"/>
              </w:rPr>
              <w:t xml:space="preserve">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FB1E55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948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 w:val="restart"/>
            <w:vAlign w:val="center"/>
          </w:tcPr>
          <w:p w14:paraId="634F259B" w14:textId="770EAC49" w:rsidR="00843C06" w:rsidRDefault="00843C06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3C06" w14:paraId="2713BC94" w14:textId="77777777" w:rsidTr="00FB1E55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948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FB1E55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948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FB1E55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948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FB1E55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948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1417"/>
        <w:gridCol w:w="1418"/>
        <w:gridCol w:w="1417"/>
        <w:gridCol w:w="1418"/>
        <w:gridCol w:w="1559"/>
        <w:gridCol w:w="1701"/>
      </w:tblGrid>
      <w:tr w:rsidR="009E7F86" w14:paraId="735D2B10" w14:textId="7F72029F" w:rsidTr="002E415F">
        <w:trPr>
          <w:trHeight w:val="317"/>
        </w:trPr>
        <w:tc>
          <w:tcPr>
            <w:tcW w:w="10343" w:type="dxa"/>
            <w:gridSpan w:val="7"/>
            <w:shd w:val="clear" w:color="auto" w:fill="532464"/>
          </w:tcPr>
          <w:p w14:paraId="53DB95AE" w14:textId="69A4B4A5" w:rsidR="009E7F86" w:rsidRDefault="009E7F86" w:rsidP="002E415F">
            <w:pPr>
              <w:pStyle w:val="Kop2"/>
              <w:ind w:left="720"/>
            </w:pPr>
            <w:r>
              <w:t>Toepasselijke pictogrammen</w:t>
            </w:r>
          </w:p>
        </w:tc>
      </w:tr>
      <w:tr w:rsidR="00FD10D0" w14:paraId="7932AFEA" w14:textId="3F8FD61F" w:rsidTr="00FD10D0">
        <w:trPr>
          <w:trHeight w:val="1134"/>
        </w:trPr>
        <w:tc>
          <w:tcPr>
            <w:tcW w:w="1413" w:type="dxa"/>
            <w:vAlign w:val="center"/>
          </w:tcPr>
          <w:p w14:paraId="584A0CF5" w14:textId="61AEE1DE" w:rsidR="00FD10D0" w:rsidRPr="00FD10D0" w:rsidRDefault="00FD10D0" w:rsidP="00FD10D0">
            <w:pPr>
              <w:jc w:val="center"/>
              <w:rPr>
                <w:rFonts w:asciiTheme="minorHAnsi" w:hAnsiTheme="minorHAnsi"/>
                <w:szCs w:val="22"/>
              </w:rPr>
            </w:pPr>
            <w:r w:rsidRPr="00D42A20">
              <w:rPr>
                <w:rFonts w:asciiTheme="minorHAnsi" w:hAnsiTheme="minorHAnsi"/>
                <w:noProof/>
                <w:szCs w:val="22"/>
              </w:rPr>
              <w:drawing>
                <wp:inline distT="0" distB="0" distL="0" distR="0" wp14:anchorId="32BE8590" wp14:editId="026926E0">
                  <wp:extent cx="682625" cy="579755"/>
                  <wp:effectExtent l="0" t="0" r="3175" b="0"/>
                  <wp:docPr id="13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5797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65859EC0" w14:textId="25426687" w:rsidR="00FD10D0" w:rsidRPr="002E415F" w:rsidRDefault="00FD10D0" w:rsidP="00FD10D0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D42A20">
              <w:rPr>
                <w:rFonts w:asciiTheme="minorHAnsi" w:hAnsiTheme="minorHAnsi"/>
                <w:b/>
                <w:noProof/>
                <w:szCs w:val="22"/>
              </w:rPr>
              <w:drawing>
                <wp:inline distT="0" distB="0" distL="0" distR="0" wp14:anchorId="7F640608" wp14:editId="3B485B91">
                  <wp:extent cx="612000" cy="612000"/>
                  <wp:effectExtent l="0" t="0" r="0" b="0"/>
                  <wp:docPr id="1610153460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2F607B71" w14:textId="70E6BBD1" w:rsidR="00FD10D0" w:rsidRPr="002E415F" w:rsidRDefault="00FD10D0" w:rsidP="00FD10D0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D42A20">
              <w:rPr>
                <w:rFonts w:asciiTheme="minorHAnsi" w:hAnsiTheme="minorHAnsi"/>
                <w:b/>
                <w:noProof/>
                <w:szCs w:val="22"/>
              </w:rPr>
              <w:drawing>
                <wp:inline distT="0" distB="0" distL="0" distR="0" wp14:anchorId="5EC03C08" wp14:editId="0FCBE988">
                  <wp:extent cx="612000" cy="612000"/>
                  <wp:effectExtent l="0" t="0" r="0" b="0"/>
                  <wp:docPr id="15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2ED08F4F" w14:textId="2B046559" w:rsidR="00FD10D0" w:rsidRPr="002E415F" w:rsidRDefault="00FD10D0" w:rsidP="00FD10D0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 w:rsidRPr="00D42A20">
              <w:rPr>
                <w:rFonts w:asciiTheme="minorHAnsi" w:hAnsiTheme="minorHAnsi"/>
                <w:b/>
                <w:noProof/>
                <w:szCs w:val="22"/>
              </w:rPr>
              <w:drawing>
                <wp:inline distT="0" distB="0" distL="0" distR="0" wp14:anchorId="62B0DCC0" wp14:editId="36437A48">
                  <wp:extent cx="611505" cy="611505"/>
                  <wp:effectExtent l="0" t="0" r="0" b="0"/>
                  <wp:docPr id="20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63421529" w14:textId="5839857F" w:rsidR="00FD10D0" w:rsidRPr="002E415F" w:rsidRDefault="00FD10D0" w:rsidP="00FD10D0">
            <w:pPr>
              <w:ind w:right="248"/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D42A20">
              <w:rPr>
                <w:rFonts w:asciiTheme="minorHAnsi" w:hAnsiTheme="minorHAnsi"/>
                <w:b/>
                <w:noProof/>
                <w:szCs w:val="22"/>
              </w:rPr>
              <w:drawing>
                <wp:inline distT="0" distB="0" distL="0" distR="0" wp14:anchorId="31C334DA" wp14:editId="28CF4F43">
                  <wp:extent cx="612000" cy="612000"/>
                  <wp:effectExtent l="0" t="0" r="0" b="0"/>
                  <wp:docPr id="19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7AAEE467" w14:textId="5D525F8D" w:rsidR="00FD10D0" w:rsidRPr="002E415F" w:rsidRDefault="00FD10D0" w:rsidP="00FD10D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C288B06" wp14:editId="7A6A471C">
                  <wp:extent cx="607544" cy="603250"/>
                  <wp:effectExtent l="0" t="0" r="2540" b="6350"/>
                  <wp:docPr id="21" name="Afbeelding 21" descr="Pictogram Veiligheidshelm verplicht (Sticker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ogram Veiligheidshelm verplicht (Sticker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colorTemperature colorTemp="5300"/>
                                    </a14:imgEffect>
                                    <a14:imgEffect>
                                      <a14:saturation sat="66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42" cy="639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2192EAC1" w14:textId="07366525" w:rsidR="00FD10D0" w:rsidRPr="002E415F" w:rsidRDefault="00FD10D0" w:rsidP="00FD10D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CD2F456" wp14:editId="0D1BF318">
                  <wp:extent cx="619125" cy="619125"/>
                  <wp:effectExtent l="0" t="0" r="9525" b="9525"/>
                  <wp:docPr id="23" name="Afbeelding 23" descr="Pictogrammen | Besw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ogrammen | Besw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colorTemperature colorTemp="5300"/>
                                    </a14:imgEffect>
                                    <a14:imgEffect>
                                      <a14:saturation sat="66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10D0" w14:paraId="40F1C308" w14:textId="6E6A64FE" w:rsidTr="00FD10D0">
        <w:trPr>
          <w:trHeight w:val="1134"/>
        </w:trPr>
        <w:tc>
          <w:tcPr>
            <w:tcW w:w="1413" w:type="dxa"/>
            <w:vAlign w:val="center"/>
          </w:tcPr>
          <w:p w14:paraId="2893A509" w14:textId="2702FF28" w:rsidR="00FD10D0" w:rsidRPr="002E415F" w:rsidRDefault="00FD10D0" w:rsidP="00FD10D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B134C">
              <w:rPr>
                <w:rFonts w:asciiTheme="minorHAnsi" w:hAnsiTheme="minorHAnsi"/>
                <w:noProof/>
                <w:sz w:val="18"/>
                <w:szCs w:val="22"/>
                <w:lang w:val="en-US" w:eastAsia="en-US"/>
              </w:rPr>
              <w:t>Lees de handleiding</w:t>
            </w:r>
          </w:p>
        </w:tc>
        <w:tc>
          <w:tcPr>
            <w:tcW w:w="1417" w:type="dxa"/>
            <w:vAlign w:val="center"/>
          </w:tcPr>
          <w:p w14:paraId="78DBF758" w14:textId="5120110B" w:rsidR="00FD10D0" w:rsidRPr="002E415F" w:rsidRDefault="00FD10D0" w:rsidP="00FD10D0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22"/>
              </w:rPr>
              <w:t>Geschikte werkkledij</w:t>
            </w:r>
          </w:p>
        </w:tc>
        <w:tc>
          <w:tcPr>
            <w:tcW w:w="1418" w:type="dxa"/>
            <w:vAlign w:val="center"/>
          </w:tcPr>
          <w:p w14:paraId="11732124" w14:textId="24643B26" w:rsidR="00FD10D0" w:rsidRPr="002E415F" w:rsidRDefault="00FD10D0" w:rsidP="00FD10D0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22"/>
              </w:rPr>
              <w:t>Veiligheidsbril</w:t>
            </w:r>
          </w:p>
        </w:tc>
        <w:tc>
          <w:tcPr>
            <w:tcW w:w="1417" w:type="dxa"/>
            <w:vAlign w:val="center"/>
          </w:tcPr>
          <w:p w14:paraId="5F1E18DA" w14:textId="45922279" w:rsidR="00FD10D0" w:rsidRPr="002E415F" w:rsidRDefault="00FD10D0" w:rsidP="00FD10D0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22"/>
              </w:rPr>
              <w:t>Veiligheids-schoenen</w:t>
            </w:r>
          </w:p>
        </w:tc>
        <w:tc>
          <w:tcPr>
            <w:tcW w:w="1418" w:type="dxa"/>
            <w:vAlign w:val="center"/>
          </w:tcPr>
          <w:p w14:paraId="16A48793" w14:textId="6D3DBF08" w:rsidR="00FD10D0" w:rsidRPr="002E415F" w:rsidRDefault="00FD10D0" w:rsidP="00FD10D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22"/>
              </w:rPr>
              <w:t>Gehoorbescherming</w:t>
            </w:r>
          </w:p>
        </w:tc>
        <w:tc>
          <w:tcPr>
            <w:tcW w:w="1559" w:type="dxa"/>
            <w:vAlign w:val="center"/>
          </w:tcPr>
          <w:p w14:paraId="05F6B126" w14:textId="661BAF92" w:rsidR="00FD10D0" w:rsidRPr="00055059" w:rsidRDefault="00FD10D0" w:rsidP="00FD10D0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22"/>
              </w:rPr>
              <w:t>Veiligheidshelm</w:t>
            </w:r>
          </w:p>
        </w:tc>
        <w:tc>
          <w:tcPr>
            <w:tcW w:w="1701" w:type="dxa"/>
            <w:vAlign w:val="center"/>
          </w:tcPr>
          <w:p w14:paraId="2EC1620A" w14:textId="4EFAD882" w:rsidR="00FD10D0" w:rsidRPr="002E415F" w:rsidRDefault="00FD10D0" w:rsidP="00FD10D0">
            <w:pPr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22"/>
              </w:rPr>
              <w:t>Veiligheids-handschoenen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FB2B6A">
        <w:trPr>
          <w:trHeight w:val="2835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36883A6F" w14:textId="77777777" w:rsidR="008132B6" w:rsidRDefault="008132B6" w:rsidP="008132B6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670ED2">
              <w:rPr>
                <w:rFonts w:asciiTheme="minorHAnsi" w:hAnsiTheme="minorHAnsi" w:cs="Arial"/>
              </w:rPr>
              <w:t>Lees aandachtig de handleiding en volg de door de leverancier aanbevolen veiligheids- en onderhoudsrichtlijnen.</w:t>
            </w:r>
          </w:p>
          <w:p w14:paraId="233689BF" w14:textId="77777777" w:rsidR="008132B6" w:rsidRPr="00670ED2" w:rsidRDefault="008132B6" w:rsidP="008132B6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Het apparaat mag alleen door volwassenen, of onder toezicht worden bediend.</w:t>
            </w:r>
          </w:p>
          <w:p w14:paraId="7E4F1A8E" w14:textId="77777777" w:rsidR="008132B6" w:rsidRPr="00670ED2" w:rsidRDefault="008132B6" w:rsidP="008132B6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670ED2">
              <w:rPr>
                <w:rFonts w:asciiTheme="minorHAnsi" w:hAnsiTheme="minorHAnsi" w:cs="Arial"/>
              </w:rPr>
              <w:t>De handleiding en veiligheidsinstructiekaart vormen steeds één geheel.</w:t>
            </w:r>
          </w:p>
          <w:p w14:paraId="3BBAC64D" w14:textId="77777777" w:rsidR="008132B6" w:rsidRPr="00A27966" w:rsidRDefault="008132B6" w:rsidP="008132B6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670ED2">
              <w:rPr>
                <w:rFonts w:asciiTheme="minorHAnsi" w:hAnsiTheme="minorHAnsi" w:cs="Arial"/>
              </w:rPr>
              <w:t xml:space="preserve">Voor elk gebruik de machine controleren op mogelijke zichtbare gebreken. Bij </w:t>
            </w:r>
            <w:r w:rsidRPr="00A27966">
              <w:rPr>
                <w:rFonts w:asciiTheme="minorHAnsi" w:hAnsiTheme="minorHAnsi" w:cs="Arial"/>
              </w:rPr>
              <w:t>twijfel de machine niet opstarten en advies inwinnen bij een bevoegd persoon.</w:t>
            </w:r>
          </w:p>
          <w:p w14:paraId="0756569C" w14:textId="77777777" w:rsidR="008132B6" w:rsidRDefault="008132B6" w:rsidP="008132B6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A27966">
              <w:rPr>
                <w:rFonts w:asciiTheme="minorHAnsi" w:hAnsiTheme="minorHAnsi" w:cs="Arial"/>
              </w:rPr>
              <w:t xml:space="preserve">Zorg voor een voldoende verlichte </w:t>
            </w:r>
            <w:r w:rsidRPr="00F13077">
              <w:rPr>
                <w:rFonts w:asciiTheme="minorHAnsi" w:hAnsiTheme="minorHAnsi" w:cs="Arial"/>
              </w:rPr>
              <w:t>werkpost</w:t>
            </w:r>
            <w:r w:rsidRPr="00A27966">
              <w:rPr>
                <w:rFonts w:asciiTheme="minorHAnsi" w:hAnsiTheme="minorHAnsi" w:cs="Arial"/>
              </w:rPr>
              <w:t>.</w:t>
            </w:r>
          </w:p>
          <w:p w14:paraId="164561F6" w14:textId="77777777" w:rsidR="008132B6" w:rsidRPr="00A27966" w:rsidRDefault="008132B6" w:rsidP="008132B6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A27966">
              <w:rPr>
                <w:rFonts w:asciiTheme="minorHAnsi" w:hAnsiTheme="minorHAnsi" w:cs="Arial"/>
              </w:rPr>
              <w:t>Draag geen sieraden.</w:t>
            </w:r>
          </w:p>
          <w:p w14:paraId="7ECBD22F" w14:textId="77777777" w:rsidR="008132B6" w:rsidRDefault="008132B6" w:rsidP="008132B6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670ED2">
              <w:rPr>
                <w:rFonts w:asciiTheme="minorHAnsi" w:hAnsiTheme="minorHAnsi" w:cs="Arial"/>
              </w:rPr>
              <w:t>Draag geen</w:t>
            </w:r>
            <w:r>
              <w:rPr>
                <w:rFonts w:asciiTheme="minorHAnsi" w:hAnsiTheme="minorHAnsi" w:cs="Arial"/>
              </w:rPr>
              <w:t xml:space="preserve"> wijde,</w:t>
            </w:r>
            <w:r w:rsidRPr="00670ED2">
              <w:rPr>
                <w:rFonts w:asciiTheme="minorHAnsi" w:hAnsiTheme="minorHAnsi" w:cs="Arial"/>
              </w:rPr>
              <w:t xml:space="preserve"> loshangende kledij.</w:t>
            </w:r>
          </w:p>
          <w:p w14:paraId="6C4B61A3" w14:textId="77777777" w:rsidR="008132B6" w:rsidRDefault="008132B6" w:rsidP="008132B6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Draag de vereiste persoonlijke beschermingsmiddelen.</w:t>
            </w:r>
          </w:p>
          <w:p w14:paraId="70AC6337" w14:textId="22EDA121" w:rsidR="00EE3DB0" w:rsidRPr="004927BF" w:rsidRDefault="008132B6" w:rsidP="008132B6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Richt de trilnaald nooit op mensen of dieren.</w:t>
            </w:r>
          </w:p>
        </w:tc>
      </w:tr>
    </w:tbl>
    <w:p w14:paraId="6254068A" w14:textId="77777777" w:rsidR="00F43EA0" w:rsidRDefault="00F43E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4816ED" w14:paraId="44B504C4" w14:textId="77777777" w:rsidTr="00284563">
        <w:trPr>
          <w:trHeight w:val="510"/>
          <w:jc w:val="center"/>
        </w:trPr>
        <w:tc>
          <w:tcPr>
            <w:tcW w:w="1851" w:type="dxa"/>
            <w:vAlign w:val="center"/>
          </w:tcPr>
          <w:p w14:paraId="389C5358" w14:textId="74F7C464" w:rsidR="004816ED" w:rsidRDefault="004816ED" w:rsidP="00284563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0F98D4D3" w14:textId="77777777" w:rsidR="00516082" w:rsidRPr="000A0311" w:rsidRDefault="00516082" w:rsidP="00516082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0A0311">
              <w:rPr>
                <w:rFonts w:asciiTheme="minorHAnsi" w:hAnsiTheme="minorHAnsi"/>
              </w:rPr>
              <w:t>Schakel de machine uit.</w:t>
            </w:r>
          </w:p>
          <w:p w14:paraId="75296A0E" w14:textId="77777777" w:rsidR="00516082" w:rsidRPr="000A0311" w:rsidRDefault="00516082" w:rsidP="00516082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0A0311">
              <w:rPr>
                <w:rFonts w:asciiTheme="minorHAnsi" w:hAnsiTheme="minorHAnsi"/>
              </w:rPr>
              <w:t>Trek de stekker uit het stopcontact.</w:t>
            </w:r>
          </w:p>
          <w:p w14:paraId="408B8D35" w14:textId="50D69F42" w:rsidR="004816ED" w:rsidRPr="008D3EE8" w:rsidRDefault="00516082" w:rsidP="0051608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0A0311">
              <w:rPr>
                <w:rFonts w:asciiTheme="minorHAnsi" w:hAnsiTheme="minorHAnsi"/>
              </w:rPr>
              <w:t>Gebruik een gepaste opbergkist voor het transport.</w:t>
            </w:r>
          </w:p>
        </w:tc>
      </w:tr>
    </w:tbl>
    <w:p w14:paraId="1C425AA6" w14:textId="77777777" w:rsidR="004816ED" w:rsidRDefault="004816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25474757" w14:textId="77777777" w:rsidR="00373CC4" w:rsidRPr="00F13077" w:rsidRDefault="00373CC4" w:rsidP="00373CC4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Plaats het toestel op een vaste, voldoende draagkrachtige en stabiele ondergrond.</w:t>
            </w:r>
          </w:p>
          <w:p w14:paraId="3A88A634" w14:textId="77777777" w:rsidR="00373CC4" w:rsidRPr="00C06C2B" w:rsidRDefault="00373CC4" w:rsidP="00373CC4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670ED2">
              <w:rPr>
                <w:rFonts w:asciiTheme="minorHAnsi" w:hAnsiTheme="minorHAnsi" w:cs="Arial"/>
              </w:rPr>
              <w:t xml:space="preserve">Controleer de </w:t>
            </w:r>
            <w:r>
              <w:rPr>
                <w:rFonts w:asciiTheme="minorHAnsi" w:hAnsiTheme="minorHAnsi" w:cs="Arial"/>
              </w:rPr>
              <w:t>toestand van de machine.</w:t>
            </w:r>
          </w:p>
          <w:p w14:paraId="275CEB50" w14:textId="77777777" w:rsidR="00373CC4" w:rsidRDefault="00373CC4" w:rsidP="00373CC4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0A0311">
              <w:rPr>
                <w:rFonts w:asciiTheme="minorHAnsi" w:hAnsiTheme="minorHAnsi"/>
              </w:rPr>
              <w:t>Ga na of de schakelaar op “uit” staat voor je de stekker inplugt.</w:t>
            </w:r>
            <w:r>
              <w:rPr>
                <w:rFonts w:asciiTheme="minorHAnsi" w:hAnsiTheme="minorHAnsi"/>
              </w:rPr>
              <w:t xml:space="preserve"> </w:t>
            </w:r>
          </w:p>
          <w:p w14:paraId="67E92414" w14:textId="32BC2E69" w:rsidR="00FB05B8" w:rsidRPr="008D3EE8" w:rsidRDefault="00373CC4" w:rsidP="00373CC4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/>
              </w:rPr>
              <w:t>Ga na of de motor en elektrische poker in goede staat zijn.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61A68B32" w14:textId="77777777" w:rsidR="00AA1A30" w:rsidRPr="00A27966" w:rsidRDefault="00AA1A30" w:rsidP="00AA1A30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A27966">
              <w:rPr>
                <w:rFonts w:asciiTheme="minorHAnsi" w:hAnsiTheme="minorHAnsi"/>
              </w:rPr>
              <w:t>Neem een veilige en stabiele werkhouding aan.</w:t>
            </w:r>
          </w:p>
          <w:p w14:paraId="4D36D4E8" w14:textId="77777777" w:rsidR="00AA1A30" w:rsidRDefault="00AA1A30" w:rsidP="00AA1A30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Houd kinderen en bezoekers uit de buurt van de trilnaald tijdens het gebruik.</w:t>
            </w:r>
          </w:p>
          <w:p w14:paraId="4B9296A8" w14:textId="77777777" w:rsidR="00AA1A30" w:rsidRDefault="00AA1A30" w:rsidP="00AA1A30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22310D">
              <w:rPr>
                <w:rFonts w:asciiTheme="minorHAnsi" w:hAnsiTheme="minorHAnsi"/>
              </w:rPr>
              <w:t>Werk nooit in de buurt van ontvlambare stoffen.</w:t>
            </w:r>
          </w:p>
          <w:p w14:paraId="51AA84B8" w14:textId="77777777" w:rsidR="00AA1A30" w:rsidRDefault="00AA1A30" w:rsidP="00AA1A30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Schakel het toestel uit vooraleer het te verplaatsen.</w:t>
            </w:r>
          </w:p>
          <w:p w14:paraId="15B270F2" w14:textId="77777777" w:rsidR="00AA1A30" w:rsidRDefault="00AA1A30" w:rsidP="00AA1A30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Het toestel is niet geschikt voor langdurig gebruik.</w:t>
            </w:r>
          </w:p>
          <w:p w14:paraId="79A3AF2E" w14:textId="77777777" w:rsidR="00AA1A30" w:rsidRDefault="00AA1A30" w:rsidP="00AA1A30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 werkende onderdelen van het toestellen kunnen tijdens het gebruik heet worden.</w:t>
            </w:r>
          </w:p>
          <w:p w14:paraId="01B77B00" w14:textId="17846B8E" w:rsidR="00A93C61" w:rsidRPr="003239D9" w:rsidRDefault="00AA1A30" w:rsidP="00AA1A30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</w:rPr>
              <w:t>Laat de trilnaald nooit onbeheerd lopen.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7CD5B4BB" w14:textId="77777777" w:rsidR="00995EDE" w:rsidRDefault="00995EDE" w:rsidP="00995EDE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A27966">
              <w:rPr>
                <w:rFonts w:asciiTheme="minorHAnsi" w:hAnsiTheme="minorHAnsi"/>
              </w:rPr>
              <w:t>Zet bij het nakijken van het uitgevoerde werk altijd de machine af.</w:t>
            </w:r>
          </w:p>
          <w:p w14:paraId="2D8362DF" w14:textId="77777777" w:rsidR="00995EDE" w:rsidRDefault="00995EDE" w:rsidP="00995EDE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A27966">
              <w:rPr>
                <w:rFonts w:asciiTheme="minorHAnsi" w:hAnsiTheme="minorHAnsi" w:cs="Arial"/>
              </w:rPr>
              <w:t>Werkpost reinigen.</w:t>
            </w:r>
          </w:p>
          <w:p w14:paraId="4A86540E" w14:textId="2474BF15" w:rsidR="00843C06" w:rsidRPr="008A7705" w:rsidRDefault="00995EDE" w:rsidP="00995EDE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Berg de trilnaald</w:t>
            </w:r>
            <w:r w:rsidRPr="00E54E5A">
              <w:rPr>
                <w:rFonts w:asciiTheme="minorHAnsi" w:hAnsiTheme="minorHAnsi" w:cs="Arial"/>
              </w:rPr>
              <w:t xml:space="preserve"> op zodat hij niet door onbevoegden</w:t>
            </w:r>
            <w:r>
              <w:rPr>
                <w:rFonts w:asciiTheme="minorHAnsi" w:hAnsiTheme="minorHAnsi" w:cs="Arial"/>
              </w:rPr>
              <w:t xml:space="preserve"> in werking kan worden gesteld.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1C833A4E" w14:textId="77777777" w:rsidR="00E636BF" w:rsidRPr="009E4983" w:rsidRDefault="00E636BF" w:rsidP="00E636B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9E4983">
              <w:rPr>
                <w:rFonts w:asciiTheme="minorHAnsi" w:hAnsiTheme="minorHAnsi"/>
              </w:rPr>
              <w:t>Enkel uit te voeren door bevoegd personeel.</w:t>
            </w:r>
          </w:p>
          <w:p w14:paraId="71607476" w14:textId="77777777" w:rsidR="00E636BF" w:rsidRPr="009E4983" w:rsidRDefault="00E636BF" w:rsidP="00E636B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9E4983">
              <w:rPr>
                <w:rFonts w:asciiTheme="minorHAnsi" w:hAnsiTheme="minorHAnsi"/>
              </w:rPr>
              <w:t>Uitsluitend uit te voeren bij spanningsloze machine</w:t>
            </w:r>
            <w:r>
              <w:rPr>
                <w:rFonts w:asciiTheme="minorHAnsi" w:hAnsiTheme="minorHAnsi"/>
              </w:rPr>
              <w:t>.</w:t>
            </w:r>
            <w:r w:rsidRPr="009E4983">
              <w:rPr>
                <w:rFonts w:asciiTheme="minorHAnsi" w:hAnsiTheme="minorHAnsi"/>
              </w:rPr>
              <w:t xml:space="preserve"> </w:t>
            </w:r>
          </w:p>
          <w:p w14:paraId="1C60C091" w14:textId="77777777" w:rsidR="00E636BF" w:rsidRPr="00A27966" w:rsidRDefault="00E636BF" w:rsidP="00E636B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9E4983">
              <w:rPr>
                <w:rFonts w:asciiTheme="minorHAnsi" w:hAnsiTheme="minorHAnsi"/>
              </w:rPr>
              <w:t xml:space="preserve">Gebruik enkel de </w:t>
            </w:r>
            <w:r w:rsidRPr="00A27966">
              <w:rPr>
                <w:rFonts w:asciiTheme="minorHAnsi" w:hAnsiTheme="minorHAnsi"/>
              </w:rPr>
              <w:t>vervangonderdelen die door de fabrikant zijn voorgeschreven.</w:t>
            </w:r>
          </w:p>
          <w:p w14:paraId="46C82B28" w14:textId="77777777" w:rsidR="00E636BF" w:rsidRPr="00A27966" w:rsidRDefault="00E636BF" w:rsidP="00E636B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A27966">
              <w:rPr>
                <w:rFonts w:asciiTheme="minorHAnsi" w:hAnsiTheme="minorHAnsi"/>
              </w:rPr>
              <w:t xml:space="preserve">Gebruik NOOIT benzine of licht ontvlambare producten om de machine te </w:t>
            </w:r>
            <w:proofErr w:type="gramStart"/>
            <w:r w:rsidRPr="00A27966">
              <w:rPr>
                <w:rFonts w:asciiTheme="minorHAnsi" w:hAnsiTheme="minorHAnsi"/>
              </w:rPr>
              <w:t>onderhouden /</w:t>
            </w:r>
            <w:proofErr w:type="gramEnd"/>
            <w:r w:rsidRPr="00A27966">
              <w:rPr>
                <w:rFonts w:asciiTheme="minorHAnsi" w:hAnsiTheme="minorHAnsi"/>
              </w:rPr>
              <w:t xml:space="preserve"> reinigen.</w:t>
            </w:r>
          </w:p>
          <w:p w14:paraId="7A97C523" w14:textId="082C6504" w:rsidR="00843C06" w:rsidRPr="002A0C74" w:rsidRDefault="00E636BF" w:rsidP="00E636BF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C513A0">
              <w:rPr>
                <w:rFonts w:asciiTheme="minorHAnsi" w:hAnsiTheme="minorHAnsi" w:cs="Arial"/>
              </w:rPr>
              <w:t>Hou een register van onderhoud en herstelling bij.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21"/>
      <w:footerReference w:type="default" r:id="rId22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3C707" w14:textId="77777777" w:rsidR="004C31D8" w:rsidRDefault="004C31D8">
      <w:pPr>
        <w:spacing w:after="0" w:line="240" w:lineRule="auto"/>
      </w:pPr>
      <w:r>
        <w:separator/>
      </w:r>
    </w:p>
  </w:endnote>
  <w:endnote w:type="continuationSeparator" w:id="0">
    <w:p w14:paraId="4A67E264" w14:textId="77777777" w:rsidR="004C31D8" w:rsidRDefault="004C3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1036AE19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0F1933">
      <w:rPr>
        <w:color w:val="000000"/>
        <w:sz w:val="18"/>
        <w:szCs w:val="18"/>
      </w:rPr>
      <w:t>3</w:t>
    </w:r>
    <w:r w:rsidR="006540CE">
      <w:rPr>
        <w:color w:val="000000"/>
        <w:sz w:val="18"/>
        <w:szCs w:val="18"/>
      </w:rPr>
      <w:t xml:space="preserve">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250A3" w14:textId="77777777" w:rsidR="004C31D8" w:rsidRDefault="004C31D8">
      <w:pPr>
        <w:spacing w:after="0" w:line="240" w:lineRule="auto"/>
      </w:pPr>
      <w:r>
        <w:separator/>
      </w:r>
    </w:p>
  </w:footnote>
  <w:footnote w:type="continuationSeparator" w:id="0">
    <w:p w14:paraId="303365E5" w14:textId="77777777" w:rsidR="004C31D8" w:rsidRDefault="004C3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2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9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8"/>
  </w:num>
  <w:num w:numId="31" w16cid:durableId="335773118">
    <w:abstractNumId w:val="31"/>
  </w:num>
  <w:num w:numId="32" w16cid:durableId="924266335">
    <w:abstractNumId w:val="6"/>
  </w:num>
  <w:num w:numId="33" w16cid:durableId="1091002778">
    <w:abstractNumId w:val="30"/>
  </w:num>
  <w:num w:numId="34" w16cid:durableId="887567372">
    <w:abstractNumId w:val="21"/>
  </w:num>
  <w:num w:numId="35" w16cid:durableId="183849617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53666"/>
    <w:rsid w:val="00055059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1933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D54CF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639AC"/>
    <w:rsid w:val="00267102"/>
    <w:rsid w:val="00267481"/>
    <w:rsid w:val="0027578D"/>
    <w:rsid w:val="0028114C"/>
    <w:rsid w:val="00287CEB"/>
    <w:rsid w:val="002A0C74"/>
    <w:rsid w:val="002D1E6B"/>
    <w:rsid w:val="002D2883"/>
    <w:rsid w:val="002E260F"/>
    <w:rsid w:val="002E2B43"/>
    <w:rsid w:val="002E33BC"/>
    <w:rsid w:val="002E415F"/>
    <w:rsid w:val="002F6C83"/>
    <w:rsid w:val="00304D11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3CC4"/>
    <w:rsid w:val="00376344"/>
    <w:rsid w:val="003801B1"/>
    <w:rsid w:val="003844A7"/>
    <w:rsid w:val="0039119F"/>
    <w:rsid w:val="00394D65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16ED"/>
    <w:rsid w:val="004851DB"/>
    <w:rsid w:val="00487DD2"/>
    <w:rsid w:val="004927BF"/>
    <w:rsid w:val="004A6031"/>
    <w:rsid w:val="004A75F8"/>
    <w:rsid w:val="004B10A3"/>
    <w:rsid w:val="004B71B1"/>
    <w:rsid w:val="004C2396"/>
    <w:rsid w:val="004C31D8"/>
    <w:rsid w:val="004C542D"/>
    <w:rsid w:val="004C5A2D"/>
    <w:rsid w:val="004C7B85"/>
    <w:rsid w:val="004E2089"/>
    <w:rsid w:val="005018A9"/>
    <w:rsid w:val="0050331D"/>
    <w:rsid w:val="00510805"/>
    <w:rsid w:val="00515285"/>
    <w:rsid w:val="00516082"/>
    <w:rsid w:val="00517CD7"/>
    <w:rsid w:val="005213E9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50CD"/>
    <w:rsid w:val="005D40B5"/>
    <w:rsid w:val="005D62D8"/>
    <w:rsid w:val="005D6E95"/>
    <w:rsid w:val="005E4CB8"/>
    <w:rsid w:val="005E5688"/>
    <w:rsid w:val="005E721A"/>
    <w:rsid w:val="005E7E7B"/>
    <w:rsid w:val="005F1EEB"/>
    <w:rsid w:val="005F7060"/>
    <w:rsid w:val="006209F2"/>
    <w:rsid w:val="006340C4"/>
    <w:rsid w:val="00643B45"/>
    <w:rsid w:val="006540CE"/>
    <w:rsid w:val="006601FE"/>
    <w:rsid w:val="0066184C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6182"/>
    <w:rsid w:val="006C76BB"/>
    <w:rsid w:val="006C7C7E"/>
    <w:rsid w:val="006D2A26"/>
    <w:rsid w:val="006D505F"/>
    <w:rsid w:val="006D51A8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A096B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32B6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96AC3"/>
    <w:rsid w:val="008A7705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95EDE"/>
    <w:rsid w:val="009A59FC"/>
    <w:rsid w:val="009B2057"/>
    <w:rsid w:val="009B60CF"/>
    <w:rsid w:val="009C6BBB"/>
    <w:rsid w:val="009D4CD9"/>
    <w:rsid w:val="009D6E70"/>
    <w:rsid w:val="009E7F86"/>
    <w:rsid w:val="00A04B6C"/>
    <w:rsid w:val="00A16A66"/>
    <w:rsid w:val="00A17380"/>
    <w:rsid w:val="00A17704"/>
    <w:rsid w:val="00A23C5E"/>
    <w:rsid w:val="00A24190"/>
    <w:rsid w:val="00A26E53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93C61"/>
    <w:rsid w:val="00AA1A30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49C4"/>
    <w:rsid w:val="00B17A74"/>
    <w:rsid w:val="00B21F9A"/>
    <w:rsid w:val="00B2445C"/>
    <w:rsid w:val="00B24E80"/>
    <w:rsid w:val="00B26908"/>
    <w:rsid w:val="00B2760B"/>
    <w:rsid w:val="00B32914"/>
    <w:rsid w:val="00B45959"/>
    <w:rsid w:val="00B46B70"/>
    <w:rsid w:val="00B472C7"/>
    <w:rsid w:val="00B61D6B"/>
    <w:rsid w:val="00B6770A"/>
    <w:rsid w:val="00B74D1D"/>
    <w:rsid w:val="00B813CC"/>
    <w:rsid w:val="00B858B0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B2"/>
    <w:rsid w:val="00CC6BCF"/>
    <w:rsid w:val="00CD34C5"/>
    <w:rsid w:val="00CF69FD"/>
    <w:rsid w:val="00D0221B"/>
    <w:rsid w:val="00D16F45"/>
    <w:rsid w:val="00D37A79"/>
    <w:rsid w:val="00D5155B"/>
    <w:rsid w:val="00D76D3B"/>
    <w:rsid w:val="00D92F67"/>
    <w:rsid w:val="00D96B0F"/>
    <w:rsid w:val="00DA1999"/>
    <w:rsid w:val="00DA2B28"/>
    <w:rsid w:val="00DB0618"/>
    <w:rsid w:val="00DB29AF"/>
    <w:rsid w:val="00DB4386"/>
    <w:rsid w:val="00DB49DA"/>
    <w:rsid w:val="00DC2EFB"/>
    <w:rsid w:val="00DD1885"/>
    <w:rsid w:val="00DD1DA9"/>
    <w:rsid w:val="00DD24C6"/>
    <w:rsid w:val="00DD3A3F"/>
    <w:rsid w:val="00DE4744"/>
    <w:rsid w:val="00DF6029"/>
    <w:rsid w:val="00E03B03"/>
    <w:rsid w:val="00E1227D"/>
    <w:rsid w:val="00E30908"/>
    <w:rsid w:val="00E35F37"/>
    <w:rsid w:val="00E5055D"/>
    <w:rsid w:val="00E555F1"/>
    <w:rsid w:val="00E636BF"/>
    <w:rsid w:val="00E70FA8"/>
    <w:rsid w:val="00E72DE3"/>
    <w:rsid w:val="00E77F51"/>
    <w:rsid w:val="00E87B20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D4E"/>
    <w:rsid w:val="00F22303"/>
    <w:rsid w:val="00F2325D"/>
    <w:rsid w:val="00F27C40"/>
    <w:rsid w:val="00F31511"/>
    <w:rsid w:val="00F3187D"/>
    <w:rsid w:val="00F34262"/>
    <w:rsid w:val="00F42274"/>
    <w:rsid w:val="00F4305F"/>
    <w:rsid w:val="00F43EA0"/>
    <w:rsid w:val="00F5597C"/>
    <w:rsid w:val="00F61972"/>
    <w:rsid w:val="00F62D0B"/>
    <w:rsid w:val="00F635F4"/>
    <w:rsid w:val="00F6484E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B1E55"/>
    <w:rsid w:val="00FB2B6A"/>
    <w:rsid w:val="00FC63C4"/>
    <w:rsid w:val="00FD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microsoft.com/office/2007/relationships/hdphoto" Target="media/hdphoto1.wdp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microsoft.com/office/2007/relationships/hdphoto" Target="media/hdphoto2.wdp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GOPRO-1830562155-17422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https://gemeenschapsonderwijs.sharepoint.com/sites/prodoc/_layouts/15/DocIdRedir.aspx?ID=GOPRO-1830562155-17422</Url>
      <Description>GOPRO-1830562155-17422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121FC0A-7044-48E8-9484-E43AF1337C15}"/>
</file>

<file path=customXml/itemProps5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12</cp:revision>
  <dcterms:created xsi:type="dcterms:W3CDTF">2026-08-13T06:51:00Z</dcterms:created>
  <dcterms:modified xsi:type="dcterms:W3CDTF">2026-08-13T06:54:00Z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857745be-12d6-42da-b126-180f9f31a999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