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 xmlns:w16se="http://schemas.microsoft.com/office/word/2015/wordml/symex" xmlns:cx="http://schemas.microsoft.com/office/drawing/2014/chartex">
                <w:pict w14:anchorId="3C01DA1D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9FCE59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 xmlns:w16se="http://schemas.microsoft.com/office/word/2015/wordml/symex" xmlns:cx="http://schemas.microsoft.com/office/drawing/2014/chartex">
                <w:pict w14:anchorId="5E47B309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2FCBF54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="00CA501D" w:rsidP="00677F90" w:rsidRDefault="00CA501D" w14:paraId="672A6659" wp14:textId="77777777">
          <w:pPr>
            <w:rPr>
              <w:rFonts w:cs="Arial" w:asciiTheme="minorHAnsi" w:hAnsiTheme="minorHAnsi"/>
            </w:rPr>
          </w:pPr>
        </w:p>
        <w:p xmlns:wp14="http://schemas.microsoft.com/office/word/2010/wordml" w:rsidRPr="00F97BA1" w:rsidR="007B53AB" w:rsidP="00677F90" w:rsidRDefault="007F6BF5" w14:paraId="0A37501D" wp14:textId="77777777">
          <w:pPr>
            <w:rPr>
              <w:rFonts w:cs="Arial" w:asciiTheme="minorHAnsi" w:hAnsiTheme="minorHAnsi"/>
            </w:rPr>
          </w:pPr>
        </w:p>
      </w:sdtContent>
    </w:sdt>
    <w:bookmarkStart w:name="_GoBack" w:displacedByCustomXml="next" w:id="0"/>
    <w:bookmarkEnd w:displacedByCustomXml="next" w:id="0"/>
    <w:tbl>
      <w:tblPr>
        <w:tblW w:w="1034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21"/>
        <w:gridCol w:w="5220"/>
        <w:gridCol w:w="3207"/>
      </w:tblGrid>
      <w:tr xmlns:wp14="http://schemas.microsoft.com/office/word/2010/wordml" w:rsidRPr="00F97BA1" w:rsidR="007B53AB" w:rsidTr="00DE75F0" w14:paraId="5EE36C20" wp14:textId="77777777">
        <w:trPr>
          <w:trHeight w:val="754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DE75F0" w:rsidR="007B53AB" w:rsidP="00985DED" w:rsidRDefault="00DE75F0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 xml:space="preserve">VEILIGHEIDSINSTRUCTIEKAART – </w:t>
            </w:r>
            <w:r w:rsidRPr="00DE75F0" w:rsidR="00936E8B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A12</w:t>
            </w:r>
          </w:p>
          <w:p w:rsidRPr="00F97BA1" w:rsidR="007B53AB" w:rsidP="00307954" w:rsidRDefault="00D9772C" w14:paraId="798C4E83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Hydraulische motortakel (giraffe)</w:t>
            </w:r>
          </w:p>
        </w:tc>
      </w:tr>
      <w:tr xmlns:wp14="http://schemas.microsoft.com/office/word/2010/wordml" w:rsidRPr="00F97BA1" w:rsidR="007B53AB" w:rsidTr="00DE75F0" w14:paraId="55EA19D6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E75F0" w:rsidR="007B53AB" w:rsidP="00936E8B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207" w:type="dxa"/>
            <w:vMerge w:val="restart"/>
          </w:tcPr>
          <w:p w:rsidRPr="00F97BA1" w:rsidR="007B53AB" w:rsidP="00936E8B" w:rsidRDefault="00936E8B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C5152CD" wp14:editId="7777777">
                  <wp:extent cx="1249680" cy="1249680"/>
                  <wp:effectExtent l="0" t="0" r="7620" b="7620"/>
                  <wp:docPr id="4" name="Afbeelding 4" descr="cid:image001.jpg@01D59ADC.3607EF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" descr="cid:image001.jpg@01D59ADC.3607EF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00DE75F0" w14:paraId="25CD8202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6A05A80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DE75F0" w14:paraId="17A3592E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41C8F39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DE75F0" w14:paraId="09B5A3B2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0D0B940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DE75F0" w14:paraId="042744F8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E75F0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E75F0" w:rsidR="007B53AB" w:rsidP="00936E8B" w:rsidRDefault="007B53AB" w14:paraId="60061E4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DE75F0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3"/>
              </w:tcPr>
              <w:p w:rsidRPr="00DE75F0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DE75F0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DE75F0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 w:val="20"/>
                  </w:rPr>
                </w:pP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DE75F0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DE75F0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00DE75F0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vAlign w:val="center"/>
            <w:hideMark/>
          </w:tcPr>
          <w:p w:rsidRPr="00646CB6" w:rsidR="00646CB6" w:rsidP="00646CB6" w:rsidRDefault="00646CB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10343" w:type="dxa"/>
        <w:tblLook w:val="04A0" w:firstRow="1" w:lastRow="0" w:firstColumn="1" w:lastColumn="0" w:noHBand="0" w:noVBand="1"/>
      </w:tblPr>
      <w:tblGrid>
        <w:gridCol w:w="3398"/>
        <w:gridCol w:w="3398"/>
        <w:gridCol w:w="3547"/>
      </w:tblGrid>
      <w:tr xmlns:wp14="http://schemas.microsoft.com/office/word/2010/wordml" w:rsidR="00936E8B" w:rsidTr="00DE75F0" w14:paraId="3B30E144" wp14:textId="77777777">
        <w:trPr>
          <w:trHeight w:val="738"/>
        </w:trPr>
        <w:tc>
          <w:tcPr>
            <w:tcW w:w="3398" w:type="dxa"/>
          </w:tcPr>
          <w:p w:rsidRPr="00936E8B" w:rsidR="00936E8B" w:rsidP="00DE75F0" w:rsidRDefault="00936E8B" w14:paraId="00AA3287" wp14:textId="77777777">
            <w:pPr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1FBE4799" wp14:editId="61CD6BFB">
                  <wp:simplePos x="0" y="0"/>
                  <wp:positionH relativeFrom="column">
                    <wp:posOffset>734072</wp:posOffset>
                  </wp:positionH>
                  <wp:positionV relativeFrom="paragraph">
                    <wp:posOffset>37987</wp:posOffset>
                  </wp:positionV>
                  <wp:extent cx="549275" cy="466725"/>
                  <wp:effectExtent l="0" t="0" r="3175" b="9525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:rsidRPr="00936E8B" w:rsidR="00936E8B" w:rsidP="00936E8B" w:rsidRDefault="00936E8B" w14:paraId="4B94D5A5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CAFC023" wp14:editId="3D6AC54C">
                  <wp:extent cx="431956" cy="431956"/>
                  <wp:effectExtent l="0" t="0" r="6350" b="635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453" cy="434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7" w:type="dxa"/>
            <w:vAlign w:val="center"/>
          </w:tcPr>
          <w:p w:rsidRPr="00936E8B" w:rsidR="00936E8B" w:rsidP="00DE75F0" w:rsidRDefault="00936E8B" w14:paraId="3DEEC669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4C88C80" wp14:editId="0CC2E757">
                  <wp:extent cx="437565" cy="437565"/>
                  <wp:effectExtent l="0" t="0" r="635" b="635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826" cy="445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36E8B" w:rsidTr="00DE75F0" w14:paraId="6019CE7F" wp14:textId="77777777">
        <w:trPr>
          <w:trHeight w:val="296"/>
        </w:trPr>
        <w:tc>
          <w:tcPr>
            <w:tcW w:w="3398" w:type="dxa"/>
            <w:vAlign w:val="center"/>
          </w:tcPr>
          <w:p w:rsidRPr="00936E8B" w:rsidR="00936E8B" w:rsidP="00DE75F0" w:rsidRDefault="00936E8B" w14:paraId="55225474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3398" w:type="dxa"/>
            <w:vAlign w:val="center"/>
          </w:tcPr>
          <w:p w:rsidRPr="00936E8B" w:rsidR="00936E8B" w:rsidP="00936E8B" w:rsidRDefault="00936E8B" w14:paraId="1425D0F7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</w:rPr>
              <w:t>Geschikte werkkledij</w:t>
            </w:r>
          </w:p>
        </w:tc>
        <w:tc>
          <w:tcPr>
            <w:tcW w:w="3547" w:type="dxa"/>
            <w:vAlign w:val="center"/>
          </w:tcPr>
          <w:p w:rsidRPr="00936E8B" w:rsidR="00936E8B" w:rsidP="00936E8B" w:rsidRDefault="00936E8B" w14:paraId="015FBA52" wp14:textId="77777777">
            <w:pPr>
              <w:jc w:val="center"/>
              <w:rPr>
                <w:rFonts w:asciiTheme="minorHAnsi" w:hAnsiTheme="minorHAnsi" w:cstheme="minorHAnsi"/>
              </w:rPr>
            </w:pPr>
            <w:r w:rsidRPr="00936E8B">
              <w:rPr>
                <w:rFonts w:asciiTheme="minorHAnsi" w:hAnsiTheme="minorHAnsi" w:cstheme="minorHAnsi"/>
              </w:rPr>
              <w:t>Veiligheidsschoenen</w:t>
            </w:r>
          </w:p>
        </w:tc>
      </w:tr>
      <w:tr xmlns:wp14="http://schemas.microsoft.com/office/word/2010/wordml" w:rsidR="00936E8B" w:rsidTr="00DE75F0" w14:paraId="720BDD17" wp14:textId="77777777">
        <w:trPr>
          <w:trHeight w:val="415"/>
        </w:trPr>
        <w:tc>
          <w:tcPr>
            <w:tcW w:w="10343" w:type="dxa"/>
            <w:gridSpan w:val="3"/>
            <w:vAlign w:val="center"/>
          </w:tcPr>
          <w:p w:rsidRPr="00DE75F0" w:rsidR="00936E8B" w:rsidP="00DE75F0" w:rsidRDefault="00936E8B" w14:paraId="6BBA061B" wp14:textId="77777777">
            <w:pPr>
              <w:jc w:val="center"/>
              <w:rPr>
                <w:b/>
                <w:noProof/>
                <w:color w:val="FF0000"/>
                <w:lang w:val="nl-BE" w:eastAsia="nl-BE"/>
              </w:rPr>
            </w:pPr>
            <w:r w:rsidRPr="00193347">
              <w:rPr>
                <w:b/>
                <w:noProof/>
                <w:color w:val="FF0000"/>
                <w:lang w:val="nl-BE" w:eastAsia="nl-BE"/>
              </w:rPr>
              <w:t xml:space="preserve">LAAT </w:t>
            </w:r>
            <w:r w:rsidR="00105F98">
              <w:rPr>
                <w:b/>
                <w:noProof/>
                <w:color w:val="FF0000"/>
                <w:lang w:val="nl-BE" w:eastAsia="nl-BE"/>
              </w:rPr>
              <w:t>DE TAKEL JAARLIJKS</w:t>
            </w:r>
            <w:r w:rsidRPr="00193347">
              <w:rPr>
                <w:b/>
                <w:noProof/>
                <w:color w:val="FF0000"/>
                <w:lang w:val="nl-BE" w:eastAsia="nl-BE"/>
              </w:rPr>
              <w:t xml:space="preserve"> DOOR EEN EDTC KEUREN</w:t>
            </w:r>
          </w:p>
        </w:tc>
      </w:tr>
    </w:tbl>
    <w:tbl>
      <w:tblPr>
        <w:tblW w:w="10348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07"/>
        <w:gridCol w:w="3555"/>
        <w:gridCol w:w="3516"/>
        <w:gridCol w:w="1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DE75F0" w14:paraId="47EA770B" wp14:textId="77777777">
            <w:trPr>
              <w:gridAfter w:val="1"/>
              <w:wAfter w:w="10" w:type="dxa"/>
              <w:trHeight w:val="454" w:hRule="exact"/>
            </w:trPr>
            <w:tc>
              <w:tcPr>
                <w:tcW w:w="10338" w:type="dxa"/>
                <w:gridSpan w:val="4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xmlns:wp14="http://schemas.microsoft.com/office/word/2010/wordml" w:rsidRPr="00F97BA1" w:rsidR="007B53AB" w:rsidTr="00DE75F0" w14:paraId="05DC1BDF" wp14:textId="77777777">
        <w:trPr>
          <w:gridAfter w:val="1"/>
          <w:wAfter w:w="10" w:type="dxa"/>
        </w:trPr>
        <w:tc>
          <w:tcPr>
            <w:tcW w:w="1560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DE75F0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DE75F0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78" w:type="dxa"/>
            <w:gridSpan w:val="3"/>
          </w:tcPr>
          <w:p w:rsidRPr="00B46921" w:rsidR="00936E8B" w:rsidP="00936E8B" w:rsidRDefault="00936E8B" w14:paraId="11E75F1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B46921" w:rsidR="00936E8B" w:rsidP="00936E8B" w:rsidRDefault="00936E8B" w14:paraId="3369D5D5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="00936E8B" w:rsidP="00936E8B" w:rsidRDefault="00936E8B" w14:paraId="45A22DEE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Controleer voor elk gebruik de machine op mogelijke zichtbare gebreken. Bij twijfel de machine niet opstarten en advies inwinnen bij een</w:t>
            </w:r>
            <w:r w:rsidRPr="00B46921">
              <w:rPr>
                <w:rFonts w:cs="Arial" w:asciiTheme="minorHAnsi" w:hAnsiTheme="minorHAnsi"/>
                <w:sz w:val="20"/>
              </w:rPr>
              <w:t xml:space="preserve"> bevoegd persoon.</w:t>
            </w:r>
          </w:p>
          <w:p w:rsidR="00DE75F0" w:rsidP="00936E8B" w:rsidRDefault="00DE75F0" w14:paraId="2BECEA38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Het toestel enkel gebruiken indien er een blanco keuringsverslag is.</w:t>
            </w:r>
          </w:p>
          <w:p w:rsidRPr="00B46921" w:rsidR="00DE75F0" w:rsidP="00936E8B" w:rsidRDefault="00DE75F0" w14:paraId="336C3317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Ook de hefkettingen, hijsogen of lengen moeten een blanco keuringsverslag hebben (driemaandelijks keuring).</w:t>
            </w:r>
          </w:p>
          <w:p w:rsidRPr="00B46921" w:rsidR="00936E8B" w:rsidP="00936E8B" w:rsidRDefault="00936E8B" w14:paraId="5A146DDF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Zorg voor een voldoende verlichte en goed verluchte werkpost.</w:t>
            </w:r>
          </w:p>
          <w:p w:rsidRPr="00220685" w:rsidR="00936E8B" w:rsidP="00936E8B" w:rsidRDefault="00936E8B" w14:paraId="4B97AA37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105F98" w:rsidR="00936E8B" w:rsidP="00936E8B" w:rsidRDefault="00936E8B" w14:paraId="2F95B24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Draag geen loshangende kledij.</w:t>
            </w:r>
          </w:p>
          <w:p w:rsidRPr="00105F98" w:rsidR="00105F98" w:rsidP="00936E8B" w:rsidRDefault="00105F98" w14:paraId="755B127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Werk niet met de takel als uw aandacht verminderd is door het gebruik van medicatie of andere middelen.</w:t>
            </w:r>
          </w:p>
          <w:p w:rsidRPr="00936E8B" w:rsidR="00492C42" w:rsidP="00936E8B" w:rsidRDefault="00693398" w14:paraId="0E521D47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 xml:space="preserve">Gebruik </w:t>
            </w:r>
            <w:r w:rsidRPr="00936E8B" w:rsidR="00D9772C">
              <w:rPr>
                <w:rFonts w:asciiTheme="minorHAnsi" w:hAnsiTheme="minorHAnsi" w:cstheme="minorHAnsi"/>
                <w:sz w:val="20"/>
              </w:rPr>
              <w:t xml:space="preserve">de motortakel enkel en alleen op een stabiele effen en waterpas zijnde vloer. Gebruik de motortakel </w:t>
            </w:r>
            <w:r w:rsidRPr="00936E8B" w:rsidR="00D9772C">
              <w:rPr>
                <w:rFonts w:asciiTheme="minorHAnsi" w:hAnsiTheme="minorHAnsi" w:cstheme="minorHAnsi"/>
                <w:b/>
                <w:sz w:val="20"/>
                <w:u w:val="single"/>
              </w:rPr>
              <w:t>nooit</w:t>
            </w:r>
            <w:r w:rsidRPr="00936E8B" w:rsidR="00D9772C">
              <w:rPr>
                <w:rFonts w:asciiTheme="minorHAnsi" w:hAnsiTheme="minorHAnsi" w:cstheme="minorHAnsi"/>
                <w:sz w:val="20"/>
              </w:rPr>
              <w:t xml:space="preserve"> op grind of </w:t>
            </w:r>
            <w:r w:rsidRPr="00936E8B" w:rsidR="00193347">
              <w:rPr>
                <w:rFonts w:asciiTheme="minorHAnsi" w:hAnsiTheme="minorHAnsi" w:cstheme="minorHAnsi"/>
                <w:sz w:val="20"/>
              </w:rPr>
              <w:t xml:space="preserve">op </w:t>
            </w:r>
            <w:r w:rsidRPr="00936E8B" w:rsidR="00D9772C">
              <w:rPr>
                <w:rFonts w:asciiTheme="minorHAnsi" w:hAnsiTheme="minorHAnsi" w:cstheme="minorHAnsi"/>
                <w:sz w:val="20"/>
              </w:rPr>
              <w:t>een zachte ondergrond.</w:t>
            </w:r>
          </w:p>
          <w:p w:rsidRPr="00936E8B" w:rsidR="00693398" w:rsidP="00936E8B" w:rsidRDefault="00D9772C" w14:paraId="39090AA8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 xml:space="preserve">De te hijsen last mag nooit zwaarder zijn dan de voor de </w:t>
            </w:r>
            <w:r w:rsidRPr="00936E8B" w:rsidR="00193347">
              <w:rPr>
                <w:rFonts w:asciiTheme="minorHAnsi" w:hAnsiTheme="minorHAnsi" w:cstheme="minorHAnsi"/>
                <w:sz w:val="20"/>
              </w:rPr>
              <w:t>takel</w:t>
            </w:r>
            <w:r w:rsidR="00DE75F0">
              <w:rPr>
                <w:rFonts w:asciiTheme="minorHAnsi" w:hAnsiTheme="minorHAnsi" w:cstheme="minorHAnsi"/>
                <w:sz w:val="20"/>
              </w:rPr>
              <w:t xml:space="preserve"> en hijstoebehoren maximum</w:t>
            </w:r>
            <w:r w:rsidRPr="00936E8B" w:rsidR="0019334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936E8B">
              <w:rPr>
                <w:rFonts w:asciiTheme="minorHAnsi" w:hAnsiTheme="minorHAnsi" w:cstheme="minorHAnsi"/>
                <w:sz w:val="20"/>
              </w:rPr>
              <w:t xml:space="preserve">toegelaten last. </w:t>
            </w:r>
          </w:p>
          <w:p w:rsidRPr="00936E8B" w:rsidR="00F70548" w:rsidP="00936E8B" w:rsidRDefault="00D9772C" w14:paraId="2F096F21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 xml:space="preserve">Let erop dat de toegelaten belasting daalt naarmate de </w:t>
            </w:r>
            <w:proofErr w:type="spellStart"/>
            <w:r w:rsidRPr="00936E8B">
              <w:rPr>
                <w:rFonts w:asciiTheme="minorHAnsi" w:hAnsiTheme="minorHAnsi" w:cstheme="minorHAnsi"/>
                <w:sz w:val="20"/>
              </w:rPr>
              <w:t>hijsarm</w:t>
            </w:r>
            <w:proofErr w:type="spellEnd"/>
            <w:r w:rsidRPr="00936E8B">
              <w:rPr>
                <w:rFonts w:asciiTheme="minorHAnsi" w:hAnsiTheme="minorHAnsi" w:cstheme="minorHAnsi"/>
                <w:sz w:val="20"/>
              </w:rPr>
              <w:t xml:space="preserve"> uitgetrokken wordt.</w:t>
            </w:r>
          </w:p>
        </w:tc>
      </w:tr>
      <w:tr xmlns:wp14="http://schemas.microsoft.com/office/word/2010/wordml" w:rsidRPr="00F97BA1" w:rsidR="00936E8B" w:rsidTr="00DE75F0" w14:paraId="69CF0FE4" wp14:textId="77777777">
        <w:trPr>
          <w:gridAfter w:val="1"/>
          <w:wAfter w:w="10" w:type="dxa"/>
          <w:trHeight w:val="536"/>
        </w:trPr>
        <w:tc>
          <w:tcPr>
            <w:tcW w:w="1560" w:type="dxa"/>
            <w:vAlign w:val="center"/>
          </w:tcPr>
          <w:p w:rsidRPr="00F97BA1" w:rsidR="00936E8B" w:rsidP="00D57170" w:rsidRDefault="00936E8B" w14:paraId="2A5D6FE4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Voor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het gebruik</w:t>
            </w:r>
          </w:p>
        </w:tc>
        <w:tc>
          <w:tcPr>
            <w:tcW w:w="8778" w:type="dxa"/>
            <w:gridSpan w:val="3"/>
          </w:tcPr>
          <w:p w:rsidRPr="00936E8B" w:rsidR="00936E8B" w:rsidP="00936E8B" w:rsidRDefault="00936E8B" w14:paraId="6550AA31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Vooraleer de takel gebruikt wordt, vergewis u ervan dat:</w:t>
            </w:r>
          </w:p>
          <w:p w:rsidRPr="00936E8B" w:rsidR="00936E8B" w:rsidP="00936E8B" w:rsidRDefault="00936E8B" w14:paraId="4815AD73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alle borgpennen aanwezig zijn</w:t>
            </w:r>
            <w:r w:rsidR="00DE75F0">
              <w:rPr>
                <w:rFonts w:asciiTheme="minorHAnsi" w:hAnsiTheme="minorHAnsi" w:cstheme="minorHAnsi"/>
                <w:sz w:val="20"/>
              </w:rPr>
              <w:t>;</w:t>
            </w:r>
          </w:p>
          <w:p w:rsidRPr="00936E8B" w:rsidR="00936E8B" w:rsidP="00936E8B" w:rsidRDefault="00936E8B" w14:paraId="0E5CB0FF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de veiligheidsklep van de hijshaak aanwezig is en automatisch terugkeert naar zijn beginstand</w:t>
            </w:r>
            <w:r w:rsidR="00DE75F0">
              <w:rPr>
                <w:rFonts w:asciiTheme="minorHAnsi" w:hAnsiTheme="minorHAnsi" w:cstheme="minorHAnsi"/>
                <w:sz w:val="20"/>
              </w:rPr>
              <w:t>.</w:t>
            </w:r>
          </w:p>
          <w:p w:rsidRPr="00936E8B" w:rsidR="00936E8B" w:rsidP="00936E8B" w:rsidRDefault="00936E8B" w14:paraId="61F6115D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Let erop dat:</w:t>
            </w:r>
          </w:p>
          <w:p w:rsidRPr="00936E8B" w:rsidR="00936E8B" w:rsidP="00936E8B" w:rsidRDefault="00936E8B" w14:paraId="138C2B09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de toegelaten belasting van de leng of de ketting grot</w:t>
            </w:r>
            <w:r w:rsidR="00DE75F0">
              <w:rPr>
                <w:rFonts w:asciiTheme="minorHAnsi" w:hAnsiTheme="minorHAnsi" w:cstheme="minorHAnsi"/>
                <w:sz w:val="20"/>
              </w:rPr>
              <w:t>er is dan het te tillen gewicht;</w:t>
            </w:r>
          </w:p>
          <w:p w:rsidRPr="00936E8B" w:rsidR="00936E8B" w:rsidP="00936E8B" w:rsidRDefault="00936E8B" w14:paraId="5E84FB79" wp14:textId="77777777">
            <w:pPr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het zwaartepunt van de te hijsen last binnen de constructie van de takel valt</w:t>
            </w:r>
            <w:r w:rsidR="00DE75F0">
              <w:rPr>
                <w:rFonts w:asciiTheme="minorHAnsi" w:hAnsiTheme="minorHAnsi" w:cstheme="minorHAnsi"/>
                <w:sz w:val="20"/>
              </w:rPr>
              <w:t>.</w:t>
            </w:r>
          </w:p>
          <w:p w:rsidRPr="00936E8B" w:rsidR="00936E8B" w:rsidP="00936E8B" w:rsidRDefault="00936E8B" w14:paraId="119E7DD1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Laat de last niet in de kraan hangen, zorg ervoor dat hij op een stabiele ondergrond neergezet wordt.</w:t>
            </w:r>
          </w:p>
          <w:p w:rsidRPr="00936E8B" w:rsidR="00936E8B" w:rsidP="00936E8B" w:rsidRDefault="00936E8B" w14:paraId="44FDB4D3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936E8B">
              <w:rPr>
                <w:rFonts w:asciiTheme="minorHAnsi" w:hAnsiTheme="minorHAnsi" w:cstheme="minorHAnsi"/>
                <w:sz w:val="20"/>
              </w:rPr>
              <w:t>Controleer voor elk gebruik het hydraulisch circuit op lekken.</w:t>
            </w:r>
          </w:p>
        </w:tc>
      </w:tr>
      <w:tr xmlns:wp14="http://schemas.microsoft.com/office/word/2010/wordml" w:rsidRPr="00F97BA1" w:rsidR="007B53AB" w:rsidTr="00DE75F0" w14:paraId="38E28387" wp14:textId="77777777">
        <w:trPr>
          <w:gridAfter w:val="1"/>
          <w:wAfter w:w="10" w:type="dxa"/>
          <w:trHeight w:val="536"/>
        </w:trPr>
        <w:tc>
          <w:tcPr>
            <w:tcW w:w="1560" w:type="dxa"/>
            <w:vAlign w:val="center"/>
          </w:tcPr>
          <w:p w:rsidRPr="00F97BA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78" w:type="dxa"/>
            <w:gridSpan w:val="3"/>
          </w:tcPr>
          <w:p w:rsidRPr="00105F98" w:rsidR="00FD1322" w:rsidP="004714A2" w:rsidRDefault="00FD1322" w14:paraId="4247960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Zorg ervoor dat:</w:t>
            </w:r>
          </w:p>
          <w:p w:rsidRPr="00105F98" w:rsidR="00193347" w:rsidP="00FD1322" w:rsidRDefault="00193347" w14:paraId="2F2D073A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de last tijdens de bewerkingen:</w:t>
            </w:r>
          </w:p>
          <w:p w:rsidRPr="00105F98" w:rsidR="00193347" w:rsidP="00193347" w:rsidRDefault="00FD1322" w14:paraId="5C64764F" wp14:textId="77777777">
            <w:pPr>
              <w:pStyle w:val="Lijstalinea"/>
              <w:numPr>
                <w:ilvl w:val="2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niet gaat zwaaien</w:t>
            </w:r>
            <w:r w:rsidR="00DE75F0">
              <w:rPr>
                <w:rFonts w:asciiTheme="minorHAnsi" w:hAnsiTheme="minorHAnsi" w:cstheme="minorHAnsi"/>
                <w:sz w:val="20"/>
              </w:rPr>
              <w:t>;</w:t>
            </w:r>
            <w:r w:rsidRPr="00105F98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105F98" w:rsidR="00FD1322" w:rsidP="00193347" w:rsidRDefault="00FD1322" w14:paraId="39B3466D" wp14:textId="77777777">
            <w:pPr>
              <w:pStyle w:val="Lijstalinea"/>
              <w:numPr>
                <w:ilvl w:val="2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voldoende stevig aangeslagen is zodat hij niet kan kantelen.</w:t>
            </w:r>
          </w:p>
          <w:p w:rsidRPr="00105F98" w:rsidR="00E45B3E" w:rsidP="00105F98" w:rsidRDefault="00FD1322" w14:paraId="770EAE0C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zich geen personen onder de takel bevinden tijdens het uitvoeren van werken</w:t>
            </w:r>
            <w:r w:rsidR="00DE75F0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DE75F0" w14:paraId="7BE4E5CD" wp14:textId="77777777">
        <w:trPr>
          <w:gridAfter w:val="1"/>
          <w:wAfter w:w="10" w:type="dxa"/>
          <w:trHeight w:val="521"/>
        </w:trPr>
        <w:tc>
          <w:tcPr>
            <w:tcW w:w="1560" w:type="dxa"/>
            <w:vAlign w:val="center"/>
          </w:tcPr>
          <w:p w:rsidRPr="00F97BA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78" w:type="dxa"/>
            <w:gridSpan w:val="3"/>
          </w:tcPr>
          <w:p w:rsidRPr="00105F98" w:rsidR="008D5FE1" w:rsidP="003B47FA" w:rsidRDefault="00A9388F" w14:paraId="29BC0C5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 xml:space="preserve">Verwijder </w:t>
            </w:r>
            <w:r w:rsidR="00105F98">
              <w:rPr>
                <w:rFonts w:asciiTheme="minorHAnsi" w:hAnsiTheme="minorHAnsi" w:cstheme="minorHAnsi"/>
                <w:sz w:val="20"/>
              </w:rPr>
              <w:t>oliesporen</w:t>
            </w:r>
            <w:r w:rsidRPr="00105F98">
              <w:rPr>
                <w:rFonts w:asciiTheme="minorHAnsi" w:hAnsiTheme="minorHAnsi" w:cstheme="minorHAnsi"/>
                <w:sz w:val="20"/>
              </w:rPr>
              <w:t>.</w:t>
            </w:r>
          </w:p>
          <w:p w:rsidRPr="00105F98" w:rsidR="007B53AB" w:rsidP="00105F98" w:rsidRDefault="00A9388F" w14:paraId="4FEC06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Controleer de takel op lekken en beschadigingen</w:t>
            </w:r>
            <w:r w:rsidR="00105F98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DE75F0" w14:paraId="5F1EC8D4" wp14:textId="77777777">
        <w:trPr>
          <w:gridAfter w:val="1"/>
          <w:wAfter w:w="10" w:type="dxa"/>
          <w:trHeight w:val="644"/>
        </w:trPr>
        <w:tc>
          <w:tcPr>
            <w:tcW w:w="1560" w:type="dxa"/>
            <w:vAlign w:val="center"/>
          </w:tcPr>
          <w:p w:rsidRPr="00F97BA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78" w:type="dxa"/>
            <w:gridSpan w:val="3"/>
          </w:tcPr>
          <w:p w:rsidRPr="00105F98" w:rsidR="00A9388F" w:rsidP="00365FF6" w:rsidRDefault="00A9388F" w14:paraId="7ACF7AB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Controleer periodiek de toestand van de bewegende delen.</w:t>
            </w:r>
          </w:p>
          <w:p w:rsidRPr="00105F98" w:rsidR="00365FF6" w:rsidP="00826EE3" w:rsidRDefault="00A9388F" w14:paraId="7927289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Herstelling u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itsluitend uit te voeren</w:t>
            </w:r>
            <w:r w:rsidRPr="00105F98">
              <w:rPr>
                <w:rFonts w:asciiTheme="minorHAnsi" w:hAnsiTheme="minorHAnsi" w:cstheme="minorHAnsi"/>
                <w:sz w:val="20"/>
              </w:rPr>
              <w:t xml:space="preserve"> d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oor</w:t>
            </w:r>
            <w:r w:rsidRPr="00105F98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bevoegd personeel.</w:t>
            </w:r>
          </w:p>
          <w:p w:rsidRPr="00105F98" w:rsidR="008D5FE1" w:rsidP="00365FF6" w:rsidRDefault="00A9388F" w14:paraId="7977C6C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Indien olie dient bijgevuld te worden, gebruik dan enkel en alleen het door de fabrikant voorgeschreven type.</w:t>
            </w:r>
          </w:p>
          <w:p w:rsidRPr="00105F98" w:rsidR="00365FF6" w:rsidP="00365FF6" w:rsidRDefault="00105F98" w14:paraId="248C17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Voor het onderhoud uit dat is voorgeschreven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 xml:space="preserve"> door d</w:t>
            </w:r>
            <w:r>
              <w:rPr>
                <w:rFonts w:asciiTheme="minorHAnsi" w:hAnsiTheme="minorHAnsi" w:cstheme="minorHAnsi"/>
                <w:sz w:val="20"/>
              </w:rPr>
              <w:t>e fabrikant.</w:t>
            </w:r>
          </w:p>
          <w:p w:rsidRPr="00105F98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Gebruik NOOIT benzine of licht ontvlambare producten om de machine te onderhouden/reinigen.</w:t>
            </w:r>
          </w:p>
          <w:p w:rsidRPr="00105F98" w:rsidR="007B53AB" w:rsidP="00105F98" w:rsidRDefault="00F07AB3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05F98">
              <w:rPr>
                <w:rFonts w:asciiTheme="minorHAnsi" w:hAnsiTheme="minorHAnsi" w:cstheme="minorHAnsi"/>
                <w:sz w:val="20"/>
              </w:rPr>
              <w:t>Houd een r</w:t>
            </w:r>
            <w:r w:rsidRPr="00105F98" w:rsidR="00365FF6">
              <w:rPr>
                <w:rFonts w:asciiTheme="minorHAnsi" w:hAnsiTheme="minorHAnsi" w:cstheme="minorHAnsi"/>
                <w:sz w:val="20"/>
              </w:rPr>
              <w:t>egister van onderhoud en herstelling bij.</w:t>
            </w:r>
          </w:p>
        </w:tc>
      </w:tr>
      <w:tr xmlns:wp14="http://schemas.microsoft.com/office/word/2010/wordml" w:rsidRPr="00F97BA1" w:rsidR="007B53AB" w:rsidTr="00DE75F0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5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DE75F0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267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105F98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DE75F0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267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193347" w14:paraId="29D6B04F" wp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193347" w14:paraId="0A6959E7" wp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193347" w14:paraId="100C5B58" wp14:textId="7777777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Pr="00F97BA1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62486C05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4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533f2621f2414cc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F6BF5" w:rsidP="00F21695" w:rsidRDefault="007F6BF5" w14:paraId="4101652C" wp14:textId="77777777">
      <w:r>
        <w:separator/>
      </w:r>
    </w:p>
  </w:endnote>
  <w:endnote w:type="continuationSeparator" w:id="0">
    <w:p xmlns:wp14="http://schemas.microsoft.com/office/word/2010/wordml" w:rsidR="007F6BF5" w:rsidP="00F21695" w:rsidRDefault="007F6BF5" w14:paraId="4B99056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DE75F0" w:rsidR="00D15456" w:rsidRDefault="00D15456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E75F0">
      <w:rPr>
        <w:rFonts w:cs="Arial" w:asciiTheme="minorHAnsi" w:hAnsiTheme="minorHAnsi"/>
        <w:sz w:val="18"/>
        <w:szCs w:val="18"/>
      </w:rPr>
      <w:t>Pag.</w:t>
    </w:r>
    <w:r w:rsidRPr="00DE75F0">
      <w:rPr>
        <w:rFonts w:cs="Arial" w:asciiTheme="minorHAnsi" w:hAnsiTheme="minorHAnsi"/>
        <w:sz w:val="18"/>
        <w:szCs w:val="18"/>
      </w:rPr>
      <w:fldChar w:fldCharType="begin"/>
    </w:r>
    <w:r w:rsidRPr="00DE75F0">
      <w:rPr>
        <w:rFonts w:cs="Arial" w:asciiTheme="minorHAnsi" w:hAnsiTheme="minorHAnsi"/>
        <w:sz w:val="18"/>
        <w:szCs w:val="18"/>
      </w:rPr>
      <w:instrText>PAGE</w:instrText>
    </w:r>
    <w:r w:rsidRPr="00DE75F0">
      <w:rPr>
        <w:rFonts w:cs="Arial" w:asciiTheme="minorHAnsi" w:hAnsiTheme="minorHAnsi"/>
        <w:sz w:val="18"/>
        <w:szCs w:val="18"/>
      </w:rPr>
      <w:fldChar w:fldCharType="separate"/>
    </w:r>
    <w:r w:rsidR="00CA501D">
      <w:rPr>
        <w:rFonts w:cs="Arial" w:asciiTheme="minorHAnsi" w:hAnsiTheme="minorHAnsi"/>
        <w:noProof/>
        <w:sz w:val="18"/>
        <w:szCs w:val="18"/>
      </w:rPr>
      <w:t>1</w:t>
    </w:r>
    <w:r w:rsidRPr="00DE75F0">
      <w:rPr>
        <w:rFonts w:cs="Arial" w:asciiTheme="minorHAnsi" w:hAnsiTheme="minorHAnsi"/>
        <w:sz w:val="18"/>
        <w:szCs w:val="18"/>
      </w:rPr>
      <w:fldChar w:fldCharType="end"/>
    </w:r>
    <w:r w:rsidRPr="00DE75F0">
      <w:rPr>
        <w:rFonts w:cs="Arial" w:asciiTheme="minorHAnsi" w:hAnsiTheme="minorHAnsi"/>
        <w:sz w:val="18"/>
        <w:szCs w:val="18"/>
      </w:rPr>
      <w:t xml:space="preserve"> van </w:t>
    </w:r>
    <w:r w:rsidRPr="00DE75F0">
      <w:rPr>
        <w:rFonts w:cs="Arial" w:asciiTheme="minorHAnsi" w:hAnsiTheme="minorHAnsi"/>
        <w:sz w:val="18"/>
        <w:szCs w:val="18"/>
      </w:rPr>
      <w:fldChar w:fldCharType="begin"/>
    </w:r>
    <w:r w:rsidRPr="00DE75F0">
      <w:rPr>
        <w:rFonts w:cs="Arial" w:asciiTheme="minorHAnsi" w:hAnsiTheme="minorHAnsi"/>
        <w:sz w:val="18"/>
        <w:szCs w:val="18"/>
      </w:rPr>
      <w:instrText>NUMPAGES</w:instrText>
    </w:r>
    <w:r w:rsidRPr="00DE75F0">
      <w:rPr>
        <w:rFonts w:cs="Arial" w:asciiTheme="minorHAnsi" w:hAnsiTheme="minorHAnsi"/>
        <w:sz w:val="18"/>
        <w:szCs w:val="18"/>
      </w:rPr>
      <w:fldChar w:fldCharType="separate"/>
    </w:r>
    <w:r w:rsidR="00CA501D">
      <w:rPr>
        <w:rFonts w:cs="Arial" w:asciiTheme="minorHAnsi" w:hAnsiTheme="minorHAnsi"/>
        <w:noProof/>
        <w:sz w:val="18"/>
        <w:szCs w:val="18"/>
      </w:rPr>
      <w:t>2</w:t>
    </w:r>
    <w:r w:rsidRPr="00DE75F0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DE75F0" w:rsidR="00DE75F0" w:rsidRDefault="00DE75F0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E75F0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15456" w:rsidRDefault="00D15456" w14:paraId="3461D779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F6BF5" w:rsidP="00F21695" w:rsidRDefault="007F6BF5" w14:paraId="1299C43A" wp14:textId="77777777">
      <w:r>
        <w:separator/>
      </w:r>
    </w:p>
  </w:footnote>
  <w:footnote w:type="continuationSeparator" w:id="0">
    <w:p xmlns:wp14="http://schemas.microsoft.com/office/word/2010/wordml" w:rsidR="007F6BF5" w:rsidP="00F21695" w:rsidRDefault="007F6BF5" w14:paraId="4DDBEF0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7BBF438" w:rsidTr="47BBF438" w14:paraId="1D1CA3EA">
      <w:trPr>
        <w:trHeight w:val="300"/>
      </w:trPr>
      <w:tc>
        <w:tcPr>
          <w:tcW w:w="3400" w:type="dxa"/>
          <w:tcMar/>
        </w:tcPr>
        <w:p w:rsidR="47BBF438" w:rsidP="47BBF438" w:rsidRDefault="47BBF438" w14:paraId="3364551D" w14:textId="4483C9D6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7BBF438" w:rsidP="47BBF438" w:rsidRDefault="47BBF438" w14:paraId="40B2F72C" w14:textId="27749FE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7BBF438" w:rsidP="47BBF438" w:rsidRDefault="47BBF438" w14:paraId="3EC44C59" w14:textId="10F5F037">
          <w:pPr>
            <w:pStyle w:val="Koptekst"/>
            <w:bidi w:val="0"/>
            <w:ind w:right="-115"/>
            <w:jc w:val="right"/>
          </w:pPr>
        </w:p>
      </w:tc>
    </w:tr>
  </w:tbl>
  <w:p w:rsidR="47BBF438" w:rsidP="47BBF438" w:rsidRDefault="47BBF438" w14:paraId="53594B54" w14:textId="20D3C83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5F98"/>
    <w:rsid w:val="00143967"/>
    <w:rsid w:val="00150C47"/>
    <w:rsid w:val="00156925"/>
    <w:rsid w:val="001573DF"/>
    <w:rsid w:val="00162936"/>
    <w:rsid w:val="001736CE"/>
    <w:rsid w:val="00186A83"/>
    <w:rsid w:val="00193347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1428"/>
    <w:rsid w:val="003155A6"/>
    <w:rsid w:val="00330FC6"/>
    <w:rsid w:val="00341FE6"/>
    <w:rsid w:val="0034340B"/>
    <w:rsid w:val="00352BD3"/>
    <w:rsid w:val="00365FF6"/>
    <w:rsid w:val="0037681E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D35BD"/>
    <w:rsid w:val="004D51F8"/>
    <w:rsid w:val="004F1E8A"/>
    <w:rsid w:val="00510106"/>
    <w:rsid w:val="005246C9"/>
    <w:rsid w:val="005246CF"/>
    <w:rsid w:val="0052503F"/>
    <w:rsid w:val="00530875"/>
    <w:rsid w:val="00536427"/>
    <w:rsid w:val="00547159"/>
    <w:rsid w:val="0056566F"/>
    <w:rsid w:val="005711E4"/>
    <w:rsid w:val="00587F4A"/>
    <w:rsid w:val="005B137B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D7E12"/>
    <w:rsid w:val="006E7670"/>
    <w:rsid w:val="00705B4F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A37C2"/>
    <w:rsid w:val="007B53AB"/>
    <w:rsid w:val="007B7735"/>
    <w:rsid w:val="007D4B33"/>
    <w:rsid w:val="007D7831"/>
    <w:rsid w:val="007E6ADD"/>
    <w:rsid w:val="007F6BF5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20868"/>
    <w:rsid w:val="00936E8B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0666"/>
    <w:rsid w:val="009F313C"/>
    <w:rsid w:val="00A04C3D"/>
    <w:rsid w:val="00A5208F"/>
    <w:rsid w:val="00A531F4"/>
    <w:rsid w:val="00A612BD"/>
    <w:rsid w:val="00A62527"/>
    <w:rsid w:val="00A6656A"/>
    <w:rsid w:val="00A9388F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501D"/>
    <w:rsid w:val="00CA6707"/>
    <w:rsid w:val="00CD0FB0"/>
    <w:rsid w:val="00CE2340"/>
    <w:rsid w:val="00CE392D"/>
    <w:rsid w:val="00CE4F07"/>
    <w:rsid w:val="00D0223E"/>
    <w:rsid w:val="00D05714"/>
    <w:rsid w:val="00D15456"/>
    <w:rsid w:val="00D1599B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9772C"/>
    <w:rsid w:val="00DD275B"/>
    <w:rsid w:val="00DE16E0"/>
    <w:rsid w:val="00DE75F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17555"/>
    <w:rsid w:val="00F21695"/>
    <w:rsid w:val="00F4363E"/>
    <w:rsid w:val="00F45630"/>
    <w:rsid w:val="00F52F38"/>
    <w:rsid w:val="00F70548"/>
    <w:rsid w:val="00F7534B"/>
    <w:rsid w:val="00F97BA1"/>
    <w:rsid w:val="00FA028A"/>
    <w:rsid w:val="00FA1E57"/>
    <w:rsid w:val="00FA48C5"/>
    <w:rsid w:val="00FC3713"/>
    <w:rsid w:val="00FD1322"/>
    <w:rsid w:val="00FE261D"/>
    <w:rsid w:val="47BBF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78C4B"/>
  <w15:docId w15:val="{3817B7E3-914A-434F-A026-E1B67CD5ED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cid:image001.jpg@01D59ADC.3607EF70" TargetMode="External"/><Relationship Id="rId19" Type="http://schemas.openxmlformats.org/officeDocument/2006/relationships/customXml" Target="../customXml/item3.xml"/><Relationship Id="R533f2621f2414cc6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6385F"/>
    <w:rsid w:val="001568C6"/>
    <w:rsid w:val="00417AC9"/>
    <w:rsid w:val="005B156D"/>
    <w:rsid w:val="006A38A5"/>
    <w:rsid w:val="008C0ADC"/>
    <w:rsid w:val="008C242E"/>
    <w:rsid w:val="00AA4173"/>
    <w:rsid w:val="00B32C94"/>
    <w:rsid w:val="00B9479D"/>
    <w:rsid w:val="00BF5CCA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https://gemeenschapsonderwijs.sharepoint.com/sites/prodoc/_layouts/15/DocIdRedir.aspx?ID=GOPRO-1830562155-17418</Url>
      <Description>GOPRO-1830562155-17418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EE77894-EEEC-4ABB-A631-0EB47B540A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B0942-7103-4889-9B41-39638C18C8AA}"/>
</file>

<file path=customXml/itemProps3.xml><?xml version="1.0" encoding="utf-8"?>
<ds:datastoreItem xmlns:ds="http://schemas.openxmlformats.org/officeDocument/2006/customXml" ds:itemID="{89A089F5-0373-484C-B95B-F4B7FD026038}"/>
</file>

<file path=customXml/itemProps4.xml><?xml version="1.0" encoding="utf-8"?>
<ds:datastoreItem xmlns:ds="http://schemas.openxmlformats.org/officeDocument/2006/customXml" ds:itemID="{B5D0199E-013E-43D2-A304-546FDDC1C831}"/>
</file>

<file path=customXml/itemProps5.xml><?xml version="1.0" encoding="utf-8"?>
<ds:datastoreItem xmlns:ds="http://schemas.openxmlformats.org/officeDocument/2006/customXml" ds:itemID="{F17B3267-BFCE-4195-8675-03724E7E68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Takel - hydraulisch </dc:title>
  <dc:creator>Luc</dc:creator>
  <cp:lastModifiedBy>bart Devos</cp:lastModifiedBy>
  <cp:revision>11</cp:revision>
  <cp:lastPrinted>2015-05-13T05:48:00Z</cp:lastPrinted>
  <dcterms:created xsi:type="dcterms:W3CDTF">2016-05-03T17:22:00Z</dcterms:created>
  <dcterms:modified xsi:type="dcterms:W3CDTF">2023-11-20T15:18:25Z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d7c4fd98-36eb-4ae2-9e54-0e8050873e1c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