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02"/>
        <w:gridCol w:w="5664"/>
        <w:gridCol w:w="2990"/>
      </w:tblGrid>
      <w:tr w:rsidR="00843C06" w14:paraId="509699FC" w14:textId="77777777">
        <w:trPr>
          <w:trHeight w:val="851"/>
          <w:jc w:val="center"/>
        </w:trPr>
        <w:tc>
          <w:tcPr>
            <w:tcW w:w="10356" w:type="dxa"/>
            <w:gridSpan w:val="3"/>
            <w:shd w:val="clear" w:color="auto" w:fill="532464"/>
            <w:vAlign w:val="center"/>
          </w:tcPr>
          <w:p w14:paraId="604FD67A" w14:textId="77777777" w:rsidR="00843C06" w:rsidRDefault="00DB49DA">
            <w:pPr>
              <w:pStyle w:val="Titel"/>
              <w:ind w:left="-120" w:hanging="14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Veiligheidsinstructiekaart a12</w:t>
            </w:r>
          </w:p>
          <w:p w14:paraId="71E3F0B7" w14:textId="24BCE725" w:rsidR="00843C06" w:rsidRDefault="00140890">
            <w:pPr>
              <w:pStyle w:val="Kop1"/>
              <w:spacing w:before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Naaimachine </w:t>
            </w:r>
            <w:r w:rsidR="00F7589C">
              <w:rPr>
                <w:sz w:val="40"/>
                <w:szCs w:val="40"/>
              </w:rPr>
              <w:t xml:space="preserve"> </w:t>
            </w:r>
          </w:p>
        </w:tc>
      </w:tr>
      <w:tr w:rsidR="00843C06" w14:paraId="6E62A97C" w14:textId="77777777" w:rsidTr="007D4E64">
        <w:trPr>
          <w:trHeight w:val="397"/>
          <w:jc w:val="center"/>
        </w:trPr>
        <w:tc>
          <w:tcPr>
            <w:tcW w:w="1702" w:type="dxa"/>
            <w:vAlign w:val="center"/>
          </w:tcPr>
          <w:p w14:paraId="3C9E3BFA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Merk: </w:t>
            </w:r>
          </w:p>
        </w:tc>
        <w:tc>
          <w:tcPr>
            <w:tcW w:w="5664" w:type="dxa"/>
            <w:vAlign w:val="center"/>
          </w:tcPr>
          <w:p w14:paraId="1D6FC116" w14:textId="2925FB8B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990" w:type="dxa"/>
            <w:vMerge w:val="restart"/>
            <w:vAlign w:val="center"/>
          </w:tcPr>
          <w:p w14:paraId="634F259B" w14:textId="35360AFE" w:rsidR="00843C06" w:rsidRDefault="001C3A13" w:rsidP="004619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Style w:val="VoettekstChar"/>
                <w:noProof/>
                <w:sz w:val="22"/>
                <w:szCs w:val="22"/>
                <w:lang w:val="nl-NL"/>
              </w:rPr>
              <w:drawing>
                <wp:inline distT="0" distB="0" distL="0" distR="0" wp14:anchorId="7550928E" wp14:editId="2F133B16">
                  <wp:extent cx="1664335" cy="1249680"/>
                  <wp:effectExtent l="0" t="0" r="0" b="7620"/>
                  <wp:docPr id="3" name="Afbeelding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4335" cy="12496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3C06" w14:paraId="2713BC94" w14:textId="77777777" w:rsidTr="007D4E64">
        <w:trPr>
          <w:trHeight w:val="397"/>
          <w:jc w:val="center"/>
        </w:trPr>
        <w:tc>
          <w:tcPr>
            <w:tcW w:w="1702" w:type="dxa"/>
            <w:vAlign w:val="center"/>
          </w:tcPr>
          <w:p w14:paraId="5A0CF5C1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Type:</w:t>
            </w:r>
          </w:p>
        </w:tc>
        <w:tc>
          <w:tcPr>
            <w:tcW w:w="5664" w:type="dxa"/>
            <w:vAlign w:val="center"/>
          </w:tcPr>
          <w:p w14:paraId="3E3CC2C2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990" w:type="dxa"/>
            <w:vMerge/>
            <w:vAlign w:val="center"/>
          </w:tcPr>
          <w:p w14:paraId="3C08578E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01A2AD6E" w14:textId="77777777" w:rsidTr="007D4E64">
        <w:trPr>
          <w:trHeight w:val="397"/>
          <w:jc w:val="center"/>
        </w:trPr>
        <w:tc>
          <w:tcPr>
            <w:tcW w:w="1702" w:type="dxa"/>
            <w:vAlign w:val="center"/>
          </w:tcPr>
          <w:p w14:paraId="3B363303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Serienummer:</w:t>
            </w:r>
          </w:p>
        </w:tc>
        <w:tc>
          <w:tcPr>
            <w:tcW w:w="5664" w:type="dxa"/>
            <w:vAlign w:val="center"/>
          </w:tcPr>
          <w:p w14:paraId="294FCB3D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990" w:type="dxa"/>
            <w:vMerge/>
            <w:vAlign w:val="center"/>
          </w:tcPr>
          <w:p w14:paraId="7534B222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131324FD" w14:textId="77777777" w:rsidTr="007D4E64">
        <w:trPr>
          <w:trHeight w:val="397"/>
          <w:jc w:val="center"/>
        </w:trPr>
        <w:tc>
          <w:tcPr>
            <w:tcW w:w="1702" w:type="dxa"/>
            <w:vAlign w:val="center"/>
          </w:tcPr>
          <w:p w14:paraId="58E3F7CD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Afdeling:</w:t>
            </w:r>
          </w:p>
        </w:tc>
        <w:tc>
          <w:tcPr>
            <w:tcW w:w="5664" w:type="dxa"/>
            <w:vAlign w:val="center"/>
          </w:tcPr>
          <w:p w14:paraId="3CA65F12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990" w:type="dxa"/>
            <w:vMerge/>
            <w:vAlign w:val="center"/>
          </w:tcPr>
          <w:p w14:paraId="559A148C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58C57659" w14:textId="77777777" w:rsidTr="007D4E64">
        <w:trPr>
          <w:trHeight w:val="397"/>
          <w:jc w:val="center"/>
        </w:trPr>
        <w:tc>
          <w:tcPr>
            <w:tcW w:w="1702" w:type="dxa"/>
            <w:vAlign w:val="center"/>
          </w:tcPr>
          <w:p w14:paraId="607EC77D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Lokaal/locatie:</w:t>
            </w:r>
          </w:p>
        </w:tc>
        <w:tc>
          <w:tcPr>
            <w:tcW w:w="5664" w:type="dxa"/>
            <w:vAlign w:val="center"/>
          </w:tcPr>
          <w:p w14:paraId="7AB7EE7B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990" w:type="dxa"/>
            <w:vMerge/>
            <w:vAlign w:val="center"/>
          </w:tcPr>
          <w:p w14:paraId="7D44F059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</w:tbl>
    <w:p w14:paraId="547D9D3E" w14:textId="77777777" w:rsidR="00843C06" w:rsidRPr="00315810" w:rsidRDefault="00843C06" w:rsidP="007A6027">
      <w:pPr>
        <w:tabs>
          <w:tab w:val="left" w:pos="3108"/>
        </w:tabs>
        <w:spacing w:after="0"/>
        <w:rPr>
          <w:sz w:val="14"/>
          <w:szCs w:val="14"/>
        </w:rPr>
      </w:pPr>
      <w:bookmarkStart w:id="0" w:name="_heading=h.w1qtgwud9rgg" w:colFirst="0" w:colLast="0"/>
      <w:bookmarkEnd w:id="0"/>
    </w:p>
    <w:tbl>
      <w:tblPr>
        <w:tblStyle w:val="a0"/>
        <w:tblpPr w:leftFromText="180" w:rightFromText="180" w:topFromText="180" w:bottomFromText="180" w:vertAnchor="text" w:tblpX="-621"/>
        <w:tblW w:w="1034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343"/>
      </w:tblGrid>
      <w:tr w:rsidR="004B71B1" w14:paraId="735D2B10" w14:textId="1A3067DD" w:rsidTr="007359F7">
        <w:trPr>
          <w:trHeight w:val="227"/>
        </w:trPr>
        <w:tc>
          <w:tcPr>
            <w:tcW w:w="10343" w:type="dxa"/>
            <w:shd w:val="clear" w:color="auto" w:fill="532464"/>
          </w:tcPr>
          <w:p w14:paraId="4E0D55F0" w14:textId="4A7D5A4F" w:rsidR="004B71B1" w:rsidRDefault="004B71B1" w:rsidP="007359F7">
            <w:pPr>
              <w:pStyle w:val="Kop2"/>
              <w:ind w:left="720"/>
            </w:pPr>
            <w:r>
              <w:t>Toepasselijke pictogrammen</w:t>
            </w:r>
          </w:p>
        </w:tc>
      </w:tr>
      <w:tr w:rsidR="00470080" w14:paraId="7932AFEA" w14:textId="40CA079D" w:rsidTr="007359F7">
        <w:trPr>
          <w:trHeight w:val="794"/>
        </w:trPr>
        <w:tc>
          <w:tcPr>
            <w:tcW w:w="10343" w:type="dxa"/>
            <w:vAlign w:val="center"/>
          </w:tcPr>
          <w:p w14:paraId="2F607B71" w14:textId="7B4A14CF" w:rsidR="00470080" w:rsidRDefault="00470080" w:rsidP="007359F7">
            <w:pPr>
              <w:pStyle w:val="Kop5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40D5670" wp14:editId="6EB9EFA9">
                  <wp:extent cx="673100" cy="571500"/>
                  <wp:effectExtent l="0" t="0" r="0" b="0"/>
                  <wp:docPr id="4" name="Afbeelding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Afbeelding 29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100" cy="571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70080" w14:paraId="40F1C308" w14:textId="7E7A23EE" w:rsidTr="007359F7">
        <w:trPr>
          <w:trHeight w:val="510"/>
        </w:trPr>
        <w:tc>
          <w:tcPr>
            <w:tcW w:w="10343" w:type="dxa"/>
            <w:vAlign w:val="center"/>
          </w:tcPr>
          <w:p w14:paraId="11732124" w14:textId="1A4EEFF8" w:rsidR="00470080" w:rsidRPr="00D1381C" w:rsidRDefault="001C3A13" w:rsidP="007359F7">
            <w:pPr>
              <w:pStyle w:val="Kop5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Lees de h</w:t>
            </w:r>
            <w:r w:rsidR="007D4E64">
              <w:rPr>
                <w:rFonts w:asciiTheme="minorHAnsi" w:hAnsiTheme="minorHAnsi" w:cstheme="minorHAnsi"/>
              </w:rPr>
              <w:t xml:space="preserve">andleiding </w:t>
            </w:r>
            <w:r w:rsidR="00FD1A5F">
              <w:rPr>
                <w:rFonts w:asciiTheme="minorHAnsi" w:hAnsiTheme="minorHAnsi" w:cstheme="minorHAnsi"/>
              </w:rPr>
              <w:t xml:space="preserve"> </w:t>
            </w:r>
            <w:r w:rsidR="00470080"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tbl>
      <w:tblPr>
        <w:tblStyle w:val="a1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22"/>
        <w:gridCol w:w="8234"/>
      </w:tblGrid>
      <w:tr w:rsidR="00843C06" w14:paraId="52E27C29" w14:textId="77777777">
        <w:trPr>
          <w:jc w:val="center"/>
        </w:trPr>
        <w:tc>
          <w:tcPr>
            <w:tcW w:w="10356" w:type="dxa"/>
            <w:gridSpan w:val="2"/>
            <w:shd w:val="clear" w:color="auto" w:fill="532464"/>
          </w:tcPr>
          <w:p w14:paraId="59209AE0" w14:textId="1DDB2DAF" w:rsidR="00843C06" w:rsidRDefault="00AF5A1F">
            <w:pPr>
              <w:pStyle w:val="Kop2"/>
              <w:ind w:left="720"/>
            </w:pPr>
            <w:r>
              <w:t>V</w:t>
            </w:r>
            <w:r w:rsidR="00DB49DA">
              <w:t>oorkomingsmaatregelen</w:t>
            </w:r>
          </w:p>
        </w:tc>
      </w:tr>
      <w:tr w:rsidR="00843C06" w14:paraId="206730EA" w14:textId="77777777" w:rsidTr="0012385A">
        <w:trPr>
          <w:trHeight w:val="737"/>
          <w:jc w:val="center"/>
        </w:trPr>
        <w:tc>
          <w:tcPr>
            <w:tcW w:w="2122" w:type="dxa"/>
            <w:vAlign w:val="center"/>
          </w:tcPr>
          <w:p w14:paraId="55C2033D" w14:textId="407CDA54" w:rsidR="00843C06" w:rsidRDefault="00DB49DA">
            <w:pPr>
              <w:pStyle w:val="Kop3"/>
            </w:pPr>
            <w:r>
              <w:t xml:space="preserve">Algemene </w:t>
            </w:r>
            <w:proofErr w:type="spellStart"/>
            <w:r>
              <w:t>veiligheids</w:t>
            </w:r>
            <w:r w:rsidR="00956F40">
              <w:t>-</w:t>
            </w:r>
            <w:r>
              <w:t>voorschriften</w:t>
            </w:r>
            <w:proofErr w:type="spellEnd"/>
          </w:p>
        </w:tc>
        <w:tc>
          <w:tcPr>
            <w:tcW w:w="8234" w:type="dxa"/>
            <w:vAlign w:val="center"/>
          </w:tcPr>
          <w:p w14:paraId="5B3104EE" w14:textId="08FC1A4F" w:rsidR="00FF4E4A" w:rsidRDefault="00077094" w:rsidP="00FF4E4A">
            <w:pPr>
              <w:pStyle w:val="Lijstalinea"/>
              <w:numPr>
                <w:ilvl w:val="0"/>
                <w:numId w:val="4"/>
              </w:numPr>
            </w:pPr>
            <w:r w:rsidRPr="4FDCECDF">
              <w:rPr>
                <w:rFonts w:cs="Arial"/>
              </w:rPr>
              <w:t xml:space="preserve">Lees </w:t>
            </w:r>
            <w:r w:rsidR="00FF4E4A">
              <w:t>aandachtig de handleiding en volg de door de leverancier aanbevolen veiligheids- en onderhoudsrichtlijnen.</w:t>
            </w:r>
          </w:p>
          <w:p w14:paraId="02970D82" w14:textId="77777777" w:rsidR="00FF4E4A" w:rsidRDefault="00FF4E4A" w:rsidP="00FF4E4A">
            <w:pPr>
              <w:pStyle w:val="Lijstalinea"/>
              <w:numPr>
                <w:ilvl w:val="0"/>
                <w:numId w:val="4"/>
              </w:numPr>
            </w:pPr>
            <w:r>
              <w:t>Gebruik de machine uitsluitend waarvoor ze bestemd is.</w:t>
            </w:r>
          </w:p>
          <w:p w14:paraId="7DF86963" w14:textId="1C33F82F" w:rsidR="00FF4E4A" w:rsidRDefault="00FF4E4A" w:rsidP="00FF4E4A">
            <w:pPr>
              <w:pStyle w:val="Lijstalinea"/>
              <w:numPr>
                <w:ilvl w:val="0"/>
                <w:numId w:val="4"/>
              </w:numPr>
            </w:pPr>
            <w:r>
              <w:t>De handleiding en veiligheidsinstructiekaart vormen steeds één geheel.</w:t>
            </w:r>
          </w:p>
          <w:p w14:paraId="28949D02" w14:textId="3EC3F94F" w:rsidR="00FF4E4A" w:rsidRDefault="00FF4E4A" w:rsidP="00FF4E4A">
            <w:pPr>
              <w:pStyle w:val="Lijstalinea"/>
              <w:numPr>
                <w:ilvl w:val="0"/>
                <w:numId w:val="4"/>
              </w:numPr>
            </w:pPr>
            <w:r>
              <w:t>Voor ieder gebruik de machine controleren op mogelijke zichtbare gebreken. Bij twijfel de machine niet opstarten en een bevoegd persoon raadplegen.</w:t>
            </w:r>
          </w:p>
          <w:p w14:paraId="68582BD1" w14:textId="77777777" w:rsidR="00FF4E4A" w:rsidRDefault="00FF4E4A" w:rsidP="00FF4E4A">
            <w:pPr>
              <w:pStyle w:val="Lijstalinea"/>
              <w:numPr>
                <w:ilvl w:val="0"/>
                <w:numId w:val="4"/>
              </w:numPr>
            </w:pPr>
            <w:r>
              <w:t>Het apparaat dient steeds onder toezicht te worden gebruikt.</w:t>
            </w:r>
          </w:p>
          <w:p w14:paraId="269E4431" w14:textId="1C7ABEFF" w:rsidR="00FF4E4A" w:rsidRDefault="00FF4E4A" w:rsidP="00FF4E4A">
            <w:pPr>
              <w:pStyle w:val="Lijstalinea"/>
              <w:numPr>
                <w:ilvl w:val="0"/>
                <w:numId w:val="4"/>
              </w:numPr>
            </w:pPr>
            <w:r>
              <w:t xml:space="preserve">Het toestel mag niet worden gebruikt als </w:t>
            </w:r>
            <w:proofErr w:type="gramStart"/>
            <w:r>
              <w:t>het zichtbare schade</w:t>
            </w:r>
            <w:proofErr w:type="gramEnd"/>
            <w:r>
              <w:t xml:space="preserve"> vertoont en als de voedingskabel beschadigd is.</w:t>
            </w:r>
          </w:p>
          <w:p w14:paraId="52AC6AA0" w14:textId="2BA668F3" w:rsidR="00FF4E4A" w:rsidRDefault="00FF4E4A" w:rsidP="00FF4E4A">
            <w:pPr>
              <w:pStyle w:val="Lijstalinea"/>
              <w:numPr>
                <w:ilvl w:val="0"/>
                <w:numId w:val="4"/>
              </w:numPr>
            </w:pPr>
            <w:r>
              <w:t>Laat een beschadigde stroomkabel vervangen door een gespecialiseerde dienst.</w:t>
            </w:r>
          </w:p>
          <w:p w14:paraId="3B8368EC" w14:textId="77777777" w:rsidR="00FF4E4A" w:rsidRDefault="00FF4E4A" w:rsidP="00FF4E4A">
            <w:pPr>
              <w:pStyle w:val="Lijstalinea"/>
              <w:numPr>
                <w:ilvl w:val="0"/>
                <w:numId w:val="4"/>
              </w:numPr>
            </w:pPr>
            <w:r>
              <w:t>Gebruik uitsluitend door de fabrikant aanbevolen accessoires.</w:t>
            </w:r>
          </w:p>
          <w:p w14:paraId="3B5CF5AF" w14:textId="2BB0314C" w:rsidR="00FF4E4A" w:rsidRDefault="00FF4E4A" w:rsidP="00FF4E4A">
            <w:pPr>
              <w:pStyle w:val="Lijstalinea"/>
              <w:numPr>
                <w:ilvl w:val="0"/>
                <w:numId w:val="4"/>
              </w:numPr>
            </w:pPr>
            <w:r>
              <w:t>Blokkeer de ventilatieopeningen niet.</w:t>
            </w:r>
          </w:p>
          <w:p w14:paraId="70AC6337" w14:textId="784A0D24" w:rsidR="00843C06" w:rsidRPr="00063DC4" w:rsidRDefault="00843C06" w:rsidP="00FF4E4A">
            <w:pPr>
              <w:ind w:left="720"/>
              <w:jc w:val="left"/>
              <w:rPr>
                <w:rFonts w:cs="Arial"/>
              </w:rPr>
            </w:pPr>
          </w:p>
        </w:tc>
      </w:tr>
    </w:tbl>
    <w:p w14:paraId="43EC148C" w14:textId="77777777" w:rsidR="00517CD7" w:rsidRDefault="00517CD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2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22"/>
        <w:gridCol w:w="8234"/>
      </w:tblGrid>
      <w:tr w:rsidR="00D0587E" w14:paraId="6033D0D2" w14:textId="77777777" w:rsidTr="00F0648A">
        <w:trPr>
          <w:trHeight w:val="57"/>
          <w:jc w:val="center"/>
        </w:trPr>
        <w:tc>
          <w:tcPr>
            <w:tcW w:w="2122" w:type="dxa"/>
          </w:tcPr>
          <w:p w14:paraId="5C4C31A5" w14:textId="0FAA0757" w:rsidR="00D0587E" w:rsidRDefault="00D0587E" w:rsidP="00F0648A">
            <w:pPr>
              <w:pStyle w:val="Kop3"/>
              <w:keepNext w:val="0"/>
              <w:keepLines w:val="0"/>
            </w:pPr>
            <w:r>
              <w:t>Transport</w:t>
            </w:r>
          </w:p>
        </w:tc>
        <w:tc>
          <w:tcPr>
            <w:tcW w:w="8234" w:type="dxa"/>
          </w:tcPr>
          <w:p w14:paraId="012F9278" w14:textId="02F281C1" w:rsidR="00F17B13" w:rsidRDefault="00F17B13" w:rsidP="00F17B13">
            <w:pPr>
              <w:pStyle w:val="Lijstalinea"/>
              <w:numPr>
                <w:ilvl w:val="0"/>
                <w:numId w:val="4"/>
              </w:numPr>
            </w:pPr>
            <w:r>
              <w:t>Verplaats het toestel door gebruik te maken van de draaggrepen.</w:t>
            </w:r>
          </w:p>
          <w:p w14:paraId="1912C8E2" w14:textId="77777777" w:rsidR="00F17B13" w:rsidRDefault="00F17B13" w:rsidP="00F17B13">
            <w:pPr>
              <w:pStyle w:val="Lijstalinea"/>
              <w:numPr>
                <w:ilvl w:val="0"/>
                <w:numId w:val="4"/>
              </w:numPr>
            </w:pPr>
            <w:r>
              <w:t>Schakel het toestel uit en trek de stekker uit het stopcontact, trek</w:t>
            </w:r>
          </w:p>
          <w:p w14:paraId="00B13DEE" w14:textId="77777777" w:rsidR="00F17B13" w:rsidRDefault="00F17B13" w:rsidP="00F17B13">
            <w:pPr>
              <w:pStyle w:val="Lijstalinea"/>
              <w:numPr>
                <w:ilvl w:val="0"/>
                <w:numId w:val="4"/>
              </w:numPr>
            </w:pPr>
            <w:proofErr w:type="gramStart"/>
            <w:r>
              <w:t>aan</w:t>
            </w:r>
            <w:proofErr w:type="gramEnd"/>
            <w:r>
              <w:t xml:space="preserve"> de stekker, niet aan de voedingskabel.</w:t>
            </w:r>
          </w:p>
          <w:p w14:paraId="2AA17871" w14:textId="77777777" w:rsidR="00F17B13" w:rsidRDefault="00F17B13" w:rsidP="00F17B13">
            <w:pPr>
              <w:pStyle w:val="Lijstalinea"/>
              <w:numPr>
                <w:ilvl w:val="0"/>
                <w:numId w:val="4"/>
              </w:numPr>
            </w:pPr>
            <w:r>
              <w:t>Zorg ervoor dat de kabel geen bijkomend gevaar oplevert.</w:t>
            </w:r>
          </w:p>
          <w:p w14:paraId="5B86DF5D" w14:textId="51A9FBD9" w:rsidR="00D0587E" w:rsidRPr="00F0648A" w:rsidRDefault="00D0587E" w:rsidP="00F17B13">
            <w:pPr>
              <w:ind w:left="360"/>
            </w:pPr>
          </w:p>
        </w:tc>
      </w:tr>
    </w:tbl>
    <w:p w14:paraId="7CCCEA79" w14:textId="77777777" w:rsidR="00D0587E" w:rsidRDefault="00D0587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2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22"/>
        <w:gridCol w:w="8234"/>
      </w:tblGrid>
      <w:tr w:rsidR="00843C06" w14:paraId="1750CA44" w14:textId="77777777" w:rsidTr="00FF79D5">
        <w:trPr>
          <w:trHeight w:val="340"/>
          <w:jc w:val="center"/>
        </w:trPr>
        <w:tc>
          <w:tcPr>
            <w:tcW w:w="2122" w:type="dxa"/>
            <w:vAlign w:val="center"/>
          </w:tcPr>
          <w:p w14:paraId="3DD8D51F" w14:textId="77777777" w:rsidR="00843C06" w:rsidRDefault="00DB49DA" w:rsidP="00CA1661">
            <w:pPr>
              <w:pStyle w:val="Kop3"/>
              <w:keepNext w:val="0"/>
              <w:keepLines w:val="0"/>
            </w:pPr>
            <w:r>
              <w:t>Vóór het gebruik</w:t>
            </w:r>
          </w:p>
        </w:tc>
        <w:tc>
          <w:tcPr>
            <w:tcW w:w="8234" w:type="dxa"/>
            <w:vAlign w:val="center"/>
          </w:tcPr>
          <w:p w14:paraId="3807B1E1" w14:textId="48579578" w:rsidR="007D3E7D" w:rsidRDefault="007D3E7D" w:rsidP="007D3E7D">
            <w:pPr>
              <w:pStyle w:val="Lijstalinea"/>
              <w:numPr>
                <w:ilvl w:val="0"/>
                <w:numId w:val="9"/>
              </w:numPr>
            </w:pPr>
            <w:r>
              <w:t>Zorg ervoor dat de kabel opgehangen wordt, weg van de vloer.</w:t>
            </w:r>
          </w:p>
          <w:p w14:paraId="1DEBF538" w14:textId="38522EBD" w:rsidR="007D3E7D" w:rsidRDefault="007D3E7D" w:rsidP="007D3E7D">
            <w:pPr>
              <w:pStyle w:val="Lijstalinea"/>
              <w:numPr>
                <w:ilvl w:val="0"/>
                <w:numId w:val="9"/>
              </w:numPr>
            </w:pPr>
            <w:r>
              <w:t>Gebruik nooit een beschadigde naaldplaat, want dit kan de naald doen breken.</w:t>
            </w:r>
          </w:p>
          <w:p w14:paraId="002B1C6C" w14:textId="77777777" w:rsidR="007D3E7D" w:rsidRDefault="007D3E7D" w:rsidP="007D3E7D">
            <w:pPr>
              <w:pStyle w:val="Lijstalinea"/>
              <w:numPr>
                <w:ilvl w:val="0"/>
                <w:numId w:val="9"/>
              </w:numPr>
            </w:pPr>
            <w:r>
              <w:t>Gebruik geen kromme naalden.</w:t>
            </w:r>
          </w:p>
          <w:p w14:paraId="10EDFBC2" w14:textId="77777777" w:rsidR="007D3E7D" w:rsidRDefault="007D3E7D" w:rsidP="007D3E7D">
            <w:pPr>
              <w:pStyle w:val="Lijstalinea"/>
              <w:numPr>
                <w:ilvl w:val="0"/>
                <w:numId w:val="9"/>
              </w:numPr>
            </w:pPr>
            <w:r>
              <w:t>Gebruik steeds de juiste naaldplaat.</w:t>
            </w:r>
          </w:p>
          <w:p w14:paraId="6DCDDFCD" w14:textId="53EE6E79" w:rsidR="007D3E7D" w:rsidRDefault="007D3E7D" w:rsidP="007D3E7D">
            <w:pPr>
              <w:pStyle w:val="Lijstalinea"/>
              <w:numPr>
                <w:ilvl w:val="0"/>
                <w:numId w:val="9"/>
              </w:numPr>
            </w:pPr>
            <w:r>
              <w:t>Naai nooit met een beschadigde naaldplaat, dit om het breken van de naald te voorkomen</w:t>
            </w:r>
          </w:p>
          <w:p w14:paraId="4CE8BABD" w14:textId="1E3A2770" w:rsidR="00843C06" w:rsidRPr="0055165E" w:rsidRDefault="00843C06" w:rsidP="007D3E7D">
            <w:pPr>
              <w:ind w:left="720"/>
              <w:jc w:val="left"/>
              <w:rPr>
                <w:lang w:val="nl-NL"/>
              </w:rPr>
            </w:pPr>
          </w:p>
        </w:tc>
      </w:tr>
    </w:tbl>
    <w:p w14:paraId="116C51DF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3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22"/>
        <w:gridCol w:w="8234"/>
      </w:tblGrid>
      <w:tr w:rsidR="00843C06" w14:paraId="76F65AD4" w14:textId="77777777" w:rsidTr="0012385A">
        <w:trPr>
          <w:trHeight w:val="510"/>
          <w:jc w:val="center"/>
        </w:trPr>
        <w:tc>
          <w:tcPr>
            <w:tcW w:w="2122" w:type="dxa"/>
            <w:vAlign w:val="center"/>
          </w:tcPr>
          <w:p w14:paraId="038D9036" w14:textId="77777777" w:rsidR="00843C06" w:rsidRDefault="00DB49DA">
            <w:pPr>
              <w:pStyle w:val="Kop3"/>
            </w:pPr>
            <w:r>
              <w:lastRenderedPageBreak/>
              <w:t>Tijdens het gebruik</w:t>
            </w:r>
          </w:p>
        </w:tc>
        <w:tc>
          <w:tcPr>
            <w:tcW w:w="8234" w:type="dxa"/>
            <w:vAlign w:val="center"/>
          </w:tcPr>
          <w:p w14:paraId="1B34598E" w14:textId="77777777" w:rsidR="00C15266" w:rsidRDefault="00AC52C6" w:rsidP="00C15266">
            <w:pPr>
              <w:pStyle w:val="Lijstalinea"/>
              <w:numPr>
                <w:ilvl w:val="0"/>
                <w:numId w:val="4"/>
              </w:numPr>
            </w:pPr>
            <w:r w:rsidRPr="00C8162C">
              <w:rPr>
                <w:rFonts w:cs="Arial"/>
              </w:rPr>
              <w:t xml:space="preserve">Zorg </w:t>
            </w:r>
            <w:r w:rsidR="00C15266">
              <w:t>voor een stabiele werkhouding.</w:t>
            </w:r>
          </w:p>
          <w:p w14:paraId="6C6C70FB" w14:textId="7D5DCEF0" w:rsidR="00C15266" w:rsidRDefault="00C15266" w:rsidP="00C15266">
            <w:pPr>
              <w:pStyle w:val="Lijstalinea"/>
              <w:numPr>
                <w:ilvl w:val="0"/>
                <w:numId w:val="4"/>
              </w:numPr>
            </w:pPr>
            <w:r>
              <w:t>Houd uw vingers weg van de bewegende delen, wees voorzichtig in de buurt van de werkende naald.</w:t>
            </w:r>
          </w:p>
          <w:p w14:paraId="3B95CF45" w14:textId="06B572FC" w:rsidR="00C15266" w:rsidRDefault="00C15266" w:rsidP="00C15266">
            <w:pPr>
              <w:pStyle w:val="Lijstalinea"/>
              <w:numPr>
                <w:ilvl w:val="0"/>
                <w:numId w:val="4"/>
              </w:numPr>
            </w:pPr>
            <w:r>
              <w:t>Trek of duw niet aan de stof terwijl u naait, dit om naaldbreuk te vermijden.</w:t>
            </w:r>
          </w:p>
          <w:p w14:paraId="7D3D5DD5" w14:textId="77777777" w:rsidR="00C15266" w:rsidRDefault="00C15266" w:rsidP="00C15266">
            <w:pPr>
              <w:pStyle w:val="Lijstalinea"/>
              <w:numPr>
                <w:ilvl w:val="0"/>
                <w:numId w:val="4"/>
              </w:numPr>
            </w:pPr>
            <w:r>
              <w:t>Schakel de machine altijd uit wanneer u aanpassingen uitvoert aan de naald (inzetten, verwijderen en inrijgen), de spoel of het persvoetje.</w:t>
            </w:r>
          </w:p>
          <w:p w14:paraId="3645B76E" w14:textId="77777777" w:rsidR="00C15266" w:rsidRDefault="00C15266" w:rsidP="00C15266">
            <w:pPr>
              <w:pStyle w:val="Lijstalinea"/>
              <w:numPr>
                <w:ilvl w:val="0"/>
                <w:numId w:val="4"/>
              </w:numPr>
            </w:pPr>
            <w:r>
              <w:t>Zet niets op het voetpedaal.</w:t>
            </w:r>
          </w:p>
          <w:p w14:paraId="01B77B00" w14:textId="2B9AC4F6" w:rsidR="00843C06" w:rsidRPr="00B63556" w:rsidRDefault="00843C06" w:rsidP="00C15266">
            <w:pPr>
              <w:ind w:left="360"/>
              <w:jc w:val="left"/>
              <w:rPr>
                <w:rFonts w:asciiTheme="minorHAnsi" w:hAnsiTheme="minorHAnsi"/>
              </w:rPr>
            </w:pPr>
          </w:p>
        </w:tc>
      </w:tr>
    </w:tbl>
    <w:p w14:paraId="6407812F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4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22"/>
        <w:gridCol w:w="8234"/>
      </w:tblGrid>
      <w:tr w:rsidR="00843C06" w14:paraId="1E538085" w14:textId="77777777" w:rsidTr="00F0648A">
        <w:trPr>
          <w:trHeight w:val="340"/>
          <w:jc w:val="center"/>
        </w:trPr>
        <w:tc>
          <w:tcPr>
            <w:tcW w:w="2122" w:type="dxa"/>
            <w:vAlign w:val="center"/>
          </w:tcPr>
          <w:p w14:paraId="0EF3D6E5" w14:textId="77777777" w:rsidR="00843C06" w:rsidRDefault="00DB49DA">
            <w:pPr>
              <w:pStyle w:val="Kop3"/>
            </w:pPr>
            <w:r>
              <w:t>Na het gebruik</w:t>
            </w:r>
          </w:p>
        </w:tc>
        <w:tc>
          <w:tcPr>
            <w:tcW w:w="8234" w:type="dxa"/>
          </w:tcPr>
          <w:p w14:paraId="3FB9D6F8" w14:textId="4B9EEFE6" w:rsidR="00D64DAD" w:rsidRDefault="00D64DAD" w:rsidP="00D64DAD">
            <w:pPr>
              <w:pStyle w:val="Lijstalinea"/>
              <w:numPr>
                <w:ilvl w:val="0"/>
                <w:numId w:val="21"/>
              </w:numPr>
            </w:pPr>
            <w:r>
              <w:t>Trek de stekker uit het stopcontact, nooit via de voedingskabel.</w:t>
            </w:r>
          </w:p>
          <w:p w14:paraId="5778B4F8" w14:textId="77777777" w:rsidR="00D64DAD" w:rsidRDefault="00D64DAD" w:rsidP="00D64DAD">
            <w:pPr>
              <w:pStyle w:val="Lijstalinea"/>
              <w:numPr>
                <w:ilvl w:val="0"/>
                <w:numId w:val="21"/>
              </w:numPr>
            </w:pPr>
            <w:r>
              <w:t>Laat de machine nooit alleen achter terwijl de stekker inzit.</w:t>
            </w:r>
          </w:p>
          <w:p w14:paraId="4A86540E" w14:textId="529881D6" w:rsidR="007359F7" w:rsidRPr="00BA39EC" w:rsidRDefault="007359F7" w:rsidP="00D64DAD">
            <w:pPr>
              <w:pStyle w:val="Lijstalinea"/>
              <w:jc w:val="left"/>
              <w:rPr>
                <w:rFonts w:cs="Arial"/>
              </w:rPr>
            </w:pPr>
          </w:p>
        </w:tc>
      </w:tr>
    </w:tbl>
    <w:p w14:paraId="04762338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5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22"/>
        <w:gridCol w:w="8234"/>
      </w:tblGrid>
      <w:tr w:rsidR="00843C06" w14:paraId="2B72DA09" w14:textId="77777777" w:rsidTr="0012385A">
        <w:trPr>
          <w:trHeight w:val="850"/>
          <w:jc w:val="center"/>
        </w:trPr>
        <w:tc>
          <w:tcPr>
            <w:tcW w:w="2122" w:type="dxa"/>
            <w:vAlign w:val="center"/>
          </w:tcPr>
          <w:p w14:paraId="4331D7F6" w14:textId="77777777" w:rsidR="00843C06" w:rsidRDefault="00DB49DA">
            <w:pPr>
              <w:pStyle w:val="Kop3"/>
            </w:pPr>
            <w:r>
              <w:t>Onderhoud en herstelling</w:t>
            </w:r>
          </w:p>
        </w:tc>
        <w:tc>
          <w:tcPr>
            <w:tcW w:w="8234" w:type="dxa"/>
            <w:vAlign w:val="center"/>
          </w:tcPr>
          <w:p w14:paraId="33E8AA8A" w14:textId="5FD83A0D" w:rsidR="00251298" w:rsidRDefault="00251298" w:rsidP="00251298">
            <w:pPr>
              <w:pStyle w:val="Lijstalinea"/>
              <w:numPr>
                <w:ilvl w:val="0"/>
                <w:numId w:val="21"/>
              </w:numPr>
            </w:pPr>
            <w:r>
              <w:t>Laat een beschadigde stroomkabel vervangen door een gespecialiseerde dienst, evenals alle herstellingen.</w:t>
            </w:r>
          </w:p>
          <w:p w14:paraId="4A079041" w14:textId="69DC23C4" w:rsidR="00251298" w:rsidRDefault="00251298" w:rsidP="00251298">
            <w:pPr>
              <w:pStyle w:val="Lijstalinea"/>
              <w:numPr>
                <w:ilvl w:val="0"/>
                <w:numId w:val="21"/>
              </w:numPr>
            </w:pPr>
            <w:r>
              <w:t>Alle herstellingen en onderhoud uitsluitend uit te voeren bij een spanningsloze machine, ook bij het vervangen van het lampje.</w:t>
            </w:r>
          </w:p>
          <w:p w14:paraId="72D794FB" w14:textId="5323DBCC" w:rsidR="00251298" w:rsidRDefault="00251298" w:rsidP="00251298">
            <w:pPr>
              <w:pStyle w:val="Lijstalinea"/>
              <w:numPr>
                <w:ilvl w:val="0"/>
                <w:numId w:val="21"/>
              </w:numPr>
            </w:pPr>
            <w:r>
              <w:t>Gebruik enkel de vervangonderdelen die door de fabrikant zijn voorgeschreven.</w:t>
            </w:r>
          </w:p>
          <w:p w14:paraId="3E51305A" w14:textId="7177EA02" w:rsidR="00251298" w:rsidRDefault="00251298" w:rsidP="00251298">
            <w:pPr>
              <w:pStyle w:val="Lijstalinea"/>
              <w:numPr>
                <w:ilvl w:val="0"/>
                <w:numId w:val="21"/>
              </w:numPr>
            </w:pPr>
            <w:r>
              <w:t>Voer na gebruik de in de gebruikershandleiding vermelde onderhoudsbeurten uit.</w:t>
            </w:r>
          </w:p>
          <w:p w14:paraId="4BB8C051" w14:textId="77777777" w:rsidR="00251298" w:rsidRDefault="00251298" w:rsidP="00251298">
            <w:pPr>
              <w:pStyle w:val="Lijstalinea"/>
              <w:numPr>
                <w:ilvl w:val="0"/>
                <w:numId w:val="21"/>
              </w:numPr>
            </w:pPr>
            <w:r>
              <w:t>Register van onderhoud en herstelling bijhouden.</w:t>
            </w:r>
          </w:p>
          <w:p w14:paraId="7A97C523" w14:textId="24BBAB12" w:rsidR="00843C06" w:rsidRPr="00063DC4" w:rsidRDefault="00843C06" w:rsidP="00251298">
            <w:pPr>
              <w:pStyle w:val="Lijstalinea"/>
              <w:jc w:val="left"/>
              <w:rPr>
                <w:rFonts w:cs="Arial"/>
              </w:rPr>
            </w:pPr>
          </w:p>
        </w:tc>
      </w:tr>
    </w:tbl>
    <w:p w14:paraId="70234ABB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6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52"/>
        <w:gridCol w:w="3402"/>
        <w:gridCol w:w="3402"/>
      </w:tblGrid>
      <w:tr w:rsidR="00843C06" w14:paraId="5E57027E" w14:textId="77777777" w:rsidTr="0012385A">
        <w:trPr>
          <w:trHeight w:val="283"/>
          <w:jc w:val="center"/>
        </w:trPr>
        <w:tc>
          <w:tcPr>
            <w:tcW w:w="10356" w:type="dxa"/>
            <w:gridSpan w:val="3"/>
            <w:shd w:val="clear" w:color="auto" w:fill="532464"/>
          </w:tcPr>
          <w:p w14:paraId="14F6E25F" w14:textId="77777777" w:rsidR="00843C06" w:rsidRDefault="00DB49DA" w:rsidP="00FD1A5F">
            <w:pPr>
              <w:pStyle w:val="Kop2"/>
              <w:keepNext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Visum</w:t>
            </w:r>
          </w:p>
        </w:tc>
      </w:tr>
      <w:tr w:rsidR="00843C06" w14:paraId="52C96260" w14:textId="77777777" w:rsidTr="00251298">
        <w:trPr>
          <w:trHeight w:val="1417"/>
          <w:jc w:val="center"/>
        </w:trPr>
        <w:tc>
          <w:tcPr>
            <w:tcW w:w="3552" w:type="dxa"/>
          </w:tcPr>
          <w:p w14:paraId="4B078D84" w14:textId="77777777" w:rsidR="00843C06" w:rsidRDefault="00DB49DA" w:rsidP="00FD1A5F">
            <w:pPr>
              <w:pStyle w:val="Kop4"/>
              <w:keepNext w:val="0"/>
            </w:pPr>
            <w:r>
              <w:t>Hiërarchische lijn</w:t>
            </w:r>
          </w:p>
          <w:p w14:paraId="7BCCD073" w14:textId="77777777" w:rsidR="00843C06" w:rsidRDefault="00843C06" w:rsidP="00FD1A5F">
            <w:pPr>
              <w:pStyle w:val="Kop4"/>
              <w:keepNext w:val="0"/>
            </w:pPr>
          </w:p>
          <w:p w14:paraId="7B65C143" w14:textId="77777777" w:rsidR="00843C06" w:rsidRDefault="00843C06" w:rsidP="00FD1A5F"/>
        </w:tc>
        <w:tc>
          <w:tcPr>
            <w:tcW w:w="3402" w:type="dxa"/>
          </w:tcPr>
          <w:p w14:paraId="09B4205A" w14:textId="77777777" w:rsidR="00843C06" w:rsidRDefault="00DB49DA" w:rsidP="00FD1A5F">
            <w:pPr>
              <w:pStyle w:val="Kop4"/>
              <w:keepNext w:val="0"/>
            </w:pPr>
            <w:r>
              <w:t>Preventieadviseur-arbeidsarts</w:t>
            </w:r>
          </w:p>
        </w:tc>
        <w:tc>
          <w:tcPr>
            <w:tcW w:w="3402" w:type="dxa"/>
          </w:tcPr>
          <w:p w14:paraId="5E49DDA8" w14:textId="77777777" w:rsidR="00843C06" w:rsidRDefault="00DB49DA" w:rsidP="00FD1A5F">
            <w:pPr>
              <w:pStyle w:val="Kop4"/>
              <w:keepNext w:val="0"/>
            </w:pPr>
            <w:r>
              <w:t>Preventieadviseur</w:t>
            </w:r>
          </w:p>
        </w:tc>
      </w:tr>
      <w:tr w:rsidR="00843C06" w14:paraId="56BC4393" w14:textId="77777777" w:rsidTr="00251298">
        <w:trPr>
          <w:trHeight w:val="850"/>
          <w:jc w:val="center"/>
        </w:trPr>
        <w:tc>
          <w:tcPr>
            <w:tcW w:w="3552" w:type="dxa"/>
          </w:tcPr>
          <w:p w14:paraId="12CFEFBE" w14:textId="77777777" w:rsidR="00843C06" w:rsidRDefault="00DB49DA" w:rsidP="00FD1A5F">
            <w:pPr>
              <w:pStyle w:val="Kop4"/>
              <w:keepNext w:val="0"/>
            </w:pPr>
            <w:r>
              <w:t>Naam</w:t>
            </w:r>
          </w:p>
          <w:p w14:paraId="4E2D10F5" w14:textId="77777777" w:rsidR="00843C06" w:rsidRDefault="00843C06" w:rsidP="00FD1A5F"/>
        </w:tc>
        <w:tc>
          <w:tcPr>
            <w:tcW w:w="3402" w:type="dxa"/>
          </w:tcPr>
          <w:p w14:paraId="31F0650A" w14:textId="77777777" w:rsidR="00843C06" w:rsidRDefault="00DB49DA" w:rsidP="00FD1A5F">
            <w:pPr>
              <w:pStyle w:val="Kop4"/>
              <w:keepNext w:val="0"/>
            </w:pPr>
            <w:r>
              <w:t>Naam</w:t>
            </w:r>
          </w:p>
          <w:p w14:paraId="6E6108E5" w14:textId="77777777" w:rsidR="00843C06" w:rsidRDefault="00843C06" w:rsidP="00FD1A5F"/>
        </w:tc>
        <w:tc>
          <w:tcPr>
            <w:tcW w:w="3402" w:type="dxa"/>
          </w:tcPr>
          <w:p w14:paraId="1B9F3859" w14:textId="77777777" w:rsidR="00843C06" w:rsidRDefault="00DB49DA" w:rsidP="00FD1A5F">
            <w:pPr>
              <w:pStyle w:val="Kop4"/>
              <w:keepNext w:val="0"/>
            </w:pPr>
            <w:r>
              <w:t>Naam</w:t>
            </w:r>
          </w:p>
          <w:p w14:paraId="46416B40" w14:textId="77777777" w:rsidR="00843C06" w:rsidRDefault="00843C06" w:rsidP="00FD1A5F"/>
        </w:tc>
      </w:tr>
    </w:tbl>
    <w:p w14:paraId="0F7949A1" w14:textId="77777777" w:rsidR="00843C06" w:rsidRDefault="00843C06" w:rsidP="00FD1A5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sz w:val="18"/>
          <w:szCs w:val="18"/>
        </w:rPr>
      </w:pPr>
    </w:p>
    <w:sectPr w:rsidR="00843C06">
      <w:headerReference w:type="default" r:id="rId14"/>
      <w:footerReference w:type="default" r:id="rId15"/>
      <w:pgSz w:w="11906" w:h="16838"/>
      <w:pgMar w:top="1417" w:right="1417" w:bottom="1417" w:left="1417" w:header="566" w:footer="227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65A0B5" w14:textId="77777777" w:rsidR="00390C28" w:rsidRDefault="00390C28">
      <w:pPr>
        <w:spacing w:after="0" w:line="240" w:lineRule="auto"/>
      </w:pPr>
      <w:r>
        <w:separator/>
      </w:r>
    </w:p>
  </w:endnote>
  <w:endnote w:type="continuationSeparator" w:id="0">
    <w:p w14:paraId="15326CB7" w14:textId="77777777" w:rsidR="00390C28" w:rsidRDefault="00390C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Quattrocento Sans">
    <w:charset w:val="00"/>
    <w:family w:val="swiss"/>
    <w:pitch w:val="variable"/>
    <w:sig w:usb0="800000BF" w:usb1="4000005B" w:usb2="00000000" w:usb3="00000000" w:csb0="00000001" w:csb1="00000000"/>
  </w:font>
  <w:font w:name="Overlock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855D4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  <w:p w14:paraId="5B0172D1" w14:textId="77777777" w:rsidR="00843C06" w:rsidRDefault="00843C06"/>
  <w:p w14:paraId="619E9CBB" w14:textId="76CA2687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392"/>
      <w:rPr>
        <w:color w:val="000000"/>
        <w:sz w:val="18"/>
        <w:szCs w:val="18"/>
      </w:rPr>
    </w:pPr>
    <w:proofErr w:type="gramStart"/>
    <w:r>
      <w:rPr>
        <w:color w:val="000000"/>
        <w:sz w:val="18"/>
        <w:szCs w:val="18"/>
      </w:rPr>
      <w:t>bewaard</w:t>
    </w:r>
    <w:proofErr w:type="gramEnd"/>
    <w:r>
      <w:rPr>
        <w:color w:val="000000"/>
        <w:sz w:val="18"/>
        <w:szCs w:val="18"/>
      </w:rPr>
      <w:t xml:space="preserve"> op </w:t>
    </w:r>
    <w:r w:rsidR="00D673F1">
      <w:rPr>
        <w:color w:val="000000"/>
        <w:sz w:val="18"/>
        <w:szCs w:val="18"/>
      </w:rPr>
      <w:t>1</w:t>
    </w:r>
    <w:r w:rsidR="007D3E7D">
      <w:rPr>
        <w:color w:val="000000"/>
        <w:sz w:val="18"/>
        <w:szCs w:val="18"/>
      </w:rPr>
      <w:t>2</w:t>
    </w:r>
    <w:r w:rsidR="005D40B5">
      <w:rPr>
        <w:color w:val="000000"/>
        <w:sz w:val="18"/>
        <w:szCs w:val="18"/>
      </w:rPr>
      <w:t xml:space="preserve"> augustus 2026</w:t>
    </w:r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 xml:space="preserve"> het Gemeenschapsonderwijs </w:t>
    </w:r>
    <w:r>
      <w:rPr>
        <w:noProof/>
        <w:color w:val="000000"/>
        <w:sz w:val="18"/>
        <w:szCs w:val="18"/>
      </w:rPr>
      <w:drawing>
        <wp:inline distT="0" distB="0" distL="0" distR="0" wp14:anchorId="4807CFE3" wp14:editId="6EBF1D97">
          <wp:extent cx="35579" cy="35714"/>
          <wp:effectExtent l="0" t="0" r="0" b="0"/>
          <wp:docPr id="1702545436" name="image10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0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5579" cy="3571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fldChar w:fldCharType="begin"/>
    </w:r>
    <w:r>
      <w:rPr>
        <w:color w:val="000000"/>
        <w:sz w:val="18"/>
        <w:szCs w:val="18"/>
      </w:rPr>
      <w:instrText>PAGE</w:instrText>
    </w:r>
    <w:r>
      <w:rPr>
        <w:color w:val="000000"/>
        <w:sz w:val="18"/>
        <w:szCs w:val="18"/>
      </w:rPr>
      <w:fldChar w:fldCharType="separate"/>
    </w:r>
    <w:r w:rsidR="009D4CD9">
      <w:rPr>
        <w:noProof/>
        <w:color w:val="000000"/>
        <w:sz w:val="18"/>
        <w:szCs w:val="18"/>
      </w:rPr>
      <w:t>1</w:t>
    </w:r>
    <w:r>
      <w:rPr>
        <w:color w:val="000000"/>
        <w:sz w:val="18"/>
        <w:szCs w:val="18"/>
      </w:rPr>
      <w:fldChar w:fldCharType="end"/>
    </w:r>
    <w:r>
      <w:rPr>
        <w:noProof/>
      </w:rPr>
      <w:drawing>
        <wp:anchor distT="0" distB="0" distL="114300" distR="114300" simplePos="0" relativeHeight="251658752" behindDoc="0" locked="0" layoutInCell="1" hidden="0" allowOverlap="1" wp14:anchorId="34DF19CD" wp14:editId="6DED8F55">
          <wp:simplePos x="0" y="0"/>
          <wp:positionH relativeFrom="column">
            <wp:posOffset>-899793</wp:posOffset>
          </wp:positionH>
          <wp:positionV relativeFrom="paragraph">
            <wp:posOffset>0</wp:posOffset>
          </wp:positionV>
          <wp:extent cx="1270800" cy="1000800"/>
          <wp:effectExtent l="0" t="0" r="0" b="0"/>
          <wp:wrapNone/>
          <wp:docPr id="1702545440" name="image1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5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CEFA5DA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  <w:p w14:paraId="30BA4F99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  <w:p w14:paraId="768C6B48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A5C97D" w14:textId="77777777" w:rsidR="00390C28" w:rsidRDefault="00390C28">
      <w:pPr>
        <w:spacing w:after="0" w:line="240" w:lineRule="auto"/>
      </w:pPr>
      <w:r>
        <w:separator/>
      </w:r>
    </w:p>
  </w:footnote>
  <w:footnote w:type="continuationSeparator" w:id="0">
    <w:p w14:paraId="445E5594" w14:textId="77777777" w:rsidR="00390C28" w:rsidRDefault="00390C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F608F" w14:textId="77777777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-709" w:right="-567"/>
      <w:rPr>
        <w:rFonts w:ascii="Overlock" w:eastAsia="Overlock" w:hAnsi="Overlock" w:cs="Overlock"/>
        <w:color w:val="C3004A"/>
        <w:sz w:val="22"/>
        <w:szCs w:val="22"/>
        <w:highlight w:val="white"/>
      </w:rPr>
    </w:pPr>
    <w:r>
      <w:rPr>
        <w:rFonts w:ascii="Overlock" w:eastAsia="Overlock" w:hAnsi="Overlock" w:cs="Overlock"/>
        <w:b/>
        <w:noProof/>
        <w:color w:val="C3004A"/>
      </w:rPr>
      <w:drawing>
        <wp:anchor distT="0" distB="0" distL="114300" distR="114300" simplePos="0" relativeHeight="251658240" behindDoc="0" locked="0" layoutInCell="1" hidden="0" allowOverlap="1" wp14:anchorId="435CB6C0" wp14:editId="56DBC455">
          <wp:simplePos x="0" y="0"/>
          <wp:positionH relativeFrom="page">
            <wp:posOffset>5494655</wp:posOffset>
          </wp:positionH>
          <wp:positionV relativeFrom="page">
            <wp:posOffset>91440</wp:posOffset>
          </wp:positionV>
          <wp:extent cx="1741531" cy="899160"/>
          <wp:effectExtent l="0" t="0" r="0" b="0"/>
          <wp:wrapNone/>
          <wp:docPr id="1702545442" name="image16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6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41531" cy="8991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17834D3" w14:textId="77777777" w:rsidR="00843C06" w:rsidRDefault="00DB49DA">
    <w:pPr>
      <w:pBdr>
        <w:top w:val="nil"/>
        <w:left w:val="nil"/>
        <w:bottom w:val="single" w:sz="24" w:space="1" w:color="C3004A"/>
        <w:right w:val="nil"/>
        <w:between w:val="nil"/>
      </w:pBdr>
      <w:tabs>
        <w:tab w:val="center" w:pos="4536"/>
        <w:tab w:val="right" w:pos="9072"/>
      </w:tabs>
      <w:spacing w:after="0" w:line="360" w:lineRule="auto"/>
      <w:ind w:left="-709" w:right="-567"/>
      <w:rPr>
        <w:rFonts w:ascii="Overlock" w:eastAsia="Overlock" w:hAnsi="Overlock" w:cs="Overlock"/>
        <w:color w:val="C3004A"/>
        <w:sz w:val="24"/>
        <w:szCs w:val="24"/>
        <w:highlight w:val="white"/>
      </w:rPr>
    </w:pPr>
    <w:r>
      <w:rPr>
        <w:rFonts w:ascii="Overlock" w:eastAsia="Overlock" w:hAnsi="Overlock" w:cs="Overlock"/>
        <w:color w:val="C3004A"/>
        <w:sz w:val="24"/>
        <w:szCs w:val="24"/>
        <w:highlight w:val="white"/>
      </w:rPr>
      <w:t xml:space="preserve">Gemeenschappelijke preventiedienst </w:t>
    </w:r>
  </w:p>
  <w:p w14:paraId="5B8F6B8D" w14:textId="77777777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firstLine="708"/>
      <w:rPr>
        <w:color w:val="000000"/>
      </w:rPr>
    </w:pPr>
    <w:r>
      <w:rPr>
        <w:color w:val="000000"/>
        <w:sz w:val="22"/>
        <w:szCs w:val="22"/>
        <w:highlight w:val="white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7D0581"/>
    <w:multiLevelType w:val="multilevel"/>
    <w:tmpl w:val="D2545E1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0FC062A5"/>
    <w:multiLevelType w:val="multilevel"/>
    <w:tmpl w:val="1DE09502"/>
    <w:lvl w:ilvl="0">
      <w:start w:val="2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7D6057"/>
    <w:multiLevelType w:val="hybridMultilevel"/>
    <w:tmpl w:val="63E4A5C8"/>
    <w:lvl w:ilvl="0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3FF1E13"/>
    <w:multiLevelType w:val="multilevel"/>
    <w:tmpl w:val="11FE9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5236A9"/>
    <w:multiLevelType w:val="hybridMultilevel"/>
    <w:tmpl w:val="CF207D6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0" w15:restartNumberingAfterBreak="0">
    <w:nsid w:val="397D3350"/>
    <w:multiLevelType w:val="hybridMultilevel"/>
    <w:tmpl w:val="3DE00EAC"/>
    <w:lvl w:ilvl="0" w:tplc="7404579A">
      <w:numFmt w:val="bullet"/>
      <w:lvlText w:val="-"/>
      <w:lvlJc w:val="left"/>
      <w:pPr>
        <w:ind w:left="644" w:hanging="360"/>
      </w:pPr>
      <w:rPr>
        <w:rFonts w:ascii="Corbel" w:eastAsia="MS Gothic" w:hAnsi="Corbel" w:cs="Arial" w:hint="default"/>
      </w:rPr>
    </w:lvl>
    <w:lvl w:ilvl="1" w:tplc="081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 w15:restartNumberingAfterBreak="0">
    <w:nsid w:val="43C819D4"/>
    <w:multiLevelType w:val="hybridMultilevel"/>
    <w:tmpl w:val="6E3C5E3A"/>
    <w:lvl w:ilvl="0" w:tplc="4D4AA256">
      <w:numFmt w:val="bullet"/>
      <w:lvlText w:val="-"/>
      <w:lvlJc w:val="left"/>
      <w:pPr>
        <w:tabs>
          <w:tab w:val="num" w:pos="585"/>
        </w:tabs>
        <w:ind w:left="58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05"/>
        </w:tabs>
        <w:ind w:left="13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25"/>
        </w:tabs>
        <w:ind w:left="20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45"/>
        </w:tabs>
        <w:ind w:left="27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65"/>
        </w:tabs>
        <w:ind w:left="34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85"/>
        </w:tabs>
        <w:ind w:left="41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05"/>
        </w:tabs>
        <w:ind w:left="49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25"/>
        </w:tabs>
        <w:ind w:left="56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45"/>
        </w:tabs>
        <w:ind w:left="6345" w:hanging="360"/>
      </w:pPr>
      <w:rPr>
        <w:rFonts w:ascii="Wingdings" w:hAnsi="Wingdings" w:hint="default"/>
      </w:rPr>
    </w:lvl>
  </w:abstractNum>
  <w:abstractNum w:abstractNumId="12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3" w15:restartNumberingAfterBreak="0">
    <w:nsid w:val="4EB65F0C"/>
    <w:multiLevelType w:val="hybridMultilevel"/>
    <w:tmpl w:val="45D0A35C"/>
    <w:lvl w:ilvl="0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79C4A7D"/>
    <w:multiLevelType w:val="multilevel"/>
    <w:tmpl w:val="0413001D"/>
    <w:numStyleLink w:val="Opmaakprofiel1"/>
  </w:abstractNum>
  <w:abstractNum w:abstractNumId="15" w15:restartNumberingAfterBreak="0">
    <w:nsid w:val="5F44112A"/>
    <w:multiLevelType w:val="multilevel"/>
    <w:tmpl w:val="6BDEC5C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7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3B959CA"/>
    <w:multiLevelType w:val="hybridMultilevel"/>
    <w:tmpl w:val="191EEEA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 w15:restartNumberingAfterBreak="0">
    <w:nsid w:val="7FD13D42"/>
    <w:multiLevelType w:val="hybridMultilevel"/>
    <w:tmpl w:val="E7928982"/>
    <w:lvl w:ilvl="0" w:tplc="0813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004673984">
    <w:abstractNumId w:val="15"/>
  </w:num>
  <w:num w:numId="2" w16cid:durableId="1082145301">
    <w:abstractNumId w:val="3"/>
  </w:num>
  <w:num w:numId="3" w16cid:durableId="1176917788">
    <w:abstractNumId w:val="12"/>
  </w:num>
  <w:num w:numId="4" w16cid:durableId="1784223618">
    <w:abstractNumId w:val="7"/>
  </w:num>
  <w:num w:numId="5" w16cid:durableId="313879429">
    <w:abstractNumId w:val="17"/>
  </w:num>
  <w:num w:numId="6" w16cid:durableId="1437753723">
    <w:abstractNumId w:val="4"/>
  </w:num>
  <w:num w:numId="7" w16cid:durableId="602539513">
    <w:abstractNumId w:val="16"/>
  </w:num>
  <w:num w:numId="8" w16cid:durableId="1799377883">
    <w:abstractNumId w:val="14"/>
  </w:num>
  <w:num w:numId="9" w16cid:durableId="1830048934">
    <w:abstractNumId w:val="1"/>
  </w:num>
  <w:num w:numId="10" w16cid:durableId="1749764089">
    <w:abstractNumId w:val="9"/>
  </w:num>
  <w:num w:numId="11" w16cid:durableId="578104142">
    <w:abstractNumId w:val="8"/>
  </w:num>
  <w:num w:numId="12" w16cid:durableId="1477722463">
    <w:abstractNumId w:val="11"/>
  </w:num>
  <w:num w:numId="13" w16cid:durableId="23335950">
    <w:abstractNumId w:val="10"/>
  </w:num>
  <w:num w:numId="14" w16cid:durableId="977959801">
    <w:abstractNumId w:val="5"/>
  </w:num>
  <w:num w:numId="15" w16cid:durableId="1519659483">
    <w:abstractNumId w:val="20"/>
  </w:num>
  <w:num w:numId="16" w16cid:durableId="413165988">
    <w:abstractNumId w:val="8"/>
  </w:num>
  <w:num w:numId="17" w16cid:durableId="1002314106">
    <w:abstractNumId w:val="1"/>
  </w:num>
  <w:num w:numId="18" w16cid:durableId="1551959047">
    <w:abstractNumId w:val="13"/>
  </w:num>
  <w:num w:numId="19" w16cid:durableId="1299190810">
    <w:abstractNumId w:val="2"/>
  </w:num>
  <w:num w:numId="20" w16cid:durableId="225606545">
    <w:abstractNumId w:val="6"/>
  </w:num>
  <w:num w:numId="21" w16cid:durableId="815031389">
    <w:abstractNumId w:val="18"/>
  </w:num>
  <w:num w:numId="22" w16cid:durableId="1437170005">
    <w:abstractNumId w:val="19"/>
  </w:num>
  <w:num w:numId="23" w16cid:durableId="1850266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3C06"/>
    <w:rsid w:val="000109EE"/>
    <w:rsid w:val="00012108"/>
    <w:rsid w:val="0002709F"/>
    <w:rsid w:val="00027E73"/>
    <w:rsid w:val="00034A20"/>
    <w:rsid w:val="000350CF"/>
    <w:rsid w:val="000417FD"/>
    <w:rsid w:val="00060F9F"/>
    <w:rsid w:val="00063DC4"/>
    <w:rsid w:val="00077094"/>
    <w:rsid w:val="0008589A"/>
    <w:rsid w:val="0009724A"/>
    <w:rsid w:val="000A44AE"/>
    <w:rsid w:val="000A789F"/>
    <w:rsid w:val="000B3315"/>
    <w:rsid w:val="000B7A84"/>
    <w:rsid w:val="000C3EEB"/>
    <w:rsid w:val="000C7893"/>
    <w:rsid w:val="000D6664"/>
    <w:rsid w:val="000F50BB"/>
    <w:rsid w:val="001047AA"/>
    <w:rsid w:val="0011780B"/>
    <w:rsid w:val="00117EE2"/>
    <w:rsid w:val="0012207B"/>
    <w:rsid w:val="0012385A"/>
    <w:rsid w:val="001239EB"/>
    <w:rsid w:val="00126F0A"/>
    <w:rsid w:val="00140890"/>
    <w:rsid w:val="0016780C"/>
    <w:rsid w:val="001721A9"/>
    <w:rsid w:val="001A5A14"/>
    <w:rsid w:val="001C3A13"/>
    <w:rsid w:val="001C6533"/>
    <w:rsid w:val="001E7184"/>
    <w:rsid w:val="001E7B96"/>
    <w:rsid w:val="001F1224"/>
    <w:rsid w:val="00201CF0"/>
    <w:rsid w:val="00205391"/>
    <w:rsid w:val="00215B25"/>
    <w:rsid w:val="00217EF1"/>
    <w:rsid w:val="00226A19"/>
    <w:rsid w:val="002303E1"/>
    <w:rsid w:val="00244480"/>
    <w:rsid w:val="00251298"/>
    <w:rsid w:val="0025209E"/>
    <w:rsid w:val="00267481"/>
    <w:rsid w:val="0027578D"/>
    <w:rsid w:val="00280309"/>
    <w:rsid w:val="00287CEB"/>
    <w:rsid w:val="00290B8B"/>
    <w:rsid w:val="002B1A30"/>
    <w:rsid w:val="002D12BA"/>
    <w:rsid w:val="002E33BC"/>
    <w:rsid w:val="002E4CAE"/>
    <w:rsid w:val="002F6C83"/>
    <w:rsid w:val="003020A4"/>
    <w:rsid w:val="0030668D"/>
    <w:rsid w:val="00315810"/>
    <w:rsid w:val="00315F50"/>
    <w:rsid w:val="00321612"/>
    <w:rsid w:val="00337841"/>
    <w:rsid w:val="00341FF5"/>
    <w:rsid w:val="00343EBB"/>
    <w:rsid w:val="003460BF"/>
    <w:rsid w:val="003474F9"/>
    <w:rsid w:val="00355796"/>
    <w:rsid w:val="0036258C"/>
    <w:rsid w:val="00365864"/>
    <w:rsid w:val="003679EC"/>
    <w:rsid w:val="00381B82"/>
    <w:rsid w:val="003844A7"/>
    <w:rsid w:val="00390C28"/>
    <w:rsid w:val="003A6C6B"/>
    <w:rsid w:val="003B085C"/>
    <w:rsid w:val="003C083C"/>
    <w:rsid w:val="003E2443"/>
    <w:rsid w:val="003E62F2"/>
    <w:rsid w:val="003E7CB3"/>
    <w:rsid w:val="003F4D19"/>
    <w:rsid w:val="00413938"/>
    <w:rsid w:val="00424E64"/>
    <w:rsid w:val="00430B64"/>
    <w:rsid w:val="00461988"/>
    <w:rsid w:val="00464638"/>
    <w:rsid w:val="00470080"/>
    <w:rsid w:val="00473193"/>
    <w:rsid w:val="004851DB"/>
    <w:rsid w:val="00493B11"/>
    <w:rsid w:val="0049498C"/>
    <w:rsid w:val="004A75F8"/>
    <w:rsid w:val="004B71B1"/>
    <w:rsid w:val="004C1DBA"/>
    <w:rsid w:val="004C2396"/>
    <w:rsid w:val="004C542D"/>
    <w:rsid w:val="004D2C46"/>
    <w:rsid w:val="004E61BC"/>
    <w:rsid w:val="005018A9"/>
    <w:rsid w:val="0050317B"/>
    <w:rsid w:val="00510805"/>
    <w:rsid w:val="00517CD7"/>
    <w:rsid w:val="00550F76"/>
    <w:rsid w:val="0055165E"/>
    <w:rsid w:val="00574F12"/>
    <w:rsid w:val="005857C6"/>
    <w:rsid w:val="0059343C"/>
    <w:rsid w:val="0059370D"/>
    <w:rsid w:val="005A1EFE"/>
    <w:rsid w:val="005A459A"/>
    <w:rsid w:val="005C0355"/>
    <w:rsid w:val="005C50CD"/>
    <w:rsid w:val="005D40B5"/>
    <w:rsid w:val="005E42C3"/>
    <w:rsid w:val="005E5688"/>
    <w:rsid w:val="006209F2"/>
    <w:rsid w:val="00627F94"/>
    <w:rsid w:val="006340C4"/>
    <w:rsid w:val="00642D38"/>
    <w:rsid w:val="0065660B"/>
    <w:rsid w:val="006601FE"/>
    <w:rsid w:val="0066184C"/>
    <w:rsid w:val="00662DA0"/>
    <w:rsid w:val="0066621B"/>
    <w:rsid w:val="00681AB8"/>
    <w:rsid w:val="0069166B"/>
    <w:rsid w:val="00691EB2"/>
    <w:rsid w:val="00692627"/>
    <w:rsid w:val="006974CC"/>
    <w:rsid w:val="006A078D"/>
    <w:rsid w:val="006A0988"/>
    <w:rsid w:val="006D505F"/>
    <w:rsid w:val="006D577F"/>
    <w:rsid w:val="006E7C02"/>
    <w:rsid w:val="006F069D"/>
    <w:rsid w:val="00705227"/>
    <w:rsid w:val="007107B9"/>
    <w:rsid w:val="0071720E"/>
    <w:rsid w:val="00717E5A"/>
    <w:rsid w:val="0073592A"/>
    <w:rsid w:val="007359F7"/>
    <w:rsid w:val="00737EE2"/>
    <w:rsid w:val="00743CB9"/>
    <w:rsid w:val="0074543C"/>
    <w:rsid w:val="00762F32"/>
    <w:rsid w:val="00766CD5"/>
    <w:rsid w:val="00771039"/>
    <w:rsid w:val="00780669"/>
    <w:rsid w:val="00784CC6"/>
    <w:rsid w:val="00797AB6"/>
    <w:rsid w:val="007A6027"/>
    <w:rsid w:val="007B642B"/>
    <w:rsid w:val="007B65F7"/>
    <w:rsid w:val="007C3F83"/>
    <w:rsid w:val="007D2F3D"/>
    <w:rsid w:val="007D3E7D"/>
    <w:rsid w:val="007D4E64"/>
    <w:rsid w:val="007E03DE"/>
    <w:rsid w:val="007E2FA3"/>
    <w:rsid w:val="008114AB"/>
    <w:rsid w:val="00814F8E"/>
    <w:rsid w:val="00815316"/>
    <w:rsid w:val="008228CC"/>
    <w:rsid w:val="008412EF"/>
    <w:rsid w:val="00843C06"/>
    <w:rsid w:val="0085055A"/>
    <w:rsid w:val="00850841"/>
    <w:rsid w:val="00853B21"/>
    <w:rsid w:val="008643C0"/>
    <w:rsid w:val="00877034"/>
    <w:rsid w:val="008914A8"/>
    <w:rsid w:val="008A0A6E"/>
    <w:rsid w:val="008D45E0"/>
    <w:rsid w:val="008E03AB"/>
    <w:rsid w:val="008E7ABB"/>
    <w:rsid w:val="008F64A5"/>
    <w:rsid w:val="00902DAE"/>
    <w:rsid w:val="00926154"/>
    <w:rsid w:val="009263E7"/>
    <w:rsid w:val="00956F40"/>
    <w:rsid w:val="00965552"/>
    <w:rsid w:val="0097515C"/>
    <w:rsid w:val="00975C86"/>
    <w:rsid w:val="0098118A"/>
    <w:rsid w:val="009B2057"/>
    <w:rsid w:val="009C6BBB"/>
    <w:rsid w:val="009D3B7D"/>
    <w:rsid w:val="009D4CD9"/>
    <w:rsid w:val="009D6E70"/>
    <w:rsid w:val="00A01C9A"/>
    <w:rsid w:val="00A17380"/>
    <w:rsid w:val="00A17704"/>
    <w:rsid w:val="00A201C4"/>
    <w:rsid w:val="00A24190"/>
    <w:rsid w:val="00A41098"/>
    <w:rsid w:val="00A41903"/>
    <w:rsid w:val="00A4305E"/>
    <w:rsid w:val="00A461C5"/>
    <w:rsid w:val="00A64397"/>
    <w:rsid w:val="00A65634"/>
    <w:rsid w:val="00A71BE3"/>
    <w:rsid w:val="00A75CA7"/>
    <w:rsid w:val="00A83B65"/>
    <w:rsid w:val="00AA32B7"/>
    <w:rsid w:val="00AC351B"/>
    <w:rsid w:val="00AC52C6"/>
    <w:rsid w:val="00AD439C"/>
    <w:rsid w:val="00AF5A1F"/>
    <w:rsid w:val="00B2445C"/>
    <w:rsid w:val="00B24E80"/>
    <w:rsid w:val="00B27759"/>
    <w:rsid w:val="00B472C7"/>
    <w:rsid w:val="00B63556"/>
    <w:rsid w:val="00B6770A"/>
    <w:rsid w:val="00B84DD4"/>
    <w:rsid w:val="00B94462"/>
    <w:rsid w:val="00BA2FBC"/>
    <w:rsid w:val="00BA39EC"/>
    <w:rsid w:val="00BB74F9"/>
    <w:rsid w:val="00BC181F"/>
    <w:rsid w:val="00BC1C76"/>
    <w:rsid w:val="00BC5FE5"/>
    <w:rsid w:val="00BD4628"/>
    <w:rsid w:val="00C15266"/>
    <w:rsid w:val="00C25EF2"/>
    <w:rsid w:val="00C55254"/>
    <w:rsid w:val="00C62F7B"/>
    <w:rsid w:val="00C65AB5"/>
    <w:rsid w:val="00C900BC"/>
    <w:rsid w:val="00C9261A"/>
    <w:rsid w:val="00C969E8"/>
    <w:rsid w:val="00C96FF5"/>
    <w:rsid w:val="00C97AED"/>
    <w:rsid w:val="00CA1661"/>
    <w:rsid w:val="00CB7EA3"/>
    <w:rsid w:val="00CC3F82"/>
    <w:rsid w:val="00CC67B2"/>
    <w:rsid w:val="00CE6884"/>
    <w:rsid w:val="00CE7A1D"/>
    <w:rsid w:val="00CF69FD"/>
    <w:rsid w:val="00D0221B"/>
    <w:rsid w:val="00D0587E"/>
    <w:rsid w:val="00D1381C"/>
    <w:rsid w:val="00D32F43"/>
    <w:rsid w:val="00D37A79"/>
    <w:rsid w:val="00D452CD"/>
    <w:rsid w:val="00D46F39"/>
    <w:rsid w:val="00D64DAD"/>
    <w:rsid w:val="00D673F1"/>
    <w:rsid w:val="00D701CF"/>
    <w:rsid w:val="00D92F67"/>
    <w:rsid w:val="00D9354D"/>
    <w:rsid w:val="00DA623C"/>
    <w:rsid w:val="00DB4386"/>
    <w:rsid w:val="00DB49DA"/>
    <w:rsid w:val="00DC04D9"/>
    <w:rsid w:val="00DD1DA9"/>
    <w:rsid w:val="00DE4744"/>
    <w:rsid w:val="00DF144D"/>
    <w:rsid w:val="00E30908"/>
    <w:rsid w:val="00E335BD"/>
    <w:rsid w:val="00E33EF7"/>
    <w:rsid w:val="00E35F11"/>
    <w:rsid w:val="00E35F37"/>
    <w:rsid w:val="00E5055D"/>
    <w:rsid w:val="00E555F1"/>
    <w:rsid w:val="00E8591F"/>
    <w:rsid w:val="00E87282"/>
    <w:rsid w:val="00E9243B"/>
    <w:rsid w:val="00E9493C"/>
    <w:rsid w:val="00EC4A6C"/>
    <w:rsid w:val="00ED4498"/>
    <w:rsid w:val="00EF2C8F"/>
    <w:rsid w:val="00F04323"/>
    <w:rsid w:val="00F0648A"/>
    <w:rsid w:val="00F10062"/>
    <w:rsid w:val="00F11762"/>
    <w:rsid w:val="00F12D4E"/>
    <w:rsid w:val="00F17B13"/>
    <w:rsid w:val="00F22303"/>
    <w:rsid w:val="00F2325D"/>
    <w:rsid w:val="00F308EC"/>
    <w:rsid w:val="00F31511"/>
    <w:rsid w:val="00F3187D"/>
    <w:rsid w:val="00F36BD1"/>
    <w:rsid w:val="00F4305F"/>
    <w:rsid w:val="00F60136"/>
    <w:rsid w:val="00F61972"/>
    <w:rsid w:val="00F6484E"/>
    <w:rsid w:val="00F66265"/>
    <w:rsid w:val="00F72A14"/>
    <w:rsid w:val="00F7589C"/>
    <w:rsid w:val="00F777CE"/>
    <w:rsid w:val="00F93964"/>
    <w:rsid w:val="00F97C6F"/>
    <w:rsid w:val="00FA2883"/>
    <w:rsid w:val="00FB03B3"/>
    <w:rsid w:val="00FC63C4"/>
    <w:rsid w:val="00FD1A5F"/>
    <w:rsid w:val="00FD7322"/>
    <w:rsid w:val="00FE0D54"/>
    <w:rsid w:val="00FF4E4A"/>
    <w:rsid w:val="00FF7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9E9DD3"/>
  <w15:docId w15:val="{38B97F1A-8A27-4282-BA2B-880BBF543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nl-BE" w:eastAsia="nl-BE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2624"/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paragraph" w:styleId="Kop6">
    <w:name w:val="heading 6"/>
    <w:basedOn w:val="Standaard"/>
    <w:next w:val="Standaard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paragraph" w:styleId="Koptekst">
    <w:name w:val="header"/>
    <w:basedOn w:val="Standaard"/>
    <w:link w:val="KoptekstChar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rsid w:val="00384B8E"/>
  </w:style>
  <w:style w:type="paragraph" w:styleId="Voettekst">
    <w:name w:val="footer"/>
    <w:aliases w:val="GO-Voettekst"/>
    <w:basedOn w:val="Standaard"/>
    <w:link w:val="VoettekstChar"/>
    <w:uiPriority w:val="99"/>
    <w:unhideWhenUsed/>
    <w:qFormat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aliases w:val="GO-Voettekst Char"/>
    <w:basedOn w:val="Standaardalinea-lettertype"/>
    <w:link w:val="Voettekst"/>
    <w:uiPriority w:val="99"/>
    <w:rsid w:val="00384B8E"/>
  </w:style>
  <w:style w:type="paragraph" w:customStyle="1" w:styleId="paragraph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Standaardalinea-lettertype"/>
    <w:rsid w:val="00384B8E"/>
  </w:style>
  <w:style w:type="character" w:customStyle="1" w:styleId="eop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elChar">
    <w:name w:val="Titel Char"/>
    <w:basedOn w:val="Standaardalinea-lettertype"/>
    <w:link w:val="Titel"/>
    <w:uiPriority w:val="10"/>
    <w:rsid w:val="00384B8E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384B8E"/>
    <w:rPr>
      <w:rFonts w:ascii="Calibri" w:eastAsiaTheme="majorEastAsia" w:hAnsi="Calibri" w:cstheme="majorBidi"/>
      <w:b/>
      <w:color w:val="FFFFFF" w:themeColor="background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A1C79"/>
    <w:rPr>
      <w:rFonts w:ascii="Calibri" w:eastAsiaTheme="majorEastAsia" w:hAnsi="Calibri" w:cstheme="majorBidi"/>
      <w:b/>
      <w:color w:val="FFFFFF" w:themeColor="background1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42DD6"/>
    <w:rPr>
      <w:rFonts w:ascii="Calibri" w:eastAsiaTheme="majorEastAsia" w:hAnsi="Calibri" w:cstheme="majorBidi"/>
      <w:b/>
      <w:sz w:val="24"/>
      <w:szCs w:val="24"/>
    </w:rPr>
  </w:style>
  <w:style w:type="paragraph" w:styleId="Lijstalinea">
    <w:name w:val="List Paragraph"/>
    <w:basedOn w:val="Standaard"/>
    <w:uiPriority w:val="34"/>
    <w:qFormat/>
    <w:rsid w:val="00E42DD6"/>
    <w:pPr>
      <w:ind w:left="720"/>
      <w:contextualSpacing/>
    </w:pPr>
  </w:style>
  <w:style w:type="character" w:customStyle="1" w:styleId="Kop4Char">
    <w:name w:val="Kop 4 Char"/>
    <w:basedOn w:val="Standaardalinea-lettertype"/>
    <w:link w:val="Kop4"/>
    <w:uiPriority w:val="9"/>
    <w:rsid w:val="00782624"/>
    <w:rPr>
      <w:rFonts w:ascii="Calibri" w:eastAsiaTheme="majorEastAsia" w:hAnsi="Calibri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customStyle="1" w:styleId="Kop5Char">
    <w:name w:val="Kop 5 Char"/>
    <w:basedOn w:val="Standaardalinea-lettertype"/>
    <w:link w:val="Kop5"/>
    <w:uiPriority w:val="9"/>
    <w:rsid w:val="004D295F"/>
    <w:rPr>
      <w:rFonts w:ascii="Calibri" w:eastAsiaTheme="majorEastAsia" w:hAnsi="Calibri" w:cstheme="majorBidi"/>
      <w:sz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422F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422FC0"/>
    <w:rPr>
      <w:rFonts w:ascii="Segoe UI" w:hAnsi="Segoe UI" w:cs="Segoe UI"/>
      <w:sz w:val="18"/>
      <w:szCs w:val="18"/>
    </w:rPr>
  </w:style>
  <w:style w:type="paragraph" w:styleId="Ondertitel">
    <w:name w:val="Subtitle"/>
    <w:basedOn w:val="Standaard"/>
    <w:next w:val="Standaard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numbering" w:customStyle="1" w:styleId="Opmaakprofiel1">
    <w:name w:val="Opmaakprofiel1"/>
    <w:rsid w:val="00CC67B2"/>
    <w:pPr>
      <w:numPr>
        <w:numId w:val="7"/>
      </w:numPr>
    </w:p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CC67B2"/>
    <w:pPr>
      <w:spacing w:line="240" w:lineRule="auto"/>
    </w:p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CC67B2"/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CC67B2"/>
    <w:pPr>
      <w:spacing w:after="0"/>
      <w:jc w:val="left"/>
    </w:pPr>
    <w:rPr>
      <w:rFonts w:ascii="Arial" w:eastAsia="Times New Roman" w:hAnsi="Arial" w:cs="Times New Roman"/>
      <w:b/>
      <w:bCs/>
      <w:lang w:val="nl-NL" w:eastAsia="nl-NL"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CC67B2"/>
    <w:rPr>
      <w:rFonts w:ascii="Arial" w:eastAsia="Times New Roman" w:hAnsi="Arial" w:cs="Times New Roman"/>
      <w:b/>
      <w:bCs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fz9rGKcVG2/Shy0gn64Z6J6c/Sw==">CgMxLjAyDmgudzFxdGd3dWQ5cmdnMg5oLmxpM3FiODlyeGlmbDINaC54d2JjN2xzZTNodzIOaC5ndmljaXcxanc3Y3YyDmguMmtnYWt1aHFpenV0Mg5oLmlxM3N5bmZ4MDB6bjIOaC4ybWp3dGVzbTF3MHUyDmguODRxdThreHU1Z3lsMg1oLng4d3FuMHNpNjE2Mg5oLjdtazR6c2E2cDBxbTgAciExSzEzUWdlVnlYUkJvNTJROXcyNDc1aVdZOG1Obl9UX2Y=</go:docsCustomData>
</go:gDocsCustomXmlDataStorage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0099885-9432-4caf-9870-10dd17e557ce">
      <Terms xmlns="http://schemas.microsoft.com/office/infopath/2007/PartnerControls"/>
    </lcf76f155ced4ddcb4097134ff3c332f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GOPRO-1830562155-17379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GOProMigratieBronlocatie xmlns="cfc230b1-6dd3-467a-8fcc-dfa9df38b740" xsi:nil="true"/>
    <_dlc_DocIdUrl xmlns="cfc230b1-6dd3-467a-8fcc-dfa9df38b740">
      <Url>https://gemeenschapsonderwijs.sharepoint.com/sites/prodoc/_layouts/15/DocIdRedir.aspx?ID=GOPRO-1830562155-17379</Url>
      <Description>GOPRO-1830562155-17379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Props1.xml><?xml version="1.0" encoding="utf-8"?>
<ds:datastoreItem xmlns:ds="http://schemas.openxmlformats.org/officeDocument/2006/customXml" ds:itemID="{E44F611C-BB29-4F0A-A484-945708C841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8030F59-EE7A-4257-9069-085775359DC1}"/>
</file>

<file path=customXml/itemProps3.xml><?xml version="1.0" encoding="utf-8"?>
<ds:datastoreItem xmlns:ds="http://schemas.openxmlformats.org/officeDocument/2006/customXml" ds:itemID="{FEB6AC33-10C6-4F36-8734-DAB953788D7B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5.xml><?xml version="1.0" encoding="utf-8"?>
<ds:datastoreItem xmlns:ds="http://schemas.openxmlformats.org/officeDocument/2006/customXml" ds:itemID="{F0E92B51-A087-410A-8662-9D52A4A93E4D}">
  <ds:schemaRefs>
    <ds:schemaRef ds:uri="http://schemas.microsoft.com/office/2006/metadata/properties"/>
    <ds:schemaRef ds:uri="http://schemas.microsoft.com/office/infopath/2007/PartnerControls"/>
    <ds:schemaRef ds:uri="90099885-9432-4caf-9870-10dd17e557ce"/>
    <ds:schemaRef ds:uri="cfc230b1-6dd3-467a-8fcc-dfa9df38b74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405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VIK 2 in1 mobiele puntlasmachine</vt:lpstr>
    </vt:vector>
  </TitlesOfParts>
  <Company/>
  <LinksUpToDate>false</LinksUpToDate>
  <CharactersWithSpaces>2628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2 in1 mobiele puntlasmachine</dc:title>
  <dc:creator>Koen Decroubele</dc:creator>
  <cp:lastModifiedBy>Yolinde Haesendonck</cp:lastModifiedBy>
  <cp:revision>12</cp:revision>
  <dcterms:created xsi:type="dcterms:W3CDTF">2026-08-12T09:32:00Z</dcterms:created>
  <dcterms:modified xsi:type="dcterms:W3CDTF">2026-08-13T11:25:00Z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b9ac43cb-eb31-4f4f-b5c3-f5571d07c9c7</vt:lpwstr>
  </property>
  <property fmtid="{D5CDD505-2E9C-101B-9397-08002B2CF9AE}" pid="6" name="GOProOnderwijsniveaus">
    <vt:lpwstr>14;#Alle onderwijsniveaus|2fe7c676-0ce6-4fab-b265-4b19c15279a5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