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4536" w:bottomFromText="567" w:vertAnchor="page" w:horzAnchor="page" w:tblpX="1135" w:tblpY="341"/>
        <w:tblOverlap w:val="never"/>
        <w:tblW w:w="5568" w:type="dxa"/>
        <w:tblLook w:val="04A0" w:firstRow="1" w:lastRow="0" w:firstColumn="1" w:lastColumn="0" w:noHBand="0" w:noVBand="1"/>
      </w:tblPr>
      <w:tblGrid>
        <w:gridCol w:w="5568"/>
      </w:tblGrid>
      <w:tr w:rsidR="001914F3" w:rsidRPr="00FF0A77" w:rsidTr="00536B18">
        <w:trPr>
          <w:trHeight w:hRule="exact" w:val="1438"/>
        </w:trPr>
        <w:tc>
          <w:tcPr>
            <w:tcW w:w="5568" w:type="dxa"/>
            <w:tcBorders>
              <w:top w:val="nil"/>
              <w:left w:val="nil"/>
              <w:bottom w:val="nil"/>
              <w:right w:val="nil"/>
            </w:tcBorders>
            <w:vAlign w:val="center"/>
          </w:tcPr>
          <w:sdt>
            <w:sdtPr>
              <w:rPr>
                <w:b/>
                <w:color w:val="C3004A"/>
                <w:sz w:val="24"/>
                <w:szCs w:val="24"/>
                <w:lang w:val="nl-BE"/>
              </w:rPr>
              <w:id w:val="22332725"/>
              <w:placeholder>
                <w:docPart w:val="9F2DEC79EB1A477AA83E3CB482A93136"/>
              </w:placeholder>
            </w:sdtPr>
            <w:sdtEndPr>
              <w:rPr>
                <w:b w:val="0"/>
                <w:sz w:val="20"/>
                <w:szCs w:val="20"/>
              </w:rPr>
            </w:sdtEndPr>
            <w:sdtContent>
              <w:p w:rsidR="00536B18" w:rsidRPr="00C85E91" w:rsidRDefault="00AD28DD" w:rsidP="00916E11">
                <w:pPr>
                  <w:pStyle w:val="Koptekst"/>
                  <w:tabs>
                    <w:tab w:val="clear" w:pos="4513"/>
                  </w:tabs>
                  <w:spacing w:after="0" w:line="240" w:lineRule="auto"/>
                  <w:rPr>
                    <w:rFonts w:asciiTheme="minorHAnsi" w:hAnsiTheme="minorHAnsi"/>
                    <w:b/>
                    <w:color w:val="C3004A"/>
                    <w:sz w:val="24"/>
                    <w:szCs w:val="24"/>
                  </w:rPr>
                </w:pPr>
                <w:r w:rsidRPr="00AD28DD">
                  <w:rPr>
                    <w:rFonts w:asciiTheme="minorHAnsi" w:hAnsiTheme="minorHAnsi"/>
                    <w:b/>
                    <w:color w:val="C3004A"/>
                    <w:sz w:val="24"/>
                    <w:szCs w:val="24"/>
                  </w:rPr>
                  <w:t xml:space="preserve">KIESREGLEMENT </w:t>
                </w:r>
                <w:r w:rsidRPr="00C85E91">
                  <w:rPr>
                    <w:rFonts w:asciiTheme="minorHAnsi" w:hAnsiTheme="minorHAnsi"/>
                    <w:b/>
                    <w:color w:val="C3004A"/>
                    <w:sz w:val="24"/>
                    <w:szCs w:val="24"/>
                  </w:rPr>
                  <w:t>RAAD VAN BESTUUR</w:t>
                </w:r>
              </w:p>
              <w:p w:rsidR="00536B18" w:rsidRDefault="00536B18" w:rsidP="00916E11">
                <w:pPr>
                  <w:pStyle w:val="Koptekst"/>
                  <w:tabs>
                    <w:tab w:val="clear" w:pos="4513"/>
                  </w:tabs>
                  <w:spacing w:after="0" w:line="240" w:lineRule="auto"/>
                  <w:rPr>
                    <w:rFonts w:asciiTheme="minorHAnsi" w:hAnsiTheme="minorHAnsi"/>
                    <w:color w:val="C3004A"/>
                  </w:rPr>
                </w:pPr>
              </w:p>
              <w:p w:rsidR="001914F3" w:rsidRPr="00984753" w:rsidRDefault="00AD28DD" w:rsidP="00AD28DD">
                <w:pPr>
                  <w:pStyle w:val="Koptekst"/>
                  <w:tabs>
                    <w:tab w:val="clear" w:pos="4513"/>
                  </w:tabs>
                  <w:spacing w:after="0" w:line="240" w:lineRule="auto"/>
                  <w:rPr>
                    <w:rFonts w:asciiTheme="minorHAnsi" w:hAnsiTheme="minorHAnsi"/>
                    <w:color w:val="C3004A"/>
                  </w:rPr>
                </w:pPr>
                <w:proofErr w:type="spellStart"/>
                <w:r w:rsidRPr="00AD28DD">
                  <w:rPr>
                    <w:rFonts w:asciiTheme="minorHAnsi" w:hAnsiTheme="minorHAnsi"/>
                    <w:color w:val="C3004A"/>
                  </w:rPr>
                  <w:t>RaGOreg</w:t>
                </w:r>
                <w:proofErr w:type="spellEnd"/>
                <w:r w:rsidRPr="00AD28DD">
                  <w:rPr>
                    <w:rFonts w:asciiTheme="minorHAnsi" w:hAnsiTheme="minorHAnsi"/>
                    <w:color w:val="C3004A"/>
                  </w:rPr>
                  <w:t>/015 VAN 29 MEI 2009</w:t>
                </w:r>
              </w:p>
            </w:sdtContent>
          </w:sdt>
        </w:tc>
      </w:tr>
    </w:tbl>
    <w:p w:rsidR="00AD28DD" w:rsidRPr="009D0630" w:rsidRDefault="00AC5BC3" w:rsidP="00AD28DD">
      <w:pPr>
        <w:spacing w:after="0" w:line="240" w:lineRule="auto"/>
        <w:ind w:right="-284"/>
        <w:jc w:val="center"/>
        <w:rPr>
          <w:b/>
          <w:sz w:val="36"/>
          <w:szCs w:val="36"/>
        </w:rPr>
      </w:pPr>
      <w:bookmarkStart w:id="0" w:name="titel"/>
      <w:bookmarkEnd w:id="0"/>
      <w:r>
        <w:rPr>
          <w:b/>
          <w:sz w:val="36"/>
          <w:szCs w:val="36"/>
        </w:rPr>
        <w:t>K</w:t>
      </w:r>
      <w:r w:rsidR="00AD28DD" w:rsidRPr="009D0630">
        <w:rPr>
          <w:b/>
          <w:sz w:val="36"/>
          <w:szCs w:val="36"/>
        </w:rPr>
        <w:t>iesreglement voor de raden van bestuur van de scholengroepen</w:t>
      </w:r>
      <w:r w:rsidRPr="009D0630">
        <w:rPr>
          <w:b/>
          <w:sz w:val="36"/>
          <w:szCs w:val="36"/>
          <w:vertAlign w:val="superscript"/>
        </w:rPr>
        <w:footnoteReference w:id="1"/>
      </w:r>
    </w:p>
    <w:p w:rsidR="00AD28DD" w:rsidRPr="009D0630" w:rsidRDefault="00AD28DD" w:rsidP="009D0630">
      <w:pPr>
        <w:pStyle w:val="Titel"/>
        <w:pBdr>
          <w:bottom w:val="single" w:sz="4" w:space="1" w:color="F08800"/>
        </w:pBdr>
        <w:jc w:val="both"/>
        <w:rPr>
          <w:rFonts w:asciiTheme="minorHAnsi" w:hAnsiTheme="minorHAnsi"/>
          <w:color w:val="C3004A"/>
          <w:lang w:val="nl-BE"/>
        </w:rPr>
      </w:pPr>
      <w:r w:rsidRPr="009D0630">
        <w:rPr>
          <w:rFonts w:asciiTheme="minorHAnsi" w:hAnsiTheme="minorHAnsi"/>
          <w:color w:val="C3004A"/>
          <w:lang w:val="nl-BE"/>
        </w:rPr>
        <w:t>Hoofdstuk I - Inleidende bepalingen</w:t>
      </w:r>
    </w:p>
    <w:p w:rsidR="00AD28DD" w:rsidRPr="009D0630" w:rsidRDefault="00AD28DD" w:rsidP="00953928">
      <w:pPr>
        <w:spacing w:after="120" w:line="240" w:lineRule="auto"/>
        <w:rPr>
          <w:b/>
          <w:sz w:val="24"/>
          <w:szCs w:val="24"/>
        </w:rPr>
      </w:pPr>
      <w:r w:rsidRPr="009D0630">
        <w:rPr>
          <w:b/>
          <w:sz w:val="24"/>
          <w:szCs w:val="24"/>
        </w:rPr>
        <w:t>Art. 1</w:t>
      </w:r>
    </w:p>
    <w:p w:rsidR="00AD28DD" w:rsidRPr="009D0630" w:rsidRDefault="00AD28DD" w:rsidP="00953928">
      <w:pPr>
        <w:spacing w:line="240" w:lineRule="auto"/>
        <w:ind w:left="284"/>
        <w:rPr>
          <w:sz w:val="24"/>
          <w:szCs w:val="24"/>
        </w:rPr>
      </w:pPr>
      <w:r w:rsidRPr="009D0630">
        <w:rPr>
          <w:sz w:val="24"/>
          <w:szCs w:val="24"/>
        </w:rPr>
        <w:t>Voor de toepassing van dit besluit wordt verstaan onder:</w:t>
      </w:r>
    </w:p>
    <w:p w:rsidR="00AD28DD" w:rsidRPr="009D0630" w:rsidRDefault="00AD28DD" w:rsidP="00953928">
      <w:pPr>
        <w:pStyle w:val="Lijstalinea"/>
        <w:numPr>
          <w:ilvl w:val="0"/>
          <w:numId w:val="22"/>
        </w:numPr>
        <w:ind w:left="567" w:hanging="283"/>
        <w:rPr>
          <w:sz w:val="24"/>
          <w:szCs w:val="24"/>
        </w:rPr>
      </w:pPr>
      <w:r w:rsidRPr="009D0630">
        <w:rPr>
          <w:sz w:val="24"/>
          <w:szCs w:val="24"/>
        </w:rPr>
        <w:t>het</w:t>
      </w:r>
      <w:r w:rsidR="005A6E2F">
        <w:rPr>
          <w:sz w:val="24"/>
          <w:szCs w:val="24"/>
        </w:rPr>
        <w:t xml:space="preserve"> </w:t>
      </w:r>
      <w:r w:rsidRPr="009D0630">
        <w:rPr>
          <w:sz w:val="24"/>
          <w:szCs w:val="24"/>
        </w:rPr>
        <w:t>bijzonder decreet: het bijzonder decreet van 14 juli 1998 betreffende het gemeenschapsonderwijs;</w:t>
      </w:r>
    </w:p>
    <w:p w:rsidR="00AD28DD" w:rsidRPr="009D0630" w:rsidRDefault="00AD28DD" w:rsidP="00953928">
      <w:pPr>
        <w:pStyle w:val="Lijstalinea"/>
        <w:numPr>
          <w:ilvl w:val="0"/>
          <w:numId w:val="22"/>
        </w:numPr>
        <w:ind w:left="567" w:hanging="283"/>
        <w:rPr>
          <w:sz w:val="24"/>
          <w:szCs w:val="24"/>
        </w:rPr>
      </w:pPr>
      <w:r w:rsidRPr="009D0630">
        <w:rPr>
          <w:sz w:val="24"/>
          <w:szCs w:val="24"/>
        </w:rPr>
        <w:t xml:space="preserve">kiesperiode: het schooljaar tijdens hetwelk de raden van bestuur hun bevoegdheden opnemen op grond van de artikelen 21, </w:t>
      </w:r>
      <w:r w:rsidR="005A6E2F">
        <w:rPr>
          <w:sz w:val="24"/>
          <w:szCs w:val="24"/>
        </w:rPr>
        <w:t xml:space="preserve">§ </w:t>
      </w:r>
      <w:r w:rsidRPr="009D0630">
        <w:rPr>
          <w:sz w:val="24"/>
          <w:szCs w:val="24"/>
        </w:rPr>
        <w:t>2 en 72 van het bijzonder decreet;</w:t>
      </w:r>
    </w:p>
    <w:p w:rsidR="00AD28DD" w:rsidRPr="009D0630" w:rsidRDefault="00AD28DD" w:rsidP="00953928">
      <w:pPr>
        <w:pStyle w:val="Lijstalinea"/>
        <w:numPr>
          <w:ilvl w:val="0"/>
          <w:numId w:val="22"/>
        </w:numPr>
        <w:ind w:left="567" w:hanging="283"/>
        <w:rPr>
          <w:sz w:val="24"/>
          <w:szCs w:val="24"/>
        </w:rPr>
      </w:pPr>
      <w:r w:rsidRPr="009D0630">
        <w:rPr>
          <w:sz w:val="24"/>
          <w:szCs w:val="24"/>
        </w:rPr>
        <w:t>de Raad: de Raad zoals bedoeld in het bijzonder decreet;</w:t>
      </w:r>
    </w:p>
    <w:p w:rsidR="00AD28DD" w:rsidRPr="009D0630" w:rsidRDefault="00AD28DD" w:rsidP="00953928">
      <w:pPr>
        <w:pStyle w:val="Lijstalinea"/>
        <w:numPr>
          <w:ilvl w:val="0"/>
          <w:numId w:val="22"/>
        </w:numPr>
        <w:ind w:left="567" w:hanging="283"/>
        <w:rPr>
          <w:sz w:val="24"/>
          <w:szCs w:val="24"/>
        </w:rPr>
      </w:pPr>
      <w:r w:rsidRPr="009D0630">
        <w:rPr>
          <w:sz w:val="24"/>
          <w:szCs w:val="24"/>
        </w:rPr>
        <w:t xml:space="preserve">het kiesreglement: de door de Raad opgestelde kiesprocedure en de wijze waarop de coöptatie van de leden van de raad van bestuur wordt vastgesteld zoals bedoeld in art. 21, </w:t>
      </w:r>
      <w:r w:rsidR="005A6E2F">
        <w:rPr>
          <w:sz w:val="24"/>
          <w:szCs w:val="24"/>
        </w:rPr>
        <w:t xml:space="preserve">§ </w:t>
      </w:r>
      <w:r w:rsidRPr="009D0630">
        <w:rPr>
          <w:sz w:val="24"/>
          <w:szCs w:val="24"/>
        </w:rPr>
        <w:t>3 van het bijzonder decreet;</w:t>
      </w:r>
    </w:p>
    <w:p w:rsidR="00AD28DD" w:rsidRPr="009D0630" w:rsidRDefault="00AD28DD" w:rsidP="00953928">
      <w:pPr>
        <w:pStyle w:val="Lijstalinea"/>
        <w:numPr>
          <w:ilvl w:val="0"/>
          <w:numId w:val="22"/>
        </w:numPr>
        <w:spacing w:after="240"/>
        <w:ind w:left="567" w:hanging="283"/>
        <w:rPr>
          <w:sz w:val="24"/>
          <w:szCs w:val="24"/>
        </w:rPr>
      </w:pPr>
      <w:r w:rsidRPr="009D0630">
        <w:rPr>
          <w:sz w:val="24"/>
          <w:szCs w:val="24"/>
        </w:rPr>
        <w:t>verkiezingen of verkiezen: zowel de rechtstreekse verkiezingen als de coöptatie.</w:t>
      </w:r>
    </w:p>
    <w:p w:rsidR="00AD28DD" w:rsidRPr="009D0630" w:rsidRDefault="00AD28DD" w:rsidP="00953928">
      <w:pPr>
        <w:spacing w:after="120" w:line="240" w:lineRule="auto"/>
        <w:rPr>
          <w:b/>
          <w:sz w:val="24"/>
          <w:szCs w:val="24"/>
        </w:rPr>
      </w:pPr>
      <w:r w:rsidRPr="009D0630">
        <w:rPr>
          <w:b/>
          <w:sz w:val="24"/>
          <w:szCs w:val="24"/>
        </w:rPr>
        <w:t>Art. 2</w:t>
      </w:r>
    </w:p>
    <w:p w:rsidR="005A6E2F" w:rsidRDefault="00AD28DD" w:rsidP="00310B70">
      <w:pPr>
        <w:spacing w:line="240" w:lineRule="auto"/>
        <w:ind w:left="284"/>
        <w:rPr>
          <w:sz w:val="24"/>
          <w:szCs w:val="24"/>
        </w:rPr>
      </w:pPr>
      <w:r w:rsidRPr="00AC5BC3">
        <w:rPr>
          <w:sz w:val="24"/>
          <w:szCs w:val="24"/>
        </w:rPr>
        <w:t>Uiterlijk op 20 oktober van de kiesperiode stelt het college van directeurs de lijst op van de schoolraden in zijn scholengroep die bevoegd zijn voor een school of scholen erkend op 1 oktober van de kiesperiode.</w:t>
      </w:r>
    </w:p>
    <w:p w:rsidR="00AC5BC3" w:rsidRDefault="00AD28DD" w:rsidP="00953928">
      <w:pPr>
        <w:spacing w:after="120" w:line="240" w:lineRule="auto"/>
        <w:rPr>
          <w:b/>
          <w:sz w:val="24"/>
          <w:szCs w:val="24"/>
        </w:rPr>
      </w:pPr>
      <w:r w:rsidRPr="00AC5BC3">
        <w:rPr>
          <w:b/>
          <w:sz w:val="24"/>
          <w:szCs w:val="24"/>
        </w:rPr>
        <w:t>Art. 2 bis</w:t>
      </w:r>
    </w:p>
    <w:p w:rsidR="00AD28DD" w:rsidRPr="00AC5BC3" w:rsidRDefault="00AD28DD" w:rsidP="00953928">
      <w:pPr>
        <w:spacing w:line="240" w:lineRule="auto"/>
        <w:ind w:left="284"/>
        <w:rPr>
          <w:sz w:val="24"/>
          <w:szCs w:val="24"/>
        </w:rPr>
      </w:pPr>
      <w:r w:rsidRPr="00AC5BC3">
        <w:rPr>
          <w:sz w:val="24"/>
          <w:szCs w:val="24"/>
        </w:rPr>
        <w:t>De termijn wordt gerekend van middernacht tot middernacht. Hij wordt gerekend vanaf de dag na die van de gebeurtenis die hem doet ingaan en omvat alle dagen, ook de zaterdag, de zondag en de wettelijke feestdagen.</w:t>
      </w:r>
    </w:p>
    <w:p w:rsidR="00AD28DD" w:rsidRPr="00AC5BC3" w:rsidRDefault="00AD28DD" w:rsidP="00953928">
      <w:pPr>
        <w:spacing w:line="240" w:lineRule="auto"/>
        <w:ind w:left="284"/>
        <w:rPr>
          <w:sz w:val="24"/>
          <w:szCs w:val="24"/>
        </w:rPr>
      </w:pPr>
      <w:r w:rsidRPr="00AC5BC3">
        <w:rPr>
          <w:sz w:val="24"/>
          <w:szCs w:val="24"/>
        </w:rPr>
        <w:t>De vervaldag is in de termijn begrepen. Is die dag echter een zaterdag, een zondag of een wettelijke feestdag, dan wordt de vervaldag verplaatst op de eerstvolgende werkdag.</w:t>
      </w:r>
    </w:p>
    <w:p w:rsidR="005A6E2F" w:rsidRDefault="00AD28DD" w:rsidP="00953928">
      <w:pPr>
        <w:spacing w:line="240" w:lineRule="auto"/>
        <w:ind w:left="284"/>
        <w:rPr>
          <w:sz w:val="24"/>
          <w:szCs w:val="24"/>
        </w:rPr>
      </w:pPr>
      <w:r w:rsidRPr="00AC5BC3">
        <w:rPr>
          <w:sz w:val="24"/>
          <w:szCs w:val="24"/>
        </w:rPr>
        <w:t>Ten aanzien van de geadresseerde worden de termijnen die beginnen te lopen vanaf een schriftelijke kennisgeving, berekend</w:t>
      </w:r>
    </w:p>
    <w:p w:rsidR="00AD28DD" w:rsidRPr="005A6E2F" w:rsidRDefault="00AD28DD" w:rsidP="00310B70">
      <w:pPr>
        <w:pStyle w:val="Lijstalinea"/>
        <w:numPr>
          <w:ilvl w:val="0"/>
          <w:numId w:val="22"/>
        </w:numPr>
        <w:ind w:left="567" w:hanging="283"/>
        <w:rPr>
          <w:sz w:val="24"/>
          <w:szCs w:val="24"/>
        </w:rPr>
      </w:pPr>
      <w:r w:rsidRPr="005A6E2F">
        <w:rPr>
          <w:sz w:val="24"/>
          <w:szCs w:val="24"/>
        </w:rPr>
        <w:t>vanaf de eerste dag die volgt op deze waarop de brief aangeboden werd op de woonplaats van de geadresseerde wanneer de kennisgeving is gebeurd bij een ter post aangetekende brief met ontvangstbewijs;</w:t>
      </w:r>
    </w:p>
    <w:p w:rsidR="00AD28DD" w:rsidRPr="005A6E2F" w:rsidRDefault="00AD28DD" w:rsidP="00310B70">
      <w:pPr>
        <w:pStyle w:val="Lijstalinea"/>
        <w:numPr>
          <w:ilvl w:val="0"/>
          <w:numId w:val="22"/>
        </w:numPr>
        <w:ind w:left="567" w:hanging="283"/>
        <w:rPr>
          <w:sz w:val="24"/>
          <w:szCs w:val="24"/>
        </w:rPr>
      </w:pPr>
      <w:r w:rsidRPr="005A6E2F">
        <w:rPr>
          <w:sz w:val="24"/>
          <w:szCs w:val="24"/>
        </w:rPr>
        <w:t>vanaf de derde werkdag die volgt op die waarop de brief aan de postdiensten overhandigd werd wanneer de kennisgeving is gebeurd bij aangetekende brief of bij gewone brief.</w:t>
      </w:r>
    </w:p>
    <w:p w:rsidR="00AD28DD" w:rsidRPr="005A6E2F" w:rsidRDefault="00AD28DD" w:rsidP="005A6E2F">
      <w:pPr>
        <w:pStyle w:val="Titel"/>
        <w:pBdr>
          <w:bottom w:val="single" w:sz="4" w:space="1" w:color="F08800"/>
        </w:pBdr>
        <w:jc w:val="both"/>
        <w:rPr>
          <w:rFonts w:asciiTheme="minorHAnsi" w:hAnsiTheme="minorHAnsi"/>
          <w:color w:val="C3004A"/>
          <w:lang w:val="nl-BE"/>
        </w:rPr>
      </w:pPr>
      <w:r w:rsidRPr="005A6E2F">
        <w:rPr>
          <w:rFonts w:asciiTheme="minorHAnsi" w:hAnsiTheme="minorHAnsi"/>
          <w:color w:val="C3004A"/>
          <w:lang w:val="nl-BE"/>
        </w:rPr>
        <w:lastRenderedPageBreak/>
        <w:t>Hoofdstuk II – Het kiesbureau</w:t>
      </w:r>
    </w:p>
    <w:p w:rsidR="00AD28DD" w:rsidRPr="005A6E2F" w:rsidRDefault="00AD28DD" w:rsidP="00953928">
      <w:pPr>
        <w:spacing w:after="120" w:line="240" w:lineRule="auto"/>
        <w:rPr>
          <w:b/>
          <w:sz w:val="24"/>
          <w:szCs w:val="24"/>
        </w:rPr>
      </w:pPr>
      <w:r w:rsidRPr="005A6E2F">
        <w:rPr>
          <w:b/>
          <w:sz w:val="24"/>
          <w:szCs w:val="24"/>
        </w:rPr>
        <w:t>Art. 3</w:t>
      </w:r>
    </w:p>
    <w:p w:rsidR="005A6E2F" w:rsidRPr="005A6E2F" w:rsidRDefault="00AD28DD" w:rsidP="00310B70">
      <w:pPr>
        <w:spacing w:line="240" w:lineRule="auto"/>
        <w:ind w:left="284"/>
        <w:rPr>
          <w:sz w:val="24"/>
          <w:szCs w:val="24"/>
        </w:rPr>
      </w:pPr>
      <w:r w:rsidRPr="005A6E2F">
        <w:rPr>
          <w:sz w:val="24"/>
          <w:szCs w:val="24"/>
        </w:rPr>
        <w:t>Het kiesbureau wordt per scholengroep samengesteld</w:t>
      </w:r>
      <w:r w:rsidR="005A6E2F" w:rsidRPr="005A6E2F">
        <w:rPr>
          <w:sz w:val="24"/>
          <w:szCs w:val="24"/>
        </w:rPr>
        <w:t xml:space="preserve"> </w:t>
      </w:r>
      <w:r w:rsidRPr="005A6E2F">
        <w:rPr>
          <w:sz w:val="24"/>
          <w:szCs w:val="24"/>
        </w:rPr>
        <w:t>op uiterlijk 20 september van de kiesperiode.</w:t>
      </w:r>
    </w:p>
    <w:p w:rsidR="00AD28DD" w:rsidRPr="005A6E2F" w:rsidRDefault="00AD28DD" w:rsidP="00953928">
      <w:pPr>
        <w:spacing w:after="120" w:line="240" w:lineRule="auto"/>
        <w:rPr>
          <w:b/>
          <w:sz w:val="24"/>
          <w:szCs w:val="24"/>
        </w:rPr>
      </w:pPr>
      <w:r w:rsidRPr="005A6E2F">
        <w:rPr>
          <w:b/>
          <w:sz w:val="24"/>
          <w:szCs w:val="24"/>
        </w:rPr>
        <w:t>Art. 4</w:t>
      </w:r>
    </w:p>
    <w:p w:rsidR="00AD28DD" w:rsidRPr="005A6E2F" w:rsidRDefault="00AD28DD" w:rsidP="00310B70">
      <w:pPr>
        <w:spacing w:line="240" w:lineRule="auto"/>
        <w:ind w:left="284"/>
        <w:rPr>
          <w:sz w:val="24"/>
          <w:szCs w:val="24"/>
        </w:rPr>
      </w:pPr>
      <w:r w:rsidRPr="005A6E2F">
        <w:rPr>
          <w:sz w:val="24"/>
          <w:szCs w:val="24"/>
        </w:rPr>
        <w:t>De voorzitter van het kiesbureau is de algemeen directeur van de scholengroep waarvoor de raad van bestuur dient verkozen te worden.</w:t>
      </w:r>
    </w:p>
    <w:p w:rsidR="00AD28DD" w:rsidRPr="005A6E2F" w:rsidRDefault="00AD28DD" w:rsidP="00953928">
      <w:pPr>
        <w:spacing w:after="120" w:line="240" w:lineRule="auto"/>
        <w:rPr>
          <w:b/>
          <w:sz w:val="24"/>
          <w:szCs w:val="24"/>
        </w:rPr>
      </w:pPr>
      <w:r w:rsidRPr="005A6E2F">
        <w:rPr>
          <w:b/>
          <w:sz w:val="24"/>
          <w:szCs w:val="24"/>
        </w:rPr>
        <w:t>Art. 5</w:t>
      </w:r>
    </w:p>
    <w:p w:rsidR="00AD28DD" w:rsidRPr="005A6E2F" w:rsidRDefault="005A6E2F" w:rsidP="00310B70">
      <w:pPr>
        <w:spacing w:line="240" w:lineRule="auto"/>
        <w:ind w:left="284"/>
        <w:rPr>
          <w:sz w:val="24"/>
          <w:szCs w:val="24"/>
        </w:rPr>
      </w:pPr>
      <w:r w:rsidRPr="005A6E2F">
        <w:rPr>
          <w:sz w:val="24"/>
          <w:szCs w:val="24"/>
        </w:rPr>
        <w:t xml:space="preserve">§ </w:t>
      </w:r>
      <w:r w:rsidR="00AD28DD" w:rsidRPr="005A6E2F">
        <w:rPr>
          <w:sz w:val="24"/>
          <w:szCs w:val="24"/>
        </w:rPr>
        <w:t>1. Het kiesbureau bestaat uit 3 leden, de voorzitter inbegrepen. De voorzitter duidt een personeelslid behorend tot de scholengroep aan en zoekt een ouder aan wiens kind regelmatig is ingeschreven in een school behorende tot de scholengroep.</w:t>
      </w:r>
    </w:p>
    <w:p w:rsidR="00AD28DD" w:rsidRPr="005A6E2F" w:rsidRDefault="00AD28DD" w:rsidP="00310B70">
      <w:pPr>
        <w:spacing w:line="240" w:lineRule="auto"/>
        <w:ind w:left="284"/>
        <w:rPr>
          <w:sz w:val="24"/>
          <w:szCs w:val="24"/>
        </w:rPr>
      </w:pPr>
      <w:r w:rsidRPr="005A6E2F">
        <w:rPr>
          <w:sz w:val="24"/>
          <w:szCs w:val="24"/>
        </w:rPr>
        <w:t>Het door de voorzitter aangeduid personeelslid fungeert als secretaris.</w:t>
      </w:r>
    </w:p>
    <w:p w:rsidR="005A6E2F" w:rsidRPr="005A6E2F" w:rsidRDefault="005A6E2F" w:rsidP="00310B70">
      <w:pPr>
        <w:spacing w:line="240" w:lineRule="auto"/>
        <w:ind w:left="284"/>
        <w:rPr>
          <w:sz w:val="24"/>
          <w:szCs w:val="24"/>
        </w:rPr>
      </w:pPr>
      <w:r w:rsidRPr="005A6E2F">
        <w:rPr>
          <w:sz w:val="24"/>
          <w:szCs w:val="24"/>
        </w:rPr>
        <w:t xml:space="preserve">§ </w:t>
      </w:r>
      <w:r w:rsidR="00AD28DD" w:rsidRPr="005A6E2F">
        <w:rPr>
          <w:sz w:val="24"/>
          <w:szCs w:val="24"/>
        </w:rPr>
        <w:t>2. Op het ogenblik dat een lid van het kiesbureau zich kandidaat stelt voor de verkiezingen</w:t>
      </w:r>
      <w:r w:rsidRPr="005A6E2F">
        <w:rPr>
          <w:sz w:val="24"/>
          <w:szCs w:val="24"/>
        </w:rPr>
        <w:t xml:space="preserve"> </w:t>
      </w:r>
      <w:r w:rsidR="00AD28DD" w:rsidRPr="005A6E2F">
        <w:rPr>
          <w:sz w:val="24"/>
          <w:szCs w:val="24"/>
        </w:rPr>
        <w:t>wordt het vervangen.</w:t>
      </w:r>
    </w:p>
    <w:p w:rsidR="00AD28DD" w:rsidRPr="00622145" w:rsidRDefault="00AD28DD" w:rsidP="00953928">
      <w:pPr>
        <w:spacing w:after="120" w:line="240" w:lineRule="auto"/>
        <w:rPr>
          <w:b/>
          <w:sz w:val="24"/>
          <w:szCs w:val="24"/>
        </w:rPr>
      </w:pPr>
      <w:r w:rsidRPr="00622145">
        <w:rPr>
          <w:b/>
          <w:sz w:val="24"/>
          <w:szCs w:val="24"/>
        </w:rPr>
        <w:t>Art. 6</w:t>
      </w:r>
    </w:p>
    <w:p w:rsidR="00AD28DD" w:rsidRDefault="00AD28DD" w:rsidP="00310B70">
      <w:pPr>
        <w:spacing w:line="240" w:lineRule="auto"/>
        <w:ind w:left="284"/>
        <w:rPr>
          <w:sz w:val="24"/>
          <w:szCs w:val="24"/>
        </w:rPr>
      </w:pPr>
      <w:r w:rsidRPr="005A6E2F">
        <w:rPr>
          <w:sz w:val="24"/>
          <w:szCs w:val="24"/>
        </w:rPr>
        <w:t>Het kiesbureau beslist over elk probleem dat zich voordoet naar aanleiding van de toepassing van dit kiesreglement, onverminderd de bepalingen met betrekking tot de behandeling van bezwaarschriften.</w:t>
      </w:r>
    </w:p>
    <w:p w:rsidR="00D30B3B" w:rsidRPr="005A6E2F" w:rsidRDefault="00D30B3B" w:rsidP="00D30B3B">
      <w:pPr>
        <w:spacing w:line="240" w:lineRule="auto"/>
        <w:rPr>
          <w:sz w:val="24"/>
          <w:szCs w:val="24"/>
        </w:rPr>
      </w:pPr>
    </w:p>
    <w:p w:rsidR="00AD28DD" w:rsidRPr="00622145" w:rsidRDefault="00AD28DD" w:rsidP="008E6991">
      <w:pPr>
        <w:pStyle w:val="Titel"/>
        <w:pBdr>
          <w:bottom w:val="single" w:sz="4" w:space="1" w:color="F08800"/>
        </w:pBdr>
        <w:jc w:val="both"/>
        <w:rPr>
          <w:rFonts w:asciiTheme="minorHAnsi" w:hAnsiTheme="minorHAnsi"/>
          <w:color w:val="C3004A"/>
          <w:lang w:val="nl-BE"/>
        </w:rPr>
      </w:pPr>
      <w:r w:rsidRPr="00622145">
        <w:rPr>
          <w:rFonts w:asciiTheme="minorHAnsi" w:hAnsiTheme="minorHAnsi"/>
          <w:color w:val="C3004A"/>
          <w:lang w:val="nl-BE"/>
        </w:rPr>
        <w:t>Hoofdstuk III: De rechtstreekse verkiezingen van 6 meerderjarige stemgerechtigde leden</w:t>
      </w:r>
    </w:p>
    <w:p w:rsidR="008E6991" w:rsidRDefault="008E6991" w:rsidP="00310B70">
      <w:pPr>
        <w:pStyle w:val="Titel"/>
        <w:pBdr>
          <w:bottom w:val="none" w:sz="0" w:space="0" w:color="auto"/>
        </w:pBdr>
        <w:spacing w:before="0"/>
        <w:jc w:val="both"/>
        <w:rPr>
          <w:rFonts w:asciiTheme="minorHAnsi" w:hAnsiTheme="minorHAnsi"/>
          <w:color w:val="C3004A"/>
          <w:sz w:val="28"/>
          <w:szCs w:val="28"/>
          <w:lang w:val="nl-BE"/>
        </w:rPr>
      </w:pPr>
    </w:p>
    <w:p w:rsidR="00AD28DD" w:rsidRPr="008E6991" w:rsidRDefault="00AD28DD" w:rsidP="00310B70">
      <w:pPr>
        <w:pStyle w:val="Titel"/>
        <w:pBdr>
          <w:bottom w:val="single" w:sz="4" w:space="1" w:color="F08800"/>
        </w:pBdr>
        <w:spacing w:before="0"/>
        <w:jc w:val="both"/>
        <w:rPr>
          <w:rFonts w:asciiTheme="minorHAnsi" w:hAnsiTheme="minorHAnsi"/>
          <w:color w:val="C3004A"/>
          <w:sz w:val="28"/>
          <w:szCs w:val="28"/>
          <w:lang w:val="nl-BE"/>
        </w:rPr>
      </w:pPr>
      <w:r w:rsidRPr="008E6991">
        <w:rPr>
          <w:rFonts w:asciiTheme="minorHAnsi" w:hAnsiTheme="minorHAnsi"/>
          <w:color w:val="C3004A"/>
          <w:sz w:val="28"/>
          <w:szCs w:val="28"/>
          <w:lang w:val="nl-BE"/>
        </w:rPr>
        <w:t>Afdeling 1: De kiesprocedure</w:t>
      </w:r>
    </w:p>
    <w:p w:rsidR="00AD28DD" w:rsidRPr="008E6991" w:rsidRDefault="00AD28DD" w:rsidP="00953928">
      <w:pPr>
        <w:spacing w:after="120" w:line="240" w:lineRule="auto"/>
        <w:rPr>
          <w:b/>
          <w:sz w:val="24"/>
          <w:szCs w:val="24"/>
        </w:rPr>
      </w:pPr>
      <w:r w:rsidRPr="008E6991">
        <w:rPr>
          <w:b/>
          <w:sz w:val="24"/>
          <w:szCs w:val="24"/>
        </w:rPr>
        <w:t>Art 7</w:t>
      </w:r>
    </w:p>
    <w:p w:rsidR="005A6E2F" w:rsidRPr="00CA3E2E" w:rsidRDefault="00AD28DD" w:rsidP="00310B70">
      <w:pPr>
        <w:spacing w:line="240" w:lineRule="auto"/>
        <w:ind w:left="284"/>
        <w:rPr>
          <w:sz w:val="24"/>
          <w:szCs w:val="24"/>
        </w:rPr>
      </w:pPr>
      <w:r w:rsidRPr="00CA3E2E">
        <w:rPr>
          <w:sz w:val="24"/>
          <w:szCs w:val="24"/>
        </w:rPr>
        <w:t>Voor de rechtstreekse verkiezingen van 6 meerderjarige stemgerechtigde leden, rechtstreeks verkozen door de leden van de schoolraden geldt:</w:t>
      </w:r>
    </w:p>
    <w:p w:rsidR="005A6E2F" w:rsidRPr="00310B70" w:rsidRDefault="00AD28DD" w:rsidP="00310B70">
      <w:pPr>
        <w:pStyle w:val="Lijstalinea"/>
        <w:numPr>
          <w:ilvl w:val="0"/>
          <w:numId w:val="25"/>
        </w:numPr>
        <w:ind w:left="567" w:hanging="283"/>
        <w:rPr>
          <w:sz w:val="24"/>
          <w:szCs w:val="24"/>
        </w:rPr>
      </w:pPr>
      <w:r w:rsidRPr="00310B70">
        <w:rPr>
          <w:sz w:val="24"/>
          <w:szCs w:val="24"/>
        </w:rPr>
        <w:t>elk lid van een schoolraad is voor het verkiezen van 6 meerderjarige stemgerechtigde leden kiesgerechtigd;</w:t>
      </w:r>
    </w:p>
    <w:p w:rsidR="00AD28DD" w:rsidRPr="00310B70" w:rsidRDefault="00AD28DD" w:rsidP="00310B70">
      <w:pPr>
        <w:pStyle w:val="Lijstalinea"/>
        <w:numPr>
          <w:ilvl w:val="0"/>
          <w:numId w:val="25"/>
        </w:numPr>
        <w:spacing w:after="240"/>
        <w:ind w:left="568" w:hanging="284"/>
        <w:rPr>
          <w:sz w:val="24"/>
          <w:szCs w:val="24"/>
        </w:rPr>
      </w:pPr>
      <w:r w:rsidRPr="00310B70">
        <w:rPr>
          <w:sz w:val="24"/>
          <w:szCs w:val="24"/>
        </w:rPr>
        <w:t>eenieder die op 1 april van de kiesperiode naar Belgisch recht meerderjarig is, kan zich kandidaat stellen.</w:t>
      </w:r>
    </w:p>
    <w:p w:rsidR="00AD28DD" w:rsidRPr="00CA3E2E" w:rsidRDefault="00AD28DD" w:rsidP="00310B70">
      <w:pPr>
        <w:spacing w:line="240" w:lineRule="auto"/>
        <w:ind w:left="284"/>
        <w:rPr>
          <w:sz w:val="24"/>
          <w:szCs w:val="24"/>
        </w:rPr>
      </w:pPr>
      <w:r w:rsidRPr="00CA3E2E">
        <w:rPr>
          <w:sz w:val="24"/>
          <w:szCs w:val="24"/>
        </w:rPr>
        <w:t>De directeur is geen lid van de schoolraad. Hij woont de vergaderingen bij met raadgevende stem.</w:t>
      </w:r>
    </w:p>
    <w:p w:rsidR="00041FC9" w:rsidRDefault="00041FC9">
      <w:pPr>
        <w:spacing w:after="200" w:line="276" w:lineRule="auto"/>
        <w:rPr>
          <w:b/>
          <w:sz w:val="24"/>
          <w:szCs w:val="24"/>
        </w:rPr>
      </w:pPr>
      <w:r>
        <w:rPr>
          <w:b/>
          <w:sz w:val="24"/>
          <w:szCs w:val="24"/>
        </w:rPr>
        <w:br w:type="page"/>
      </w:r>
    </w:p>
    <w:p w:rsidR="00AD28DD" w:rsidRPr="008E6991" w:rsidRDefault="00AD28DD" w:rsidP="00953928">
      <w:pPr>
        <w:spacing w:after="120" w:line="240" w:lineRule="auto"/>
        <w:rPr>
          <w:b/>
          <w:sz w:val="24"/>
          <w:szCs w:val="24"/>
        </w:rPr>
      </w:pPr>
      <w:r w:rsidRPr="008E6991">
        <w:rPr>
          <w:b/>
          <w:sz w:val="24"/>
          <w:szCs w:val="24"/>
        </w:rPr>
        <w:lastRenderedPageBreak/>
        <w:t>Art. 8</w:t>
      </w:r>
    </w:p>
    <w:p w:rsidR="005A6E2F" w:rsidRPr="00041FC9" w:rsidRDefault="005A6E2F" w:rsidP="00310B70">
      <w:pPr>
        <w:spacing w:line="240" w:lineRule="auto"/>
        <w:ind w:left="284"/>
        <w:rPr>
          <w:sz w:val="24"/>
          <w:szCs w:val="24"/>
        </w:rPr>
      </w:pPr>
      <w:r w:rsidRPr="00041FC9">
        <w:rPr>
          <w:sz w:val="24"/>
          <w:szCs w:val="24"/>
        </w:rPr>
        <w:t xml:space="preserve">§ </w:t>
      </w:r>
      <w:r w:rsidR="00AD28DD" w:rsidRPr="00041FC9">
        <w:rPr>
          <w:sz w:val="24"/>
          <w:szCs w:val="24"/>
        </w:rPr>
        <w:t>1. Uiterlijk op 20 september van de kiesperiode wordt door de Raad in het Belgisch Staatsblad een oproep gedaan tot kandidaatstelling voor de rechtstreekse verkiezingen van 6 meerderjarige stemgerechtigde leden. Deze oproep wordt door een ruime bekendmaking in de media ondersteund.</w:t>
      </w:r>
    </w:p>
    <w:p w:rsidR="005A6E2F" w:rsidRPr="00041FC9" w:rsidRDefault="005A6E2F" w:rsidP="00310B70">
      <w:pPr>
        <w:spacing w:line="240" w:lineRule="auto"/>
        <w:ind w:left="284"/>
        <w:rPr>
          <w:sz w:val="24"/>
          <w:szCs w:val="24"/>
        </w:rPr>
      </w:pPr>
      <w:r w:rsidRPr="00041FC9">
        <w:rPr>
          <w:sz w:val="24"/>
          <w:szCs w:val="24"/>
        </w:rPr>
        <w:t xml:space="preserve">§ </w:t>
      </w:r>
      <w:r w:rsidR="00AD28DD" w:rsidRPr="00041FC9">
        <w:rPr>
          <w:sz w:val="24"/>
          <w:szCs w:val="24"/>
        </w:rPr>
        <w:t>2. Het model van kandidaatstelling wordt bepaald door de Raad (formulier KRVB1).</w:t>
      </w:r>
    </w:p>
    <w:p w:rsidR="00AD28DD" w:rsidRPr="00041FC9" w:rsidRDefault="005A6E2F" w:rsidP="00310B70">
      <w:pPr>
        <w:spacing w:line="240" w:lineRule="auto"/>
        <w:ind w:left="284"/>
        <w:rPr>
          <w:sz w:val="24"/>
          <w:szCs w:val="24"/>
        </w:rPr>
      </w:pPr>
      <w:r w:rsidRPr="00041FC9">
        <w:rPr>
          <w:sz w:val="24"/>
          <w:szCs w:val="24"/>
        </w:rPr>
        <w:t xml:space="preserve">§ </w:t>
      </w:r>
      <w:r w:rsidR="00AD28DD" w:rsidRPr="00041FC9">
        <w:rPr>
          <w:sz w:val="24"/>
          <w:szCs w:val="24"/>
        </w:rPr>
        <w:t>3. De kandidaturen moeten, op straffe van onontvankelijkheid, in de vorm, volgens het model en binnen de gestelde termijn, aangetekend of tegen ontvangstbewijs, aan de voorzitter van het kiesbureau worden bezorgd, vergezeld van een uittreksel uit de geboorteakte of een ander document waaruit de meerderjarigheid op 1 april van de kiesperiode blijkt.</w:t>
      </w:r>
    </w:p>
    <w:p w:rsidR="00AD28DD" w:rsidRPr="00041FC9" w:rsidRDefault="00AD28DD" w:rsidP="00310B70">
      <w:pPr>
        <w:spacing w:line="240" w:lineRule="auto"/>
        <w:ind w:left="284"/>
        <w:rPr>
          <w:sz w:val="24"/>
          <w:szCs w:val="24"/>
        </w:rPr>
      </w:pPr>
      <w:r w:rsidRPr="00041FC9">
        <w:rPr>
          <w:sz w:val="24"/>
          <w:szCs w:val="24"/>
        </w:rPr>
        <w:t>De uiterste datum voor het indienen van de kandidaturen is 23 oktober van de kiesperiode.</w:t>
      </w:r>
    </w:p>
    <w:p w:rsidR="00AD28DD" w:rsidRPr="008E6991" w:rsidRDefault="00AD28DD" w:rsidP="00953928">
      <w:pPr>
        <w:spacing w:after="120" w:line="240" w:lineRule="auto"/>
        <w:rPr>
          <w:b/>
          <w:sz w:val="24"/>
          <w:szCs w:val="24"/>
        </w:rPr>
      </w:pPr>
      <w:r w:rsidRPr="008E6991">
        <w:rPr>
          <w:b/>
          <w:sz w:val="24"/>
          <w:szCs w:val="24"/>
        </w:rPr>
        <w:t>Art. 9</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1. Het kiesbureau onderzoekt de geldigheid van de kandidaatstellingen. Als een kandidatuur niet aan de gestelde voorwaarden voldoet, stelt de voorzitter van het kiesbureau de kandidaat hiervan onmiddellijk in kennis per aangetekend schrijven met vermelding van de reden.</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2. Het kiesbureau stelt uiterlijk op 28 oktober van de kiesperiode de alfabetische kandidatenlijst op. Het model van kandidatenlijst wordt bepaald door de Raad (formulier KRVB2).</w:t>
      </w:r>
    </w:p>
    <w:p w:rsidR="005A6E2F"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3. De kandidatenlijst (KRVB2) en de kandidaatstellingen (KRVB1) worden door het kiesbureau uiterlijk op 6 november van de kiesperiode bezorgd aan de directeurs van de scholen waarvoor de raad van bestuur bevoegd is. De documenten worden door de directeurs onmiddellijk doorgestuurd naar de leden van de schoolraad.</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 xml:space="preserve">4. Tegelijkertijd met het doorsturen van de documenten, vermeld in </w:t>
      </w:r>
      <w:r w:rsidRPr="00301AC8">
        <w:rPr>
          <w:sz w:val="24"/>
          <w:szCs w:val="24"/>
        </w:rPr>
        <w:t xml:space="preserve">§ </w:t>
      </w:r>
      <w:r w:rsidR="00AD28DD" w:rsidRPr="00301AC8">
        <w:rPr>
          <w:sz w:val="24"/>
          <w:szCs w:val="24"/>
        </w:rPr>
        <w:t>3, dienen de leden van de schoolraad schriftelijk opgeroepen te worden voor de verkiezingen met vermelding van plaats en tijdstip. Een kopie van deze oproep wordt door de directeur eveneens toegestuurd aan iedere kandidaat.</w:t>
      </w:r>
    </w:p>
    <w:p w:rsidR="00AD28DD" w:rsidRPr="008E6991" w:rsidRDefault="00AD28DD" w:rsidP="00953928">
      <w:pPr>
        <w:spacing w:after="120" w:line="240" w:lineRule="auto"/>
        <w:rPr>
          <w:b/>
          <w:sz w:val="24"/>
          <w:szCs w:val="24"/>
        </w:rPr>
      </w:pPr>
      <w:r w:rsidRPr="008E6991">
        <w:rPr>
          <w:b/>
          <w:sz w:val="24"/>
          <w:szCs w:val="24"/>
        </w:rPr>
        <w:t>Art. 10</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1. Wanneer binnen de in de oproep gestelde termijn minder kandidaturen werden ingediend dan het aantal op te nemen mandaten, moet door het kiesbureau zo vlug mogelijk een nieuwe oproep worden gedaan. De reeds ingediende kandidaturen blijven geldig. Het kiesbureau bepaalt de termijnen van de opeenvolgende kiesverrichtingen, waarbij het de termijnen zoals bepaald in dit kiesreglement zo dicht mogelijk tracht te benaderen.</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2. Als ook na de tweede oproep nog minder kandidaturen werden ingediend dan het aantal op te nemen mandaten, trekt de Raad de procedure inzake de oproep tot de kandidaten tot zich en bepaalt de termijnen van de opeenvolgende kiesverrichtingen.</w:t>
      </w:r>
    </w:p>
    <w:p w:rsidR="00310B70" w:rsidRDefault="00310B70">
      <w:pPr>
        <w:spacing w:after="200" w:line="276" w:lineRule="auto"/>
        <w:rPr>
          <w:b/>
          <w:sz w:val="24"/>
          <w:szCs w:val="24"/>
        </w:rPr>
      </w:pPr>
      <w:r>
        <w:rPr>
          <w:b/>
          <w:sz w:val="24"/>
          <w:szCs w:val="24"/>
        </w:rPr>
        <w:br w:type="page"/>
      </w:r>
    </w:p>
    <w:p w:rsidR="00AD28DD" w:rsidRPr="008E6991" w:rsidRDefault="00AD28DD" w:rsidP="00953928">
      <w:pPr>
        <w:spacing w:after="120" w:line="240" w:lineRule="auto"/>
        <w:rPr>
          <w:b/>
          <w:sz w:val="24"/>
          <w:szCs w:val="24"/>
        </w:rPr>
      </w:pPr>
      <w:r w:rsidRPr="008E6991">
        <w:rPr>
          <w:b/>
          <w:sz w:val="24"/>
          <w:szCs w:val="24"/>
        </w:rPr>
        <w:lastRenderedPageBreak/>
        <w:t>Art. 11</w:t>
      </w:r>
    </w:p>
    <w:p w:rsidR="005A6E2F"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1. Indien het aantal kandidaten gelijk is aan 6, worden de kandidaten door het kiesbureau verkozen verklaard en wordt het proces-verbaal van de rechtstreekse verkiezingen (formulier KRVB4) ingevuld, zoals bepaald in artikel 22.</w:t>
      </w:r>
    </w:p>
    <w:p w:rsidR="005A6E2F"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2. Indien het aantal kandidaten groter is dan 6 worden de rechtstreekse verkiezingen</w:t>
      </w:r>
      <w:r w:rsidRPr="00301AC8">
        <w:rPr>
          <w:sz w:val="24"/>
          <w:szCs w:val="24"/>
        </w:rPr>
        <w:t xml:space="preserve"> </w:t>
      </w:r>
      <w:r w:rsidR="00AD28DD" w:rsidRPr="00301AC8">
        <w:rPr>
          <w:sz w:val="24"/>
          <w:szCs w:val="24"/>
        </w:rPr>
        <w:t>gehouden uiterlijk op 26 november van de kiesperiode, tijdens een vergadering van de schoolraad.</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3. De stemming is geheim en gebeurt schriftelijk. Stemmen bij volmacht is uitgesloten.</w:t>
      </w:r>
    </w:p>
    <w:p w:rsidR="00AD28DD" w:rsidRPr="00301AC8" w:rsidRDefault="00AD28DD" w:rsidP="00310B70">
      <w:pPr>
        <w:spacing w:line="240" w:lineRule="auto"/>
        <w:ind w:left="284"/>
        <w:rPr>
          <w:sz w:val="24"/>
          <w:szCs w:val="24"/>
        </w:rPr>
      </w:pPr>
      <w:r w:rsidRPr="00301AC8">
        <w:rPr>
          <w:sz w:val="24"/>
          <w:szCs w:val="24"/>
        </w:rPr>
        <w:t>Het model van het stembiljet (formulier KRVB3) wordt bepaald door de Raad.</w:t>
      </w:r>
    </w:p>
    <w:p w:rsidR="005A6E2F"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4. De directeurs van de school of scholen waarvoor de schoolraad bevoegd is, zijn verantwoordelijk voor de organisatie van de verkiezingen.</w:t>
      </w:r>
    </w:p>
    <w:p w:rsidR="00AD28DD" w:rsidRPr="00301AC8" w:rsidRDefault="005A6E2F" w:rsidP="00310B70">
      <w:pPr>
        <w:spacing w:line="240" w:lineRule="auto"/>
        <w:ind w:left="284"/>
        <w:rPr>
          <w:sz w:val="24"/>
          <w:szCs w:val="24"/>
        </w:rPr>
      </w:pPr>
      <w:r w:rsidRPr="00301AC8">
        <w:rPr>
          <w:sz w:val="24"/>
          <w:szCs w:val="24"/>
        </w:rPr>
        <w:t xml:space="preserve">§ </w:t>
      </w:r>
      <w:r w:rsidR="00AD28DD" w:rsidRPr="00301AC8">
        <w:rPr>
          <w:sz w:val="24"/>
          <w:szCs w:val="24"/>
        </w:rPr>
        <w:t xml:space="preserve">5. Elk aanwezig lid van de schoolraad is gerechtigd zijn stem uit te brengen door het </w:t>
      </w:r>
      <w:proofErr w:type="spellStart"/>
      <w:r w:rsidR="00AD28DD" w:rsidRPr="00301AC8">
        <w:rPr>
          <w:sz w:val="24"/>
          <w:szCs w:val="24"/>
        </w:rPr>
        <w:t>stemvak</w:t>
      </w:r>
      <w:proofErr w:type="spellEnd"/>
      <w:r w:rsidR="00AD28DD" w:rsidRPr="00301AC8">
        <w:rPr>
          <w:sz w:val="24"/>
          <w:szCs w:val="24"/>
        </w:rPr>
        <w:t xml:space="preserve"> aan te kruisen naast maximum 6 kandidaten.</w:t>
      </w:r>
    </w:p>
    <w:p w:rsidR="00AD28DD" w:rsidRPr="00310B70" w:rsidRDefault="00AD28DD" w:rsidP="00310B70">
      <w:pPr>
        <w:spacing w:after="120" w:line="240" w:lineRule="auto"/>
        <w:rPr>
          <w:b/>
          <w:sz w:val="24"/>
          <w:szCs w:val="24"/>
        </w:rPr>
      </w:pPr>
      <w:r w:rsidRPr="00310B70">
        <w:rPr>
          <w:b/>
          <w:sz w:val="24"/>
          <w:szCs w:val="24"/>
        </w:rPr>
        <w:t>Art. 12</w:t>
      </w:r>
    </w:p>
    <w:p w:rsidR="005A6E2F" w:rsidRPr="00301AC8" w:rsidRDefault="00AD28DD" w:rsidP="00310B70">
      <w:pPr>
        <w:spacing w:line="240" w:lineRule="auto"/>
        <w:ind w:left="284"/>
        <w:rPr>
          <w:sz w:val="24"/>
          <w:szCs w:val="24"/>
        </w:rPr>
      </w:pPr>
      <w:r w:rsidRPr="00301AC8">
        <w:rPr>
          <w:sz w:val="24"/>
          <w:szCs w:val="24"/>
        </w:rPr>
        <w:t>De voorzitter van de schoolraad is verantwoordelijk voor het regelmatig verloop en het geheim van de stemming. In geval van vergissing of indien het stembiljet van andere stembiljetten te onderscheiden is, kan de kiezer een nieuw stembiljet vragen. De kiezer maakt het teruggegeven stembiljet vooraf ongeldig door alle kandidaten aan te kruisen. Hij overhandigt het ongeldig gemaakte biljet aan de voorzitter van de schoolraad die het onmiddellijk vernietigt.</w:t>
      </w:r>
    </w:p>
    <w:p w:rsidR="00AD28DD" w:rsidRPr="00310B70" w:rsidRDefault="00AD28DD" w:rsidP="00310B70">
      <w:pPr>
        <w:spacing w:after="120" w:line="240" w:lineRule="auto"/>
        <w:rPr>
          <w:b/>
          <w:sz w:val="24"/>
          <w:szCs w:val="24"/>
        </w:rPr>
      </w:pPr>
      <w:r w:rsidRPr="00310B70">
        <w:rPr>
          <w:b/>
          <w:sz w:val="24"/>
          <w:szCs w:val="24"/>
        </w:rPr>
        <w:t>Art. 13</w:t>
      </w:r>
    </w:p>
    <w:p w:rsidR="00AD28DD" w:rsidRPr="00301AC8" w:rsidRDefault="00AD28DD" w:rsidP="00310B70">
      <w:pPr>
        <w:spacing w:line="240" w:lineRule="auto"/>
        <w:ind w:left="284"/>
        <w:rPr>
          <w:sz w:val="24"/>
          <w:szCs w:val="24"/>
        </w:rPr>
      </w:pPr>
      <w:r w:rsidRPr="00301AC8">
        <w:rPr>
          <w:sz w:val="24"/>
          <w:szCs w:val="24"/>
        </w:rPr>
        <w:t>De kandidaten kunnen zelf bij de stemverrichtingen aanwezig zijn of een door hen gemandateerde getuige afvaardigen. De gemandateerde getuige legitimeert zich door middel van het door de kandidaat ondertekende formulier KRVB6, waarvan het model bepaald wordt door de Raad, en door zijn identiteitskaart of via enig ander officieel document waaruit de identiteit blijkt. Dit formulier wordt aan de voorzitter van de schoolraad afgegeven en wordt gevoegd als bijlage bij het formulier KRVB5. De kandidaat legitimeert zich door zijn identiteitskaart of via enig ander officieel document waaruit de identiteit blijkt.</w:t>
      </w:r>
    </w:p>
    <w:p w:rsidR="00AD28DD" w:rsidRPr="00301AC8" w:rsidRDefault="00AD28DD" w:rsidP="00310B70">
      <w:pPr>
        <w:spacing w:line="240" w:lineRule="auto"/>
        <w:ind w:left="284"/>
        <w:rPr>
          <w:sz w:val="24"/>
          <w:szCs w:val="24"/>
        </w:rPr>
      </w:pPr>
      <w:r w:rsidRPr="00301AC8">
        <w:rPr>
          <w:sz w:val="24"/>
          <w:szCs w:val="24"/>
        </w:rPr>
        <w:t>De kandidaten of de getuigen mogen enkel waarnemen. Na de stemverrichtingen kunnen zij hun eventuele opmerkingen op het formulier KRVB5 laten noteren.</w:t>
      </w:r>
    </w:p>
    <w:p w:rsidR="00AD28DD" w:rsidRPr="00310B70" w:rsidRDefault="00AD28DD" w:rsidP="00310B70">
      <w:pPr>
        <w:spacing w:after="120" w:line="240" w:lineRule="auto"/>
        <w:rPr>
          <w:b/>
          <w:sz w:val="24"/>
          <w:szCs w:val="24"/>
        </w:rPr>
      </w:pPr>
      <w:r w:rsidRPr="00310B70">
        <w:rPr>
          <w:b/>
          <w:sz w:val="24"/>
          <w:szCs w:val="24"/>
        </w:rPr>
        <w:t>Art. 14</w:t>
      </w:r>
    </w:p>
    <w:p w:rsidR="005A6E2F" w:rsidRPr="00893E1C" w:rsidRDefault="00AD28DD" w:rsidP="00310B70">
      <w:pPr>
        <w:spacing w:line="240" w:lineRule="auto"/>
        <w:ind w:left="284"/>
        <w:rPr>
          <w:sz w:val="24"/>
          <w:szCs w:val="24"/>
        </w:rPr>
      </w:pPr>
      <w:r w:rsidRPr="00893E1C">
        <w:rPr>
          <w:sz w:val="24"/>
          <w:szCs w:val="24"/>
        </w:rPr>
        <w:t>De voorzitter van de schoolraad telt het aantal stembiljetten, zonder ze open te vouwen, vult het proces-verbaal van de stemverrichtingen in (formulier KRVB5) en stopt dit samen met de stembiljetten in een enveloppe. Deze enveloppe wordt gesloten en verzegeld.</w:t>
      </w:r>
    </w:p>
    <w:p w:rsidR="00AD28DD" w:rsidRPr="00893E1C" w:rsidRDefault="00AD28DD" w:rsidP="00310B70">
      <w:pPr>
        <w:spacing w:line="240" w:lineRule="auto"/>
        <w:ind w:left="284"/>
        <w:rPr>
          <w:sz w:val="24"/>
          <w:szCs w:val="24"/>
        </w:rPr>
      </w:pPr>
      <w:r w:rsidRPr="00893E1C">
        <w:rPr>
          <w:sz w:val="24"/>
          <w:szCs w:val="24"/>
        </w:rPr>
        <w:t>Eventuele opmerkingen worden opgenomen in het proces-verbaal dat ondertekend wordt door de eventuele getuigen, de directeur(s) en de voorzitter van de schoolraad. Het model van proces-verbaal van de stemverrichtingen (formulier KRVB5) wordt bepaald door de Raad.</w:t>
      </w:r>
    </w:p>
    <w:p w:rsidR="00AD28DD" w:rsidRPr="002E4723" w:rsidRDefault="00AD28DD" w:rsidP="00310B70">
      <w:pPr>
        <w:pStyle w:val="Titel"/>
        <w:pBdr>
          <w:bottom w:val="single" w:sz="4" w:space="1" w:color="F08800"/>
        </w:pBdr>
        <w:spacing w:before="0"/>
        <w:jc w:val="both"/>
        <w:rPr>
          <w:rFonts w:asciiTheme="minorHAnsi" w:hAnsiTheme="minorHAnsi"/>
          <w:color w:val="C3004A"/>
          <w:sz w:val="28"/>
          <w:szCs w:val="28"/>
          <w:lang w:val="nl-BE"/>
        </w:rPr>
      </w:pPr>
      <w:r w:rsidRPr="002E4723">
        <w:rPr>
          <w:rFonts w:asciiTheme="minorHAnsi" w:hAnsiTheme="minorHAnsi"/>
          <w:color w:val="C3004A"/>
          <w:sz w:val="28"/>
          <w:szCs w:val="28"/>
          <w:lang w:val="nl-BE"/>
        </w:rPr>
        <w:lastRenderedPageBreak/>
        <w:t>Afdeling 2 - Het tellen van de stemmen en het vaststellen van de uitslag</w:t>
      </w:r>
    </w:p>
    <w:p w:rsidR="00AD28DD" w:rsidRPr="00484324" w:rsidRDefault="00AD28DD" w:rsidP="00484324">
      <w:pPr>
        <w:spacing w:after="120" w:line="240" w:lineRule="auto"/>
        <w:rPr>
          <w:b/>
          <w:sz w:val="24"/>
          <w:szCs w:val="24"/>
        </w:rPr>
      </w:pPr>
      <w:r w:rsidRPr="00484324">
        <w:rPr>
          <w:b/>
          <w:sz w:val="24"/>
          <w:szCs w:val="24"/>
        </w:rPr>
        <w:t>Art. 15</w:t>
      </w:r>
    </w:p>
    <w:p w:rsidR="00AD28DD" w:rsidRPr="00484324" w:rsidRDefault="00AD28DD" w:rsidP="00484324">
      <w:pPr>
        <w:spacing w:line="240" w:lineRule="auto"/>
        <w:ind w:left="284"/>
        <w:rPr>
          <w:sz w:val="24"/>
          <w:szCs w:val="24"/>
        </w:rPr>
      </w:pPr>
      <w:r w:rsidRPr="00484324">
        <w:rPr>
          <w:sz w:val="24"/>
          <w:szCs w:val="24"/>
        </w:rPr>
        <w:t>Uiterlijk op 29 november van de kiesperiode bezorgt de directeur, of zo er meerdere directeurs per schoolraad zijn, de directeur met de grootste ambtsanciënniteit, de in artikel 14 bedoelde enveloppe aan de voorzitter van het kiesbureau. Op de enveloppe is duidelijk de naam van de school of scholen vermeld waarvoor de schoolraad bevoegd is.</w:t>
      </w:r>
    </w:p>
    <w:p w:rsidR="00AD28DD" w:rsidRPr="00484324" w:rsidRDefault="00AD28DD" w:rsidP="00484324">
      <w:pPr>
        <w:spacing w:after="120" w:line="240" w:lineRule="auto"/>
        <w:rPr>
          <w:b/>
          <w:sz w:val="24"/>
          <w:szCs w:val="24"/>
        </w:rPr>
      </w:pPr>
      <w:r w:rsidRPr="00484324">
        <w:rPr>
          <w:b/>
          <w:sz w:val="24"/>
          <w:szCs w:val="24"/>
        </w:rPr>
        <w:t>Art. 16</w:t>
      </w:r>
    </w:p>
    <w:p w:rsidR="00AD28DD" w:rsidRPr="00484324" w:rsidRDefault="00AD28DD" w:rsidP="00484324">
      <w:pPr>
        <w:spacing w:line="240" w:lineRule="auto"/>
        <w:ind w:left="284"/>
        <w:rPr>
          <w:sz w:val="24"/>
          <w:szCs w:val="24"/>
        </w:rPr>
      </w:pPr>
      <w:r w:rsidRPr="00484324">
        <w:rPr>
          <w:sz w:val="24"/>
          <w:szCs w:val="24"/>
        </w:rPr>
        <w:t>De kandidaten kunnen zelf aanwezig zijn bij de telverrichtingen of een door hen gemandateerde getuige afvaardigen. De gemandateerde getuige legitimeert zich door middel van het door de kandidaat ondertekende formulier KRVB6, waarvan het model bepaald wordt door de Raad, en door zijn identiteitskaart of via enig ander officieel document waaruit de identiteit blijkt. Dit formulier wordt aan de voorzitter van het kiesbureau afgegeven en wordt gevoegd als bijlage bij het formulier KRVB4. De kandidaat legitimeert zich door zijn identiteitskaart of via enig ander officieel document waaruit de identiteit blijkt.</w:t>
      </w:r>
    </w:p>
    <w:p w:rsidR="00AD28DD" w:rsidRPr="00484324" w:rsidRDefault="00AD28DD" w:rsidP="00484324">
      <w:pPr>
        <w:spacing w:line="240" w:lineRule="auto"/>
        <w:ind w:left="284"/>
        <w:rPr>
          <w:sz w:val="24"/>
          <w:szCs w:val="24"/>
        </w:rPr>
      </w:pPr>
      <w:r w:rsidRPr="00484324">
        <w:rPr>
          <w:sz w:val="24"/>
          <w:szCs w:val="24"/>
        </w:rPr>
        <w:t>De kandidaten of de getuigen mogen enkel waarnemen. Na de telverrichtingen kunnen zij hun eventuele opmerkingen op het formulier KRVB4 laten noteren.</w:t>
      </w:r>
    </w:p>
    <w:p w:rsidR="00AD28DD" w:rsidRPr="00484324" w:rsidRDefault="00AD28DD" w:rsidP="00484324">
      <w:pPr>
        <w:spacing w:after="120" w:line="240" w:lineRule="auto"/>
        <w:rPr>
          <w:b/>
          <w:sz w:val="24"/>
          <w:szCs w:val="24"/>
        </w:rPr>
      </w:pPr>
      <w:r w:rsidRPr="00484324">
        <w:rPr>
          <w:b/>
          <w:sz w:val="24"/>
          <w:szCs w:val="24"/>
        </w:rPr>
        <w:t>Art. 17</w:t>
      </w:r>
    </w:p>
    <w:p w:rsidR="005A6E2F"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Het kiesbureau controleert of de inhoud van de enveloppen conform is met het ingesloten proces-verbaal van de stemverrichtingen (formulier KRVB5), waarbij de stembiljetten niet opengevouwen worden. De aantallen worden vermeld op het proces-verbaal van de rechtstreekse verkiezingen waarvan de Raad het model bepaalt (formulier KRVB4).</w:t>
      </w:r>
    </w:p>
    <w:p w:rsidR="005A6E2F"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w:t>
      </w:r>
      <w:r w:rsidRPr="00484324">
        <w:rPr>
          <w:sz w:val="24"/>
          <w:szCs w:val="24"/>
        </w:rPr>
        <w:t xml:space="preserve"> </w:t>
      </w:r>
      <w:r w:rsidR="00AD28DD" w:rsidRPr="00484324">
        <w:rPr>
          <w:sz w:val="24"/>
          <w:szCs w:val="24"/>
        </w:rPr>
        <w:t>De stembiljetten van alle schoolraden worden door elkaar gemengd, zodanig dat het geheim van de stemming bewaard wordt. Na het door elkaar mengen mogen de stembiljetten opengevouwen worden.</w:t>
      </w:r>
    </w:p>
    <w:p w:rsidR="00AD28DD" w:rsidRPr="00484324" w:rsidRDefault="00AD28DD" w:rsidP="00484324">
      <w:pPr>
        <w:spacing w:after="120" w:line="240" w:lineRule="auto"/>
        <w:rPr>
          <w:b/>
          <w:sz w:val="24"/>
          <w:szCs w:val="24"/>
        </w:rPr>
      </w:pPr>
      <w:r w:rsidRPr="00484324">
        <w:rPr>
          <w:b/>
          <w:sz w:val="24"/>
          <w:szCs w:val="24"/>
        </w:rPr>
        <w:t>Art. 18</w:t>
      </w:r>
    </w:p>
    <w:p w:rsidR="005A6E2F" w:rsidRPr="00484324" w:rsidRDefault="00AD28DD" w:rsidP="00484324">
      <w:pPr>
        <w:spacing w:line="240" w:lineRule="auto"/>
        <w:ind w:left="284"/>
        <w:rPr>
          <w:sz w:val="24"/>
          <w:szCs w:val="24"/>
        </w:rPr>
      </w:pPr>
      <w:r w:rsidRPr="00484324">
        <w:rPr>
          <w:sz w:val="24"/>
          <w:szCs w:val="24"/>
        </w:rPr>
        <w:t>De terugbezorgde stembiljetten worden ingedeeld in geldige, ongeldige en twijfelachtige stembiljetten. Het kiesbureau beslist over de geldigheid of ongeldigheid van de twijfelachtige biljetten en rangschikt ze in de categorie waar ze thuishoren. Dan gaat het kiesbureau over tot de telling van het aantal geldige en ongeldige biljetten.</w:t>
      </w:r>
    </w:p>
    <w:p w:rsidR="00AD28DD" w:rsidRPr="00484324" w:rsidRDefault="00AD28DD" w:rsidP="00484324">
      <w:pPr>
        <w:spacing w:after="120" w:line="240" w:lineRule="auto"/>
        <w:rPr>
          <w:b/>
          <w:sz w:val="24"/>
          <w:szCs w:val="24"/>
        </w:rPr>
      </w:pPr>
      <w:r w:rsidRPr="00484324">
        <w:rPr>
          <w:b/>
          <w:sz w:val="24"/>
          <w:szCs w:val="24"/>
        </w:rPr>
        <w:t>Art. 19</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Ongeldig zijn:</w:t>
      </w:r>
    </w:p>
    <w:p w:rsidR="00AD28DD" w:rsidRPr="00484324" w:rsidRDefault="00AD28DD" w:rsidP="00484324">
      <w:pPr>
        <w:pStyle w:val="Lijstalinea"/>
        <w:numPr>
          <w:ilvl w:val="0"/>
          <w:numId w:val="26"/>
        </w:numPr>
        <w:ind w:left="567" w:hanging="283"/>
        <w:rPr>
          <w:sz w:val="24"/>
          <w:szCs w:val="24"/>
        </w:rPr>
      </w:pPr>
      <w:r w:rsidRPr="00484324">
        <w:rPr>
          <w:sz w:val="24"/>
          <w:szCs w:val="24"/>
        </w:rPr>
        <w:t>de stembiljetten waarop geen stem tot uitdrukking is gebracht;</w:t>
      </w:r>
    </w:p>
    <w:p w:rsidR="00AD28DD" w:rsidRPr="00484324" w:rsidRDefault="00AD28DD" w:rsidP="00484324">
      <w:pPr>
        <w:pStyle w:val="Lijstalinea"/>
        <w:numPr>
          <w:ilvl w:val="0"/>
          <w:numId w:val="26"/>
        </w:numPr>
        <w:ind w:left="567" w:hanging="283"/>
        <w:rPr>
          <w:sz w:val="24"/>
          <w:szCs w:val="24"/>
        </w:rPr>
      </w:pPr>
      <w:r w:rsidRPr="00484324">
        <w:rPr>
          <w:sz w:val="24"/>
          <w:szCs w:val="24"/>
        </w:rPr>
        <w:t>de stembiljetten waarop meer dan zes kandidaten zijn aangeduid;</w:t>
      </w:r>
    </w:p>
    <w:p w:rsidR="00AD28DD" w:rsidRPr="00484324" w:rsidRDefault="00AD28DD" w:rsidP="00484324">
      <w:pPr>
        <w:pStyle w:val="Lijstalinea"/>
        <w:numPr>
          <w:ilvl w:val="0"/>
          <w:numId w:val="26"/>
        </w:numPr>
        <w:spacing w:after="240"/>
        <w:ind w:left="568" w:hanging="284"/>
        <w:rPr>
          <w:sz w:val="24"/>
          <w:szCs w:val="24"/>
        </w:rPr>
      </w:pPr>
      <w:r w:rsidRPr="00484324">
        <w:rPr>
          <w:sz w:val="24"/>
          <w:szCs w:val="24"/>
        </w:rPr>
        <w:t>de stembiljetten die de kiezer herkenbaar kunnen maken onder meer door aantekeningen, tekens of doorhalingen.</w:t>
      </w:r>
    </w:p>
    <w:p w:rsidR="00AD28DD" w:rsidRPr="00484324" w:rsidRDefault="005A6E2F" w:rsidP="00484324">
      <w:pPr>
        <w:spacing w:line="240" w:lineRule="auto"/>
        <w:ind w:left="284"/>
        <w:rPr>
          <w:sz w:val="24"/>
          <w:szCs w:val="24"/>
        </w:rPr>
      </w:pPr>
      <w:r w:rsidRPr="00484324">
        <w:rPr>
          <w:sz w:val="24"/>
          <w:szCs w:val="24"/>
        </w:rPr>
        <w:lastRenderedPageBreak/>
        <w:t xml:space="preserve">§ </w:t>
      </w:r>
      <w:r w:rsidR="00AD28DD" w:rsidRPr="00484324">
        <w:rPr>
          <w:sz w:val="24"/>
          <w:szCs w:val="24"/>
        </w:rPr>
        <w:t xml:space="preserve">2. Een stembiljet waarop een stem onvolkomen is uitgebracht, wordt daarom niet noodzakelijk als ongeldig aangezien, onverminderd de bepaling van </w:t>
      </w:r>
      <w:r w:rsidRPr="00484324">
        <w:rPr>
          <w:sz w:val="24"/>
          <w:szCs w:val="24"/>
        </w:rPr>
        <w:t xml:space="preserve">§ </w:t>
      </w:r>
      <w:r w:rsidR="00AD28DD" w:rsidRPr="00484324">
        <w:rPr>
          <w:sz w:val="24"/>
          <w:szCs w:val="24"/>
        </w:rPr>
        <w:t>1. Als regel geldt dat de wil van de kiezer tot uiting moet komen.</w:t>
      </w:r>
    </w:p>
    <w:p w:rsidR="00AD28DD" w:rsidRPr="00484324" w:rsidRDefault="00AD28DD" w:rsidP="00484324">
      <w:pPr>
        <w:spacing w:after="120" w:line="240" w:lineRule="auto"/>
        <w:rPr>
          <w:b/>
          <w:sz w:val="24"/>
          <w:szCs w:val="24"/>
        </w:rPr>
      </w:pPr>
      <w:r w:rsidRPr="00484324">
        <w:rPr>
          <w:b/>
          <w:sz w:val="24"/>
          <w:szCs w:val="24"/>
        </w:rPr>
        <w:t>Art. 20</w:t>
      </w:r>
    </w:p>
    <w:p w:rsidR="005A6E2F" w:rsidRPr="00484324" w:rsidRDefault="00AD28DD" w:rsidP="00484324">
      <w:pPr>
        <w:spacing w:line="240" w:lineRule="auto"/>
        <w:ind w:left="284"/>
        <w:rPr>
          <w:sz w:val="24"/>
          <w:szCs w:val="24"/>
        </w:rPr>
      </w:pPr>
      <w:r w:rsidRPr="00484324">
        <w:rPr>
          <w:sz w:val="24"/>
          <w:szCs w:val="24"/>
        </w:rPr>
        <w:t>De rangschikking van de kandidaten wordt bepaald door het aantal stemmen dat ieder van hen behaald heeft, in dalende volgorde. Bij gelijkheid van stemmen gaat de jongere voor op de oudere.</w:t>
      </w:r>
    </w:p>
    <w:p w:rsidR="00AD28DD" w:rsidRPr="0003610C" w:rsidRDefault="00AD28DD" w:rsidP="0003610C">
      <w:pPr>
        <w:spacing w:after="120" w:line="240" w:lineRule="auto"/>
        <w:rPr>
          <w:b/>
          <w:sz w:val="24"/>
          <w:szCs w:val="24"/>
        </w:rPr>
      </w:pPr>
      <w:r w:rsidRPr="0003610C">
        <w:rPr>
          <w:b/>
          <w:sz w:val="24"/>
          <w:szCs w:val="24"/>
        </w:rPr>
        <w:t>Art. 21</w:t>
      </w:r>
    </w:p>
    <w:p w:rsidR="00AD28DD" w:rsidRPr="00484324" w:rsidRDefault="00AD28DD" w:rsidP="00484324">
      <w:pPr>
        <w:spacing w:line="240" w:lineRule="auto"/>
        <w:ind w:left="284"/>
        <w:rPr>
          <w:sz w:val="24"/>
          <w:szCs w:val="24"/>
        </w:rPr>
      </w:pPr>
      <w:r w:rsidRPr="00484324">
        <w:rPr>
          <w:sz w:val="24"/>
          <w:szCs w:val="24"/>
        </w:rPr>
        <w:t>Verkozen zijn de eerste zes gerangschikte kandidaten. De overige kandidaten die ten minste één stem hebben gekregen, worden genoteerd als opvolgers. Zij worden in de volgorde van de rangschikking bedoeld in artikel 20 opgeroepen wanneer een mandaat vrijkomt en voleindigen dit mandaat.</w:t>
      </w:r>
    </w:p>
    <w:p w:rsidR="00AD28DD" w:rsidRPr="0003610C" w:rsidRDefault="00AD28DD" w:rsidP="0003610C">
      <w:pPr>
        <w:spacing w:after="120" w:line="240" w:lineRule="auto"/>
        <w:rPr>
          <w:b/>
          <w:sz w:val="24"/>
          <w:szCs w:val="24"/>
        </w:rPr>
      </w:pPr>
      <w:r w:rsidRPr="0003610C">
        <w:rPr>
          <w:b/>
          <w:sz w:val="24"/>
          <w:szCs w:val="24"/>
        </w:rPr>
        <w:t>Art. 22</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De uitslag van de stemming en de namen van de kandidaten die tot lid van de raad van bestuur of tot opvolger gekozen zijn, worden vermeld in het proces-verbaal van de rechtstreekse verkiezingen (formulier KRVB4). Dit proces-verbaal wordt uiterlijk op 3 december van de kiesperiode opgesteld en ondertekend door de aanwezige kandidaten of getuigen en de leden van het kiesbureau. Zij kunnen eventuele opmerkingen in het proces-verbaal laten opnemen.</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 Uiterlijk op 6 december van de kiesperiode stuurt de voorzitter van het kiesbureau de uitslag van de verkiezingen naar de kandidaten en de kiesgerechtigden.</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3. De voorzitter van het kiesbureau zorgt ervoor dat de uitslag ter inzage ligt in elke vestigingsplaats van de scholen waarvoor de raad van bestuur bevoegd is.</w:t>
      </w:r>
    </w:p>
    <w:p w:rsidR="00AD28DD" w:rsidRPr="0003610C" w:rsidRDefault="00AD28DD" w:rsidP="0003610C">
      <w:pPr>
        <w:spacing w:after="120" w:line="240" w:lineRule="auto"/>
        <w:rPr>
          <w:b/>
          <w:sz w:val="24"/>
          <w:szCs w:val="24"/>
        </w:rPr>
      </w:pPr>
      <w:r w:rsidRPr="0003610C">
        <w:rPr>
          <w:b/>
          <w:sz w:val="24"/>
          <w:szCs w:val="24"/>
        </w:rPr>
        <w:t>Art. 23</w:t>
      </w:r>
    </w:p>
    <w:p w:rsidR="005A6E2F" w:rsidRPr="00484324" w:rsidRDefault="00AD28DD" w:rsidP="00484324">
      <w:pPr>
        <w:spacing w:line="240" w:lineRule="auto"/>
        <w:ind w:left="284"/>
        <w:rPr>
          <w:sz w:val="24"/>
          <w:szCs w:val="24"/>
        </w:rPr>
      </w:pPr>
      <w:r w:rsidRPr="00484324">
        <w:rPr>
          <w:sz w:val="24"/>
          <w:szCs w:val="24"/>
        </w:rPr>
        <w:t>Afzonderlijke enveloppen met de geldige stembiljetten, de ongeldige stembiljetten en de processen-verbaal van de stemverrichtingen in de schoolraden (formulier KRVB5) worden ingepakt. Het pak wordt verzegeld en de inhoud wordt er op vermeld. De voorzitter van het kiesbureau bewaart het verzegelde pak en het proces-verbaal van de rechtstreekse verkiezingen (formulier KRVB4) in het archief van de scholengroep tot na de volgende kiesperiode.</w:t>
      </w:r>
    </w:p>
    <w:p w:rsidR="00AD28DD" w:rsidRPr="0003610C" w:rsidRDefault="00AD28DD" w:rsidP="0003610C">
      <w:pPr>
        <w:pStyle w:val="Titel"/>
        <w:pBdr>
          <w:bottom w:val="single" w:sz="4" w:space="1" w:color="F08800"/>
        </w:pBdr>
        <w:spacing w:before="0"/>
        <w:jc w:val="both"/>
        <w:rPr>
          <w:rFonts w:asciiTheme="minorHAnsi" w:hAnsiTheme="minorHAnsi"/>
          <w:color w:val="C3004A"/>
          <w:sz w:val="28"/>
          <w:szCs w:val="28"/>
          <w:lang w:val="nl-BE"/>
        </w:rPr>
      </w:pPr>
      <w:r w:rsidRPr="0003610C">
        <w:rPr>
          <w:rFonts w:asciiTheme="minorHAnsi" w:hAnsiTheme="minorHAnsi"/>
          <w:color w:val="C3004A"/>
          <w:sz w:val="28"/>
          <w:szCs w:val="28"/>
          <w:lang w:val="nl-BE"/>
        </w:rPr>
        <w:t>Afdeling 3 – Het bezwaar</w:t>
      </w:r>
    </w:p>
    <w:p w:rsidR="00AD28DD" w:rsidRPr="0003610C" w:rsidRDefault="00AD28DD" w:rsidP="0003610C">
      <w:pPr>
        <w:spacing w:after="120" w:line="240" w:lineRule="auto"/>
        <w:rPr>
          <w:b/>
          <w:sz w:val="24"/>
          <w:szCs w:val="24"/>
        </w:rPr>
      </w:pPr>
      <w:r w:rsidRPr="0003610C">
        <w:rPr>
          <w:b/>
          <w:sz w:val="24"/>
          <w:szCs w:val="24"/>
        </w:rPr>
        <w:t>Art. 24</w:t>
      </w:r>
    </w:p>
    <w:p w:rsidR="005A6E2F" w:rsidRPr="00484324" w:rsidRDefault="00AD28DD" w:rsidP="00484324">
      <w:pPr>
        <w:spacing w:line="240" w:lineRule="auto"/>
        <w:ind w:left="284"/>
        <w:rPr>
          <w:sz w:val="24"/>
          <w:szCs w:val="24"/>
        </w:rPr>
      </w:pPr>
      <w:r w:rsidRPr="00484324">
        <w:rPr>
          <w:sz w:val="24"/>
          <w:szCs w:val="24"/>
        </w:rPr>
        <w:t xml:space="preserve">De kandidaten voor de rechtstreekse verkiezingen, de kiesgerechtigden en de leden van het kiesbureau kunnen bij de voorzitter van het kiesbureau tegen de verkiezingsuitslag van de betrokken raad van bestuur een gemotiveerd bezwaarschrift indienen. Het bezwaarschrift en alle </w:t>
      </w:r>
      <w:proofErr w:type="spellStart"/>
      <w:r w:rsidRPr="00484324">
        <w:rPr>
          <w:sz w:val="24"/>
          <w:szCs w:val="24"/>
        </w:rPr>
        <w:t>stavingsstukken</w:t>
      </w:r>
      <w:proofErr w:type="spellEnd"/>
      <w:r w:rsidRPr="00484324">
        <w:rPr>
          <w:sz w:val="24"/>
          <w:szCs w:val="24"/>
        </w:rPr>
        <w:t>, moeten worden verstuurd met een ter post aangetekend schrijven, uiterlijk op 16 december van de kiesperiode.</w:t>
      </w:r>
    </w:p>
    <w:p w:rsidR="00AD28DD" w:rsidRPr="0003610C" w:rsidRDefault="00AD28DD" w:rsidP="0003610C">
      <w:pPr>
        <w:spacing w:after="120" w:line="240" w:lineRule="auto"/>
        <w:rPr>
          <w:b/>
          <w:sz w:val="24"/>
          <w:szCs w:val="24"/>
        </w:rPr>
      </w:pPr>
      <w:r w:rsidRPr="0003610C">
        <w:rPr>
          <w:b/>
          <w:sz w:val="24"/>
          <w:szCs w:val="24"/>
        </w:rPr>
        <w:lastRenderedPageBreak/>
        <w:t>Art. 25</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Het bezwaar wordt onmiddellijk door de voorzitter van het kiesbureau aangetekend aan de Raad verstuurd, die het bezwaar aanvaardt of verwerpt uiterlijk op 5 februari van de kiesperiode. De Raad kan op elk ogenblik informatie inwinnen bij het kiesbureau.</w:t>
      </w:r>
    </w:p>
    <w:p w:rsidR="00AD28DD" w:rsidRPr="00484324" w:rsidRDefault="00AD28DD" w:rsidP="00484324">
      <w:pPr>
        <w:spacing w:line="240" w:lineRule="auto"/>
        <w:ind w:left="284"/>
        <w:rPr>
          <w:sz w:val="24"/>
          <w:szCs w:val="24"/>
        </w:rPr>
      </w:pPr>
      <w:r w:rsidRPr="00484324">
        <w:rPr>
          <w:sz w:val="24"/>
          <w:szCs w:val="24"/>
        </w:rPr>
        <w:t>Als binnen de gestelde termijn geen uitspraak over een bezwaar is gedaan, is het bezwaar aanvaard. Indien een bezwaar aanvaard is, besluit de Raad tot rechtzetting, hertelling of herverkiezing. De beslissing is met redenen omkleed en de klachtindiener wordt schriftelijk over de uitspraak geïnformeerd.</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 De Raad kan de telling of de verkiezing alleen vernietigen op grond van een gemotiveerd bezwaarschrift.</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3. Een rechtzetting of hertelling vindt plaats binnen tien kalenderdagen na de kennisgeving van de beslissing van de Raad. Een herverkiezing vindt plaats binnen dertig kalenderdagen na de kennisgeving van de beslissing van de Raad. Bij een herverkiezing bepaalt het kiesbureau de timing van de opeenvolgende kiesverrichtingen.</w:t>
      </w:r>
    </w:p>
    <w:p w:rsidR="0003610C" w:rsidRPr="005A6E2F" w:rsidRDefault="0003610C" w:rsidP="0003610C">
      <w:pPr>
        <w:spacing w:line="240" w:lineRule="auto"/>
        <w:rPr>
          <w:sz w:val="24"/>
          <w:szCs w:val="24"/>
        </w:rPr>
      </w:pPr>
    </w:p>
    <w:p w:rsidR="00AD28DD" w:rsidRPr="0003610C" w:rsidRDefault="00AD28DD" w:rsidP="0003610C">
      <w:pPr>
        <w:pStyle w:val="Titel"/>
        <w:pBdr>
          <w:bottom w:val="single" w:sz="4" w:space="1" w:color="F08800"/>
        </w:pBdr>
        <w:jc w:val="both"/>
        <w:rPr>
          <w:rFonts w:asciiTheme="minorHAnsi" w:hAnsiTheme="minorHAnsi"/>
          <w:color w:val="C3004A"/>
          <w:lang w:val="nl-BE"/>
        </w:rPr>
      </w:pPr>
      <w:r w:rsidRPr="0003610C">
        <w:rPr>
          <w:rFonts w:asciiTheme="minorHAnsi" w:hAnsiTheme="minorHAnsi"/>
          <w:color w:val="C3004A"/>
          <w:lang w:val="nl-BE"/>
        </w:rPr>
        <w:t>Hoofdstuk IV – De coöptatie van drie meerderjarige stemgerechtigde leden</w:t>
      </w:r>
    </w:p>
    <w:p w:rsidR="00AD28DD" w:rsidRPr="0003610C" w:rsidRDefault="00AD28DD" w:rsidP="0003610C">
      <w:pPr>
        <w:spacing w:after="120" w:line="240" w:lineRule="auto"/>
        <w:rPr>
          <w:b/>
          <w:sz w:val="24"/>
          <w:szCs w:val="24"/>
        </w:rPr>
      </w:pPr>
      <w:r w:rsidRPr="0003610C">
        <w:rPr>
          <w:b/>
          <w:sz w:val="24"/>
          <w:szCs w:val="24"/>
        </w:rPr>
        <w:t>Art. 26</w:t>
      </w:r>
    </w:p>
    <w:p w:rsidR="005A6E2F" w:rsidRPr="00484324" w:rsidRDefault="00AD28DD" w:rsidP="00484324">
      <w:pPr>
        <w:spacing w:line="240" w:lineRule="auto"/>
        <w:ind w:left="284"/>
        <w:rPr>
          <w:sz w:val="24"/>
          <w:szCs w:val="24"/>
        </w:rPr>
      </w:pPr>
      <w:r w:rsidRPr="00484324">
        <w:rPr>
          <w:sz w:val="24"/>
          <w:szCs w:val="24"/>
        </w:rPr>
        <w:t>Drie meerderjarige stemgerechtigde leden worden gecoöpteerd op voorstel van het college van directeurs.</w:t>
      </w:r>
    </w:p>
    <w:p w:rsidR="00AD28DD" w:rsidRPr="0003610C" w:rsidRDefault="00AD28DD" w:rsidP="0003610C">
      <w:pPr>
        <w:spacing w:after="120" w:line="240" w:lineRule="auto"/>
        <w:rPr>
          <w:b/>
          <w:sz w:val="24"/>
          <w:szCs w:val="24"/>
        </w:rPr>
      </w:pPr>
      <w:r w:rsidRPr="0003610C">
        <w:rPr>
          <w:b/>
          <w:sz w:val="24"/>
          <w:szCs w:val="24"/>
        </w:rPr>
        <w:t>Art. 27</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Om kandidaat te kunnen zijn dient betrokkene meerderjarig te zijn op 1 april van de kiesperiode. Het college van directeurs onderzoekt of aan deze voorwaarde voldaan is.</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 Uiterlijk op 18 februari van de kiesperiode beslist het college van directeurs welke personen zullen worden voorgesteld voor coöptatie. Het college van directeurs stelt minstens drie kandidaten voor en motiveert het voorstel. Dit gebeurt door middel van het formulier KRVB7, zoals bepaald door de Raad.</w:t>
      </w:r>
    </w:p>
    <w:p w:rsidR="00AD28DD" w:rsidRPr="0003610C" w:rsidRDefault="00AD28DD" w:rsidP="0003610C">
      <w:pPr>
        <w:spacing w:after="120" w:line="240" w:lineRule="auto"/>
        <w:rPr>
          <w:b/>
          <w:sz w:val="24"/>
          <w:szCs w:val="24"/>
        </w:rPr>
      </w:pPr>
      <w:r w:rsidRPr="0003610C">
        <w:rPr>
          <w:b/>
          <w:sz w:val="24"/>
          <w:szCs w:val="24"/>
        </w:rPr>
        <w:t>Art. 28</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Uiterlijk op 26 februari van de kiesperiode gaan de rechtstreeks verkozenen over tot de coöptatie van drie meerderjarige stemgerechtigde leden.</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 xml:space="preserve"> 2. Bij de coöptatieverrichtingen zijn de leden van het kiesbureau aanwezig. De voorzitter van het kiesbureau nodigt de leden van het kiesbureau en de rechtstreeks verkozenen uit en zit de vergadering voor. Formulier KRVB7 wordt met de uitnodiging meegestuurd.</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3. De rechtstreeks verkozenen aanvaarden het lidmaatschap van de raad van bestuur vooraleer zij tot de coöptatie overgaan.</w:t>
      </w:r>
    </w:p>
    <w:p w:rsidR="00AD28DD" w:rsidRPr="00484324" w:rsidRDefault="00AD28DD" w:rsidP="00484324">
      <w:pPr>
        <w:spacing w:line="240" w:lineRule="auto"/>
        <w:ind w:left="284"/>
        <w:rPr>
          <w:sz w:val="24"/>
          <w:szCs w:val="24"/>
        </w:rPr>
      </w:pPr>
      <w:r w:rsidRPr="00484324">
        <w:rPr>
          <w:sz w:val="24"/>
          <w:szCs w:val="24"/>
        </w:rPr>
        <w:lastRenderedPageBreak/>
        <w:t>Bij de aanvaarding van het lidmaatschap ondertekenen zij de verklaring van gehechtheid aan het gemeenschapsonderwijs (KRVB10), de neutraliteitsverklaring (KRVB11), het pedagogisch project van het gemeenschapsonderwijs (KRVB 12) en een verklaring dat zij zich niet in een toestand van onverenigbaarheid bevinden (KRVB13), zoals bepaald in artikel 22 van het bijzonder decreet. De formulieren KRVB 10, 11, 12 en 13 worden bepaald door de Raad.</w:t>
      </w:r>
    </w:p>
    <w:p w:rsidR="00AD28DD" w:rsidRPr="00484324" w:rsidRDefault="00AD28DD" w:rsidP="00484324">
      <w:pPr>
        <w:spacing w:line="240" w:lineRule="auto"/>
        <w:ind w:left="284"/>
        <w:rPr>
          <w:sz w:val="24"/>
          <w:szCs w:val="24"/>
        </w:rPr>
      </w:pPr>
      <w:r w:rsidRPr="00484324">
        <w:rPr>
          <w:sz w:val="24"/>
          <w:szCs w:val="24"/>
        </w:rPr>
        <w:t>Wanneer een rechtstreeks verkozene het lidmaatschap niet aanvaardt, wordt hij vervangen door de opvolger zoals bedoeld in art. 21.</w:t>
      </w:r>
    </w:p>
    <w:p w:rsidR="00AD28DD" w:rsidRPr="0003610C" w:rsidRDefault="00AD28DD" w:rsidP="0003610C">
      <w:pPr>
        <w:spacing w:after="120" w:line="240" w:lineRule="auto"/>
        <w:rPr>
          <w:b/>
          <w:sz w:val="24"/>
          <w:szCs w:val="24"/>
        </w:rPr>
      </w:pPr>
      <w:r w:rsidRPr="0003610C">
        <w:rPr>
          <w:b/>
          <w:sz w:val="24"/>
          <w:szCs w:val="24"/>
        </w:rPr>
        <w:t>Art. 29</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De aanwezige rechtstreeks verkozenen houden een schriftelijke en geheime stemming. Het model van het stembiljet wordt bepaald door de Raad (formulier KRVB8).</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 Een rechtstreeks verkozen lid stemt enkel geldig door aan elk van de kandidaten een puntengewicht toe te kennen. Hierbij is het hoogste door een rechtstreeks verkozen lid aan een kandidaat toe te kennen puntenaantal gelijk aan het aantal kandidaten.</w:t>
      </w:r>
    </w:p>
    <w:p w:rsidR="00AD28DD" w:rsidRPr="00484324" w:rsidRDefault="00AD28DD" w:rsidP="00484324">
      <w:pPr>
        <w:spacing w:line="240" w:lineRule="auto"/>
        <w:ind w:left="284"/>
        <w:rPr>
          <w:sz w:val="24"/>
          <w:szCs w:val="24"/>
        </w:rPr>
      </w:pPr>
      <w:r w:rsidRPr="00484324">
        <w:rPr>
          <w:sz w:val="24"/>
          <w:szCs w:val="24"/>
        </w:rPr>
        <w:t>De kandidaat die een rechtstreeks verkozen lid eerst wenst te rangschikken krijgt het hoogste aantal punten. Het aantal toegekende punten daalt telkens met één.</w:t>
      </w:r>
    </w:p>
    <w:p w:rsidR="005A6E2F" w:rsidRPr="00484324" w:rsidRDefault="00AD28DD" w:rsidP="00484324">
      <w:pPr>
        <w:spacing w:line="240" w:lineRule="auto"/>
        <w:ind w:left="284"/>
        <w:rPr>
          <w:sz w:val="24"/>
          <w:szCs w:val="24"/>
        </w:rPr>
      </w:pPr>
      <w:r w:rsidRPr="00484324">
        <w:rPr>
          <w:sz w:val="24"/>
          <w:szCs w:val="24"/>
        </w:rPr>
        <w:t>Gecoöpteerd zijn de kandidaten met het hoogste totaal aan punten, tot het aantal op te nemen mandaten is bereikt. Bij gelijkheid van punten gaat de jongere voor op de oudere.</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3. Als een rechtstreeks verkozen lid een voor coöptatie voorgestelde kandidaat niet wil coöpteren, dan kent hij hem het puntengewicht “</w:t>
      </w:r>
      <w:smartTag w:uri="urn:schemas-microsoft-com:office:smarttags" w:element="metricconverter">
        <w:smartTagPr>
          <w:attr w:name="ProductID" w:val="0”"/>
        </w:smartTagPr>
        <w:r w:rsidR="00AD28DD" w:rsidRPr="00484324">
          <w:rPr>
            <w:sz w:val="24"/>
            <w:szCs w:val="24"/>
          </w:rPr>
          <w:t>0”</w:t>
        </w:r>
      </w:smartTag>
      <w:r w:rsidR="00AD28DD" w:rsidRPr="00484324">
        <w:rPr>
          <w:sz w:val="24"/>
          <w:szCs w:val="24"/>
        </w:rPr>
        <w:t xml:space="preserve"> toe.</w:t>
      </w:r>
    </w:p>
    <w:p w:rsidR="005A6E2F" w:rsidRPr="00484324" w:rsidRDefault="00AD28DD" w:rsidP="00484324">
      <w:pPr>
        <w:spacing w:line="240" w:lineRule="auto"/>
        <w:ind w:left="284"/>
        <w:rPr>
          <w:sz w:val="24"/>
          <w:szCs w:val="24"/>
        </w:rPr>
      </w:pPr>
      <w:r w:rsidRPr="00484324">
        <w:rPr>
          <w:sz w:val="24"/>
          <w:szCs w:val="24"/>
        </w:rPr>
        <w:t>Indien achter de naam van een kandidaat door de meerderheid van de aanwezige rechtstreeks verkozenen het puntengewicht “</w:t>
      </w:r>
      <w:smartTag w:uri="urn:schemas-microsoft-com:office:smarttags" w:element="metricconverter">
        <w:smartTagPr>
          <w:attr w:name="ProductID" w:val="0”"/>
        </w:smartTagPr>
        <w:r w:rsidRPr="00484324">
          <w:rPr>
            <w:sz w:val="24"/>
            <w:szCs w:val="24"/>
          </w:rPr>
          <w:t>0”</w:t>
        </w:r>
      </w:smartTag>
      <w:r w:rsidRPr="00484324">
        <w:rPr>
          <w:sz w:val="24"/>
          <w:szCs w:val="24"/>
        </w:rPr>
        <w:t xml:space="preserve"> werd toegekend, wordt deze kandidaat niet in de rangschikking opgenomen.</w:t>
      </w:r>
    </w:p>
    <w:p w:rsidR="00AD28DD" w:rsidRPr="0003610C" w:rsidRDefault="00AD28DD" w:rsidP="0003610C">
      <w:pPr>
        <w:spacing w:after="120" w:line="240" w:lineRule="auto"/>
        <w:rPr>
          <w:b/>
          <w:sz w:val="24"/>
          <w:szCs w:val="24"/>
        </w:rPr>
      </w:pPr>
      <w:r w:rsidRPr="0003610C">
        <w:rPr>
          <w:b/>
          <w:sz w:val="24"/>
          <w:szCs w:val="24"/>
        </w:rPr>
        <w:t>Art. 30</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Van de coöptatieverrichtingen wordt door het kiesbureau uiterlijk op 26 februari van de kiesperiode een proces-verbaal opgemaakt en ondertekend door de leden van het kiesbureau en de rechtstreeks verkozen leden, volgens het model bepaald door de Raad (formulier KRVB9). Eventuele opmerkingen worden genoteerd.</w:t>
      </w:r>
    </w:p>
    <w:p w:rsidR="005A6E2F"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 xml:space="preserve">2. Indien door toepassing van artikel 29, </w:t>
      </w:r>
      <w:r w:rsidRPr="00484324">
        <w:rPr>
          <w:sz w:val="24"/>
          <w:szCs w:val="24"/>
        </w:rPr>
        <w:t xml:space="preserve">§§ </w:t>
      </w:r>
      <w:r w:rsidR="00AD28DD" w:rsidRPr="00484324">
        <w:rPr>
          <w:sz w:val="24"/>
          <w:szCs w:val="24"/>
        </w:rPr>
        <w:t>2 en 3, minder dan drie kandidaten in de rangschikking opgenomen worden, moet het college van directeurs uiterlijk op 12 maart van de kiesperiode een voorstel tot coöptatie doen voor de niet ingevulde mandaten. Zij gebruiken hiervoor het formulier KRVB7 bis, zoals bepaald door de Raad. De niet in de rangschikking opgenomen kandidaten mogen niet opnieuw worden voorgesteld.</w:t>
      </w:r>
    </w:p>
    <w:p w:rsidR="00AD28DD" w:rsidRPr="0003610C" w:rsidRDefault="00AD28DD" w:rsidP="0003610C">
      <w:pPr>
        <w:spacing w:after="120" w:line="240" w:lineRule="auto"/>
        <w:rPr>
          <w:b/>
          <w:sz w:val="24"/>
          <w:szCs w:val="24"/>
        </w:rPr>
      </w:pPr>
      <w:r w:rsidRPr="0003610C">
        <w:rPr>
          <w:b/>
          <w:sz w:val="24"/>
          <w:szCs w:val="24"/>
        </w:rPr>
        <w:t>Art. 31</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 xml:space="preserve">1. Voor de nog niet ingevulde mandaten worden de artikelen 28 </w:t>
      </w:r>
      <w:r w:rsidRPr="00484324">
        <w:rPr>
          <w:sz w:val="24"/>
          <w:szCs w:val="24"/>
        </w:rPr>
        <w:t xml:space="preserve">§§ </w:t>
      </w:r>
      <w:r w:rsidR="00AD28DD" w:rsidRPr="00484324">
        <w:rPr>
          <w:sz w:val="24"/>
          <w:szCs w:val="24"/>
        </w:rPr>
        <w:t>2 en 3, 29 en 30 toegepast. Bij de toepassing hiervan wordt het formulier KRVB7 vervangen door het formulier KRVB7bis.</w:t>
      </w:r>
    </w:p>
    <w:p w:rsidR="005A6E2F" w:rsidRPr="00484324" w:rsidRDefault="005A6E2F" w:rsidP="00484324">
      <w:pPr>
        <w:spacing w:line="240" w:lineRule="auto"/>
        <w:ind w:left="284"/>
        <w:rPr>
          <w:sz w:val="24"/>
          <w:szCs w:val="24"/>
        </w:rPr>
      </w:pPr>
      <w:r w:rsidRPr="00484324">
        <w:rPr>
          <w:sz w:val="24"/>
          <w:szCs w:val="24"/>
        </w:rPr>
        <w:lastRenderedPageBreak/>
        <w:t xml:space="preserve">§ </w:t>
      </w:r>
      <w:r w:rsidR="00AD28DD" w:rsidRPr="00484324">
        <w:rPr>
          <w:sz w:val="24"/>
          <w:szCs w:val="24"/>
        </w:rPr>
        <w:t>2. Uiterlijk op 20 maart van de kiesperiode gaan de rechtstreeks verkozenen over tot de coöptatie voor de nog in te vullen mandaten en wordt een nieuw formulier KRVB9 opgemaakt. De bij een vorige coöptatieronde verkozen leden worden opnieuw vermeld.</w:t>
      </w:r>
    </w:p>
    <w:p w:rsidR="00AD28DD" w:rsidRPr="0003610C" w:rsidRDefault="00AD28DD" w:rsidP="0003610C">
      <w:pPr>
        <w:spacing w:after="120" w:line="240" w:lineRule="auto"/>
        <w:rPr>
          <w:b/>
          <w:sz w:val="24"/>
          <w:szCs w:val="24"/>
        </w:rPr>
      </w:pPr>
      <w:r w:rsidRPr="0003610C">
        <w:rPr>
          <w:b/>
          <w:sz w:val="24"/>
          <w:szCs w:val="24"/>
        </w:rPr>
        <w:t>Art. 32</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De voorzitter van het kiesbureau zorgt ervoor dat de uitslag ter inzage ligt in elke vestigingsplaats van de scholen waarvoor de raad van bestuur bevoegd is.</w:t>
      </w:r>
    </w:p>
    <w:p w:rsidR="005A6E2F"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 Na de coöptatieverrichtingen worden de formulieren KRVB8 en KRVB9 ingepakt. Het pak wordt verzegeld en de inhoud wordt erop vermeld. De voorzitter van het kiesbureau bewaart het verzegelde pak in het archief van de scholengroep tot na de volgende kiesperiode.</w:t>
      </w:r>
    </w:p>
    <w:p w:rsidR="0003610C" w:rsidRPr="005A6E2F" w:rsidRDefault="0003610C" w:rsidP="0003610C">
      <w:pPr>
        <w:spacing w:line="240" w:lineRule="auto"/>
        <w:rPr>
          <w:sz w:val="24"/>
          <w:szCs w:val="24"/>
        </w:rPr>
      </w:pPr>
    </w:p>
    <w:p w:rsidR="00AD28DD" w:rsidRPr="0003610C" w:rsidRDefault="00AD28DD" w:rsidP="0003610C">
      <w:pPr>
        <w:pStyle w:val="Titel"/>
        <w:pBdr>
          <w:bottom w:val="single" w:sz="4" w:space="1" w:color="F08800"/>
        </w:pBdr>
        <w:jc w:val="both"/>
        <w:rPr>
          <w:rFonts w:asciiTheme="minorHAnsi" w:hAnsiTheme="minorHAnsi"/>
          <w:color w:val="C3004A"/>
          <w:lang w:val="nl-BE"/>
        </w:rPr>
      </w:pPr>
      <w:r w:rsidRPr="0003610C">
        <w:rPr>
          <w:rFonts w:asciiTheme="minorHAnsi" w:hAnsiTheme="minorHAnsi"/>
          <w:color w:val="C3004A"/>
          <w:lang w:val="nl-BE"/>
        </w:rPr>
        <w:t>Hoofdstuk V - Algemene bepalingen</w:t>
      </w:r>
    </w:p>
    <w:p w:rsidR="00AD28DD" w:rsidRPr="0003610C" w:rsidRDefault="00AD28DD" w:rsidP="0003610C">
      <w:pPr>
        <w:spacing w:after="120" w:line="240" w:lineRule="auto"/>
        <w:rPr>
          <w:b/>
          <w:sz w:val="24"/>
          <w:szCs w:val="24"/>
        </w:rPr>
      </w:pPr>
      <w:r w:rsidRPr="0003610C">
        <w:rPr>
          <w:b/>
          <w:sz w:val="24"/>
          <w:szCs w:val="24"/>
        </w:rPr>
        <w:t>Art. 33</w:t>
      </w:r>
    </w:p>
    <w:p w:rsidR="00AD28DD" w:rsidRPr="00484324" w:rsidRDefault="00AD28DD" w:rsidP="00484324">
      <w:pPr>
        <w:spacing w:line="240" w:lineRule="auto"/>
        <w:ind w:left="284"/>
        <w:rPr>
          <w:sz w:val="24"/>
          <w:szCs w:val="24"/>
        </w:rPr>
      </w:pPr>
      <w:r w:rsidRPr="00484324">
        <w:rPr>
          <w:sz w:val="24"/>
          <w:szCs w:val="24"/>
        </w:rPr>
        <w:t>De raden van bestuur moeten samengesteld zijn vóór 1 april van de kiesperiode en nemen vanaf die datum de hun toegewezen bevoegdheden op.</w:t>
      </w:r>
    </w:p>
    <w:p w:rsidR="00AD28DD" w:rsidRPr="0003610C" w:rsidRDefault="00AD28DD" w:rsidP="0003610C">
      <w:pPr>
        <w:spacing w:after="120" w:line="240" w:lineRule="auto"/>
        <w:rPr>
          <w:b/>
          <w:sz w:val="24"/>
          <w:szCs w:val="24"/>
        </w:rPr>
      </w:pPr>
      <w:r w:rsidRPr="0003610C">
        <w:rPr>
          <w:b/>
          <w:sz w:val="24"/>
          <w:szCs w:val="24"/>
        </w:rPr>
        <w:t>Art. 34</w:t>
      </w:r>
    </w:p>
    <w:p w:rsidR="00AD28DD" w:rsidRPr="00484324" w:rsidRDefault="00AD28DD" w:rsidP="00484324">
      <w:pPr>
        <w:spacing w:line="240" w:lineRule="auto"/>
        <w:ind w:left="284"/>
        <w:rPr>
          <w:sz w:val="24"/>
          <w:szCs w:val="24"/>
        </w:rPr>
      </w:pPr>
      <w:r w:rsidRPr="00484324">
        <w:rPr>
          <w:sz w:val="24"/>
          <w:szCs w:val="24"/>
        </w:rPr>
        <w:t>Vooraleer het lidmaatschap van de raad van bestuur te kunnen opnemen moet elk lid het lidmaatschap aanvaarden.</w:t>
      </w:r>
    </w:p>
    <w:p w:rsidR="00AD28DD" w:rsidRPr="00484324" w:rsidRDefault="00AD28DD" w:rsidP="00484324">
      <w:pPr>
        <w:spacing w:line="240" w:lineRule="auto"/>
        <w:ind w:left="284"/>
        <w:rPr>
          <w:sz w:val="24"/>
          <w:szCs w:val="24"/>
        </w:rPr>
      </w:pPr>
      <w:r w:rsidRPr="00484324">
        <w:rPr>
          <w:sz w:val="24"/>
          <w:szCs w:val="24"/>
        </w:rPr>
        <w:t>Bij aanvaarding van het lidmaatschap ondertekent het lid de verklaring van gehechtheid aan het gemeenschapsonderwijs (formulier KRVB10), de neutraliteitsverklaring (formulier KRVB11), het pedagogisch project van het gemeenschapsonderwijs (formulier KRVB12) en een verklaring dat het zich niet in een toestand van onverenigbaarheid bevindt zoals bepaald in artikel 22 van het bijzonder decreet (formulier KRVB13).</w:t>
      </w:r>
    </w:p>
    <w:p w:rsidR="00AD28DD" w:rsidRPr="0003610C" w:rsidRDefault="00AD28DD" w:rsidP="0003610C">
      <w:pPr>
        <w:spacing w:after="120" w:line="240" w:lineRule="auto"/>
        <w:rPr>
          <w:b/>
          <w:sz w:val="24"/>
          <w:szCs w:val="24"/>
        </w:rPr>
      </w:pPr>
      <w:r w:rsidRPr="0003610C">
        <w:rPr>
          <w:b/>
          <w:sz w:val="24"/>
          <w:szCs w:val="24"/>
        </w:rPr>
        <w:t>Art. 35</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1. Een mandaat komt vrij:</w:t>
      </w:r>
    </w:p>
    <w:p w:rsidR="00AD28DD" w:rsidRPr="0003610C" w:rsidRDefault="00AD28DD" w:rsidP="0003610C">
      <w:pPr>
        <w:pStyle w:val="Lijstalinea"/>
        <w:numPr>
          <w:ilvl w:val="0"/>
          <w:numId w:val="27"/>
        </w:numPr>
        <w:ind w:left="567" w:hanging="283"/>
        <w:rPr>
          <w:sz w:val="24"/>
          <w:szCs w:val="24"/>
        </w:rPr>
      </w:pPr>
      <w:r w:rsidRPr="0003610C">
        <w:rPr>
          <w:sz w:val="24"/>
          <w:szCs w:val="24"/>
        </w:rPr>
        <w:t>wanneer een stemgerechtigd lid zelf ontslag neemt;</w:t>
      </w:r>
    </w:p>
    <w:p w:rsidR="00AD28DD" w:rsidRPr="0003610C" w:rsidRDefault="00AD28DD" w:rsidP="0003610C">
      <w:pPr>
        <w:pStyle w:val="Lijstalinea"/>
        <w:numPr>
          <w:ilvl w:val="0"/>
          <w:numId w:val="27"/>
        </w:numPr>
        <w:ind w:left="567" w:hanging="283"/>
        <w:rPr>
          <w:sz w:val="24"/>
          <w:szCs w:val="24"/>
        </w:rPr>
      </w:pPr>
      <w:r w:rsidRPr="0003610C">
        <w:rPr>
          <w:sz w:val="24"/>
          <w:szCs w:val="24"/>
        </w:rPr>
        <w:t>op het ogenblik dat een stemgerechtigd lid in een toestand van onverenigbaarheid komt;</w:t>
      </w:r>
    </w:p>
    <w:p w:rsidR="00AD28DD" w:rsidRPr="0003610C" w:rsidRDefault="00AD28DD" w:rsidP="0003610C">
      <w:pPr>
        <w:pStyle w:val="Lijstalinea"/>
        <w:numPr>
          <w:ilvl w:val="0"/>
          <w:numId w:val="27"/>
        </w:numPr>
        <w:spacing w:after="240"/>
        <w:ind w:left="568" w:hanging="284"/>
        <w:rPr>
          <w:sz w:val="24"/>
          <w:szCs w:val="24"/>
        </w:rPr>
      </w:pPr>
      <w:r w:rsidRPr="0003610C">
        <w:rPr>
          <w:sz w:val="24"/>
          <w:szCs w:val="24"/>
        </w:rPr>
        <w:t xml:space="preserve">wanneer op een stemgerechtigd lid de volledige procedure zoals beschreven in artikel 21, </w:t>
      </w:r>
      <w:r w:rsidR="005A6E2F" w:rsidRPr="0003610C">
        <w:rPr>
          <w:sz w:val="24"/>
          <w:szCs w:val="24"/>
        </w:rPr>
        <w:t xml:space="preserve">§ </w:t>
      </w:r>
      <w:r w:rsidRPr="0003610C">
        <w:rPr>
          <w:sz w:val="24"/>
          <w:szCs w:val="24"/>
        </w:rPr>
        <w:t>5 van het bijzonder decreet werd toegepast.</w:t>
      </w:r>
    </w:p>
    <w:p w:rsidR="00AD28DD" w:rsidRPr="00484324" w:rsidRDefault="005A6E2F" w:rsidP="00484324">
      <w:pPr>
        <w:spacing w:line="240" w:lineRule="auto"/>
        <w:ind w:left="284"/>
        <w:rPr>
          <w:sz w:val="24"/>
          <w:szCs w:val="24"/>
        </w:rPr>
      </w:pPr>
      <w:r w:rsidRPr="00484324">
        <w:rPr>
          <w:sz w:val="24"/>
          <w:szCs w:val="24"/>
        </w:rPr>
        <w:t xml:space="preserve">§ </w:t>
      </w:r>
      <w:r w:rsidR="00AD28DD" w:rsidRPr="00484324">
        <w:rPr>
          <w:sz w:val="24"/>
          <w:szCs w:val="24"/>
        </w:rPr>
        <w:t>2. Zo snel als mogelijk en uiterlijk binnen het jaar moet een vervanger worden:</w:t>
      </w:r>
    </w:p>
    <w:p w:rsidR="00AD28DD" w:rsidRPr="00484324" w:rsidRDefault="00AD28DD" w:rsidP="0003610C">
      <w:pPr>
        <w:pStyle w:val="Lijstalinea"/>
        <w:numPr>
          <w:ilvl w:val="0"/>
          <w:numId w:val="27"/>
        </w:numPr>
        <w:ind w:left="567" w:hanging="283"/>
        <w:rPr>
          <w:sz w:val="24"/>
          <w:szCs w:val="24"/>
        </w:rPr>
      </w:pPr>
      <w:r w:rsidRPr="00484324">
        <w:rPr>
          <w:sz w:val="24"/>
          <w:szCs w:val="24"/>
        </w:rPr>
        <w:t>verkozen wanneer een mandaat vrijkomt bij de rechtstreeks verkozenen en de lijst van opvolgers is uitgeput. Het aldus verkozen lid voleindigt het mandaat;</w:t>
      </w:r>
    </w:p>
    <w:p w:rsidR="005A6E2F" w:rsidRPr="00484324" w:rsidRDefault="00AD28DD" w:rsidP="0003610C">
      <w:pPr>
        <w:pStyle w:val="Lijstalinea"/>
        <w:numPr>
          <w:ilvl w:val="0"/>
          <w:numId w:val="27"/>
        </w:numPr>
        <w:spacing w:after="240"/>
        <w:ind w:left="568" w:hanging="284"/>
        <w:rPr>
          <w:sz w:val="24"/>
          <w:szCs w:val="24"/>
        </w:rPr>
      </w:pPr>
      <w:r w:rsidRPr="00484324">
        <w:rPr>
          <w:sz w:val="24"/>
          <w:szCs w:val="24"/>
        </w:rPr>
        <w:t xml:space="preserve">gecoöpteerd wanneer een mandaat vrijkomt bij de </w:t>
      </w:r>
      <w:proofErr w:type="spellStart"/>
      <w:r w:rsidRPr="00484324">
        <w:rPr>
          <w:sz w:val="24"/>
          <w:szCs w:val="24"/>
        </w:rPr>
        <w:t>gecoöpteerden</w:t>
      </w:r>
      <w:proofErr w:type="spellEnd"/>
      <w:r w:rsidRPr="00484324">
        <w:rPr>
          <w:sz w:val="24"/>
          <w:szCs w:val="24"/>
        </w:rPr>
        <w:t>. Deze nieuwe coöptatie gebeurt op voorstel van het college van directeurs volgens de modaliteiten, bepaald in hoofdstuk IV van dit kiesreglement. Het aldus gecoöpteerd lid voleindigt het mandaat.</w:t>
      </w:r>
    </w:p>
    <w:p w:rsidR="00AD28DD" w:rsidRPr="00484324" w:rsidRDefault="00AD28DD" w:rsidP="00484324">
      <w:pPr>
        <w:spacing w:line="240" w:lineRule="auto"/>
        <w:ind w:left="284"/>
        <w:rPr>
          <w:sz w:val="24"/>
          <w:szCs w:val="24"/>
        </w:rPr>
      </w:pPr>
      <w:r w:rsidRPr="00484324">
        <w:rPr>
          <w:sz w:val="24"/>
          <w:szCs w:val="24"/>
        </w:rPr>
        <w:lastRenderedPageBreak/>
        <w:t>De raad van bestuur bepaalt de termijnen van de opeenvolgende kies- of coöptatieverrichtingen.</w:t>
      </w:r>
    </w:p>
    <w:p w:rsidR="00AD28DD" w:rsidRPr="0003610C" w:rsidRDefault="00AD28DD" w:rsidP="0003610C">
      <w:pPr>
        <w:spacing w:after="120" w:line="240" w:lineRule="auto"/>
        <w:rPr>
          <w:b/>
          <w:sz w:val="24"/>
          <w:szCs w:val="24"/>
        </w:rPr>
      </w:pPr>
      <w:r w:rsidRPr="0003610C">
        <w:rPr>
          <w:b/>
          <w:sz w:val="24"/>
          <w:szCs w:val="24"/>
        </w:rPr>
        <w:t>Art. 36</w:t>
      </w:r>
    </w:p>
    <w:p w:rsidR="00AD28DD" w:rsidRPr="00484324" w:rsidRDefault="00AD28DD" w:rsidP="00484324">
      <w:pPr>
        <w:spacing w:line="240" w:lineRule="auto"/>
        <w:ind w:left="284"/>
        <w:rPr>
          <w:sz w:val="24"/>
          <w:szCs w:val="24"/>
        </w:rPr>
      </w:pPr>
      <w:r w:rsidRPr="00484324">
        <w:rPr>
          <w:sz w:val="24"/>
          <w:szCs w:val="24"/>
        </w:rPr>
        <w:t>De voorzitter van het kiesbureau zorgt er voor dat bij elke wijziging in de samenstelling van de raad van bestuur de lijst met de volledige samenstelling van de raad van bestuur (KRVB14) ter inzage ligt in alle vestigingsplaatsen van de scholen waarvoor de raad van bestuur bevoegd is. Hij stuurt eveneens een exemplaar naar de voorzitter van de Raad. Het formulier samenstelling van de raad van bestuur (KRVB14) wordt bepaald door de Raad.</w:t>
      </w:r>
    </w:p>
    <w:p w:rsidR="00C700E4" w:rsidRDefault="00C700E4">
      <w:pPr>
        <w:spacing w:after="200" w:line="276" w:lineRule="auto"/>
        <w:rPr>
          <w:sz w:val="24"/>
          <w:szCs w:val="24"/>
        </w:rPr>
      </w:pPr>
      <w:r>
        <w:rPr>
          <w:sz w:val="24"/>
          <w:szCs w:val="24"/>
        </w:rPr>
        <w:br w:type="page"/>
      </w:r>
    </w:p>
    <w:p w:rsidR="0003610C" w:rsidRPr="005A6E2F" w:rsidRDefault="0003610C" w:rsidP="0003610C">
      <w:pPr>
        <w:spacing w:line="240" w:lineRule="auto"/>
        <w:rPr>
          <w:sz w:val="24"/>
          <w:szCs w:val="24"/>
        </w:rPr>
      </w:pPr>
    </w:p>
    <w:p w:rsidR="005A6E2F" w:rsidRPr="0003610C" w:rsidRDefault="00AD28DD" w:rsidP="0003610C">
      <w:pPr>
        <w:pStyle w:val="Titel"/>
        <w:pBdr>
          <w:bottom w:val="single" w:sz="4" w:space="1" w:color="F08800"/>
        </w:pBdr>
        <w:jc w:val="both"/>
        <w:rPr>
          <w:rFonts w:asciiTheme="minorHAnsi" w:hAnsiTheme="minorHAnsi"/>
          <w:color w:val="C3004A"/>
          <w:lang w:val="nl-BE"/>
        </w:rPr>
      </w:pPr>
      <w:r w:rsidRPr="0003610C">
        <w:rPr>
          <w:rFonts w:asciiTheme="minorHAnsi" w:hAnsiTheme="minorHAnsi"/>
          <w:color w:val="C3004A"/>
          <w:lang w:val="nl-BE"/>
        </w:rPr>
        <w:t>Tijdstabel kiesverrichtingen Raden van Bestuur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AD28DD" w:rsidRPr="00484324" w:rsidTr="00633377">
        <w:trPr>
          <w:trHeight w:val="141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20 september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kiesbureau samengesteld per SGR</w:t>
            </w:r>
            <w:r w:rsidR="00792B34">
              <w:rPr>
                <w:sz w:val="24"/>
                <w:szCs w:val="24"/>
              </w:rPr>
              <w:t xml:space="preserve"> </w:t>
            </w:r>
            <w:r w:rsidRPr="00792B34">
              <w:rPr>
                <w:sz w:val="24"/>
                <w:szCs w:val="24"/>
              </w:rPr>
              <w:t>(art. 3)</w:t>
            </w:r>
          </w:p>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door Raad oproep in het Belgisch Staatsblad voor kandidaatstelling voor de rechtstreekse verkiezingen (art. 8, </w:t>
            </w:r>
            <w:r w:rsidR="005A6E2F" w:rsidRPr="00792B34">
              <w:rPr>
                <w:sz w:val="24"/>
                <w:szCs w:val="24"/>
              </w:rPr>
              <w:t xml:space="preserve">§ </w:t>
            </w:r>
            <w:r w:rsidRPr="00792B34">
              <w:rPr>
                <w:sz w:val="24"/>
                <w:szCs w:val="24"/>
              </w:rPr>
              <w:t xml:space="preserve">1) </w:t>
            </w:r>
          </w:p>
        </w:tc>
      </w:tr>
      <w:tr w:rsidR="00AD28DD" w:rsidRPr="00484324" w:rsidTr="00792B34">
        <w:trPr>
          <w:trHeight w:val="567"/>
        </w:trPr>
        <w:tc>
          <w:tcPr>
            <w:tcW w:w="4819" w:type="dxa"/>
          </w:tcPr>
          <w:p w:rsidR="00AD28DD" w:rsidRPr="009A46C8" w:rsidRDefault="009A46C8" w:rsidP="009A46C8">
            <w:pPr>
              <w:pStyle w:val="Lijstalinea"/>
              <w:numPr>
                <w:ilvl w:val="0"/>
                <w:numId w:val="29"/>
              </w:numPr>
              <w:ind w:left="284" w:hanging="284"/>
              <w:rPr>
                <w:sz w:val="24"/>
                <w:szCs w:val="24"/>
              </w:rPr>
            </w:pPr>
            <w:r>
              <w:rPr>
                <w:sz w:val="24"/>
                <w:szCs w:val="24"/>
              </w:rPr>
              <w:t>1 oktober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scholen erkend (art. 2)</w:t>
            </w:r>
          </w:p>
        </w:tc>
      </w:tr>
      <w:tr w:rsidR="00AD28DD" w:rsidRPr="00484324" w:rsidTr="00633377">
        <w:trPr>
          <w:trHeight w:val="850"/>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20 oktober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college van directeurs stelt lijst schoolraden op (art. 2)</w:t>
            </w:r>
          </w:p>
        </w:tc>
      </w:tr>
      <w:tr w:rsidR="00AD28DD" w:rsidRPr="00484324" w:rsidTr="00792B34">
        <w:trPr>
          <w:trHeight w:val="1134"/>
        </w:trPr>
        <w:tc>
          <w:tcPr>
            <w:tcW w:w="4819" w:type="dxa"/>
          </w:tcPr>
          <w:p w:rsidR="00AD28DD" w:rsidRPr="009A46C8" w:rsidRDefault="00AD28DD" w:rsidP="009A46C8">
            <w:pPr>
              <w:pStyle w:val="Lijstalinea"/>
              <w:numPr>
                <w:ilvl w:val="0"/>
                <w:numId w:val="29"/>
              </w:numPr>
              <w:ind w:left="284" w:hanging="284"/>
              <w:rPr>
                <w:sz w:val="24"/>
                <w:szCs w:val="24"/>
              </w:rPr>
            </w:pPr>
            <w:bookmarkStart w:id="1" w:name="_GoBack"/>
            <w:bookmarkEnd w:id="1"/>
            <w:r w:rsidRPr="009A46C8">
              <w:rPr>
                <w:sz w:val="24"/>
                <w:szCs w:val="24"/>
              </w:rPr>
              <w:t>uiterlijk 23 oktober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indienen kandidaturen rechtstreekse verkiezingen (art. 8, </w:t>
            </w:r>
            <w:r w:rsidR="005A6E2F" w:rsidRPr="00792B34">
              <w:rPr>
                <w:sz w:val="24"/>
                <w:szCs w:val="24"/>
              </w:rPr>
              <w:t xml:space="preserve">§§ </w:t>
            </w:r>
            <w:r w:rsidRPr="00792B34">
              <w:rPr>
                <w:sz w:val="24"/>
                <w:szCs w:val="24"/>
              </w:rPr>
              <w:t xml:space="preserve"> 2 en 3) formulier KRVB1</w:t>
            </w:r>
          </w:p>
        </w:tc>
      </w:tr>
      <w:tr w:rsidR="00AD28DD" w:rsidRPr="00484324" w:rsidTr="00792B34">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28 oktober</w:t>
            </w:r>
          </w:p>
        </w:tc>
        <w:tc>
          <w:tcPr>
            <w:tcW w:w="4819" w:type="dxa"/>
          </w:tcPr>
          <w:p w:rsidR="005A6E2F" w:rsidRPr="00792B34" w:rsidRDefault="00AD28DD" w:rsidP="00792B34">
            <w:pPr>
              <w:pStyle w:val="Lijstalinea"/>
              <w:numPr>
                <w:ilvl w:val="0"/>
                <w:numId w:val="28"/>
              </w:numPr>
              <w:ind w:left="356" w:hanging="356"/>
              <w:rPr>
                <w:sz w:val="24"/>
                <w:szCs w:val="24"/>
              </w:rPr>
            </w:pPr>
            <w:r w:rsidRPr="00792B34">
              <w:rPr>
                <w:sz w:val="24"/>
                <w:szCs w:val="24"/>
              </w:rPr>
              <w:t xml:space="preserve">kiesbureau stelt alfabetische kandidatenlijst op (art. 9, </w:t>
            </w:r>
            <w:r w:rsidR="005A6E2F" w:rsidRPr="00792B34">
              <w:rPr>
                <w:sz w:val="24"/>
                <w:szCs w:val="24"/>
              </w:rPr>
              <w:t xml:space="preserve">§ </w:t>
            </w:r>
            <w:r w:rsidRPr="00792B34">
              <w:rPr>
                <w:sz w:val="24"/>
                <w:szCs w:val="24"/>
              </w:rPr>
              <w:t>2)</w:t>
            </w:r>
          </w:p>
          <w:p w:rsidR="00AD28DD" w:rsidRPr="00792B34" w:rsidRDefault="00AD28DD" w:rsidP="00792B34">
            <w:pPr>
              <w:pStyle w:val="Lijstalinea"/>
              <w:numPr>
                <w:ilvl w:val="0"/>
                <w:numId w:val="28"/>
              </w:numPr>
              <w:ind w:left="356" w:hanging="356"/>
              <w:rPr>
                <w:sz w:val="24"/>
                <w:szCs w:val="24"/>
              </w:rPr>
            </w:pPr>
            <w:r w:rsidRPr="00792B34">
              <w:rPr>
                <w:sz w:val="24"/>
                <w:szCs w:val="24"/>
              </w:rPr>
              <w:t>formulier KRVB2</w:t>
            </w:r>
          </w:p>
        </w:tc>
      </w:tr>
      <w:tr w:rsidR="00AD28DD" w:rsidRPr="00484324" w:rsidTr="00792B34">
        <w:trPr>
          <w:trHeight w:val="2835"/>
        </w:trPr>
        <w:tc>
          <w:tcPr>
            <w:tcW w:w="4819" w:type="dxa"/>
          </w:tcPr>
          <w:p w:rsidR="005A6E2F" w:rsidRPr="009A46C8" w:rsidRDefault="00AD28DD" w:rsidP="009A46C8">
            <w:pPr>
              <w:pStyle w:val="Lijstalinea"/>
              <w:numPr>
                <w:ilvl w:val="0"/>
                <w:numId w:val="29"/>
              </w:numPr>
              <w:ind w:left="284" w:hanging="284"/>
              <w:rPr>
                <w:sz w:val="24"/>
                <w:szCs w:val="24"/>
              </w:rPr>
            </w:pPr>
            <w:r w:rsidRPr="009A46C8">
              <w:rPr>
                <w:sz w:val="24"/>
                <w:szCs w:val="24"/>
              </w:rPr>
              <w:t>uiterlijk 6 november</w:t>
            </w:r>
          </w:p>
          <w:p w:rsidR="00AD28DD" w:rsidRPr="00484324" w:rsidRDefault="00AD28DD" w:rsidP="009A46C8">
            <w:pPr>
              <w:spacing w:line="240" w:lineRule="auto"/>
              <w:ind w:left="284" w:hanging="284"/>
              <w:rPr>
                <w:sz w:val="24"/>
                <w:szCs w:val="24"/>
              </w:rPr>
            </w:pP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kandidatenlijst en kandidaatstellingen voor de rechtstreekse verkiezingen (formulier KRVB1 + KRVB2) door kiesbureau bezorgd aan directeurs die dit onmiddellijk doorsturen naar de leden van de schoolraad (art. 9, </w:t>
            </w:r>
            <w:r w:rsidR="005A6E2F" w:rsidRPr="00792B34">
              <w:rPr>
                <w:sz w:val="24"/>
                <w:szCs w:val="24"/>
              </w:rPr>
              <w:t xml:space="preserve">§ </w:t>
            </w:r>
            <w:r w:rsidRPr="00792B34">
              <w:rPr>
                <w:sz w:val="24"/>
                <w:szCs w:val="24"/>
              </w:rPr>
              <w:t>3)</w:t>
            </w:r>
          </w:p>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de leden van de schoolraden worden schriftelijk opgeroepen + kopie oproep naar kandidaten (art. 9, </w:t>
            </w:r>
            <w:r w:rsidR="005A6E2F" w:rsidRPr="00792B34">
              <w:rPr>
                <w:sz w:val="24"/>
                <w:szCs w:val="24"/>
              </w:rPr>
              <w:t xml:space="preserve">§ </w:t>
            </w:r>
            <w:r w:rsidRPr="00792B34">
              <w:rPr>
                <w:sz w:val="24"/>
                <w:szCs w:val="24"/>
              </w:rPr>
              <w:t>4)</w:t>
            </w:r>
          </w:p>
        </w:tc>
      </w:tr>
      <w:tr w:rsidR="00AD28DD" w:rsidRPr="00484324" w:rsidTr="00633377">
        <w:trPr>
          <w:trHeight w:val="1984"/>
        </w:trPr>
        <w:tc>
          <w:tcPr>
            <w:tcW w:w="4819" w:type="dxa"/>
          </w:tcPr>
          <w:p w:rsidR="00AD28DD" w:rsidRPr="009A46C8" w:rsidRDefault="005043AA" w:rsidP="009A46C8">
            <w:pPr>
              <w:pStyle w:val="Lijstalinea"/>
              <w:numPr>
                <w:ilvl w:val="0"/>
                <w:numId w:val="29"/>
              </w:numPr>
              <w:ind w:left="284" w:hanging="284"/>
              <w:rPr>
                <w:sz w:val="24"/>
                <w:szCs w:val="24"/>
              </w:rPr>
            </w:pPr>
            <w:r w:rsidRPr="009A46C8">
              <w:rPr>
                <w:sz w:val="24"/>
                <w:szCs w:val="24"/>
              </w:rPr>
              <w:t>uiterlijk 26 november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stemverrichtingen rechtstreekse verkiezingen (art. 11 </w:t>
            </w:r>
            <w:r w:rsidR="005A6E2F" w:rsidRPr="00792B34">
              <w:rPr>
                <w:sz w:val="24"/>
                <w:szCs w:val="24"/>
              </w:rPr>
              <w:t xml:space="preserve">§§ </w:t>
            </w:r>
            <w:r w:rsidRPr="00792B34">
              <w:rPr>
                <w:sz w:val="24"/>
                <w:szCs w:val="24"/>
              </w:rPr>
              <w:t xml:space="preserve"> 2 en 3) formulier KRVB3</w:t>
            </w:r>
          </w:p>
          <w:p w:rsidR="00AD28DD" w:rsidRPr="00792B34" w:rsidRDefault="00AD28DD" w:rsidP="00792B34">
            <w:pPr>
              <w:pStyle w:val="Lijstalinea"/>
              <w:numPr>
                <w:ilvl w:val="0"/>
                <w:numId w:val="28"/>
              </w:numPr>
              <w:ind w:left="356" w:hanging="356"/>
              <w:rPr>
                <w:sz w:val="24"/>
                <w:szCs w:val="24"/>
              </w:rPr>
            </w:pPr>
            <w:r w:rsidRPr="00792B34">
              <w:rPr>
                <w:sz w:val="24"/>
                <w:szCs w:val="24"/>
              </w:rPr>
              <w:t>invullen PV, ondertekend door getuigen, directeur(s) en voorzitter schoolraad (art. 14) formulier KRVB5</w:t>
            </w:r>
          </w:p>
        </w:tc>
      </w:tr>
      <w:tr w:rsidR="00AD28DD" w:rsidRPr="00484324" w:rsidTr="00633377">
        <w:trPr>
          <w:trHeight w:val="141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29 november</w:t>
            </w:r>
          </w:p>
        </w:tc>
        <w:tc>
          <w:tcPr>
            <w:tcW w:w="4819" w:type="dxa"/>
          </w:tcPr>
          <w:p w:rsidR="00AD28DD" w:rsidRPr="00633377" w:rsidRDefault="00AD28DD" w:rsidP="00633377">
            <w:pPr>
              <w:pStyle w:val="Lijstalinea"/>
              <w:numPr>
                <w:ilvl w:val="0"/>
                <w:numId w:val="28"/>
              </w:numPr>
              <w:ind w:left="356" w:hanging="356"/>
              <w:rPr>
                <w:sz w:val="24"/>
                <w:szCs w:val="24"/>
              </w:rPr>
            </w:pPr>
            <w:r w:rsidRPr="00792B34">
              <w:rPr>
                <w:sz w:val="24"/>
                <w:szCs w:val="24"/>
              </w:rPr>
              <w:t>directeur bezorgt enveloppe met stembrieven + PV van de stemverrichtingen (formulier KRVB 5) aan voorzitter kiesbureau (art. 15)</w:t>
            </w:r>
          </w:p>
        </w:tc>
      </w:tr>
      <w:tr w:rsidR="00AD28DD" w:rsidRPr="00484324" w:rsidTr="00633377">
        <w:trPr>
          <w:trHeight w:val="141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lastRenderedPageBreak/>
              <w:t>uiterlijk 3 december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PV rechtstreekse verkiezingen opgesteld en ondertekend door de aanwezige kandidaten of getuigen en de leden van het kiesbureau (art. 22, </w:t>
            </w:r>
            <w:r w:rsidR="005A6E2F" w:rsidRPr="00792B34">
              <w:rPr>
                <w:sz w:val="24"/>
                <w:szCs w:val="24"/>
              </w:rPr>
              <w:t xml:space="preserve">§ </w:t>
            </w:r>
            <w:r w:rsidRPr="00792B34">
              <w:rPr>
                <w:sz w:val="24"/>
                <w:szCs w:val="24"/>
              </w:rPr>
              <w:t>1) formulier KRVB4</w:t>
            </w:r>
          </w:p>
        </w:tc>
      </w:tr>
      <w:tr w:rsidR="00AD28DD" w:rsidRPr="00484324" w:rsidTr="00633377">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6 december</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voorzitter kiesbureau stuurt uitslag rechtstreekse verkiezingen naar kandidaten en kiesgerechtigden (art. 22, </w:t>
            </w:r>
            <w:r w:rsidR="005A6E2F" w:rsidRPr="00792B34">
              <w:rPr>
                <w:sz w:val="24"/>
                <w:szCs w:val="24"/>
              </w:rPr>
              <w:t xml:space="preserve">§ </w:t>
            </w:r>
            <w:r w:rsidRPr="00792B34">
              <w:rPr>
                <w:sz w:val="24"/>
                <w:szCs w:val="24"/>
              </w:rPr>
              <w:t>2)</w:t>
            </w:r>
          </w:p>
        </w:tc>
      </w:tr>
      <w:tr w:rsidR="00AD28DD" w:rsidRPr="00484324" w:rsidTr="00952ACA">
        <w:trPr>
          <w:trHeight w:val="141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 xml:space="preserve">zo vlug mogelijk </w:t>
            </w:r>
          </w:p>
        </w:tc>
        <w:tc>
          <w:tcPr>
            <w:tcW w:w="4819" w:type="dxa"/>
          </w:tcPr>
          <w:p w:rsidR="00AD28DD" w:rsidRPr="00952ACA" w:rsidRDefault="00AD28DD" w:rsidP="00952ACA">
            <w:pPr>
              <w:pStyle w:val="Lijstalinea"/>
              <w:numPr>
                <w:ilvl w:val="0"/>
                <w:numId w:val="28"/>
              </w:numPr>
              <w:ind w:left="356" w:hanging="356"/>
              <w:rPr>
                <w:sz w:val="24"/>
                <w:szCs w:val="24"/>
              </w:rPr>
            </w:pPr>
            <w:r w:rsidRPr="00792B34">
              <w:rPr>
                <w:sz w:val="24"/>
                <w:szCs w:val="24"/>
              </w:rPr>
              <w:t xml:space="preserve">voorzitter kiesbureau zorgt ervoor dat de uitslag ter inzage ligt in elke vestigingsplaats van de scholen van hun scholengroep (art. 22, </w:t>
            </w:r>
            <w:r w:rsidR="005A6E2F" w:rsidRPr="00792B34">
              <w:rPr>
                <w:sz w:val="24"/>
                <w:szCs w:val="24"/>
              </w:rPr>
              <w:t xml:space="preserve">§ </w:t>
            </w:r>
            <w:r w:rsidRPr="00792B34">
              <w:rPr>
                <w:sz w:val="24"/>
                <w:szCs w:val="24"/>
              </w:rPr>
              <w:t>3)</w:t>
            </w:r>
          </w:p>
        </w:tc>
      </w:tr>
      <w:tr w:rsidR="00AD28DD" w:rsidRPr="00484324" w:rsidTr="00952ACA">
        <w:trPr>
          <w:trHeight w:val="1701"/>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16 december</w:t>
            </w:r>
          </w:p>
        </w:tc>
        <w:tc>
          <w:tcPr>
            <w:tcW w:w="4819" w:type="dxa"/>
          </w:tcPr>
          <w:p w:rsidR="00AD28DD" w:rsidRPr="00952ACA" w:rsidRDefault="00AD28DD" w:rsidP="00952ACA">
            <w:pPr>
              <w:pStyle w:val="Lijstalinea"/>
              <w:numPr>
                <w:ilvl w:val="0"/>
                <w:numId w:val="28"/>
              </w:numPr>
              <w:ind w:left="356" w:hanging="356"/>
              <w:rPr>
                <w:sz w:val="24"/>
                <w:szCs w:val="24"/>
              </w:rPr>
            </w:pPr>
            <w:r w:rsidRPr="00792B34">
              <w:rPr>
                <w:sz w:val="24"/>
                <w:szCs w:val="24"/>
              </w:rPr>
              <w:t xml:space="preserve">bezwaarschrift tegen verkiezingsuitslag rechtstreekse verkiezingen ingediend (art. 24) en de voorzitter kiesbureau bezorgt bezwaarschrift onmiddellijk aan de Raad (art. 25, </w:t>
            </w:r>
            <w:r w:rsidR="005A6E2F" w:rsidRPr="00792B34">
              <w:rPr>
                <w:sz w:val="24"/>
                <w:szCs w:val="24"/>
              </w:rPr>
              <w:t xml:space="preserve">§ </w:t>
            </w:r>
            <w:r w:rsidRPr="00792B34">
              <w:rPr>
                <w:sz w:val="24"/>
                <w:szCs w:val="24"/>
              </w:rPr>
              <w:t>1)</w:t>
            </w:r>
          </w:p>
        </w:tc>
      </w:tr>
      <w:tr w:rsidR="00AD28DD" w:rsidRPr="00484324" w:rsidTr="00952ACA">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5 februari</w:t>
            </w:r>
          </w:p>
        </w:tc>
        <w:tc>
          <w:tcPr>
            <w:tcW w:w="4819" w:type="dxa"/>
          </w:tcPr>
          <w:p w:rsidR="00AD28DD" w:rsidRPr="00952ACA" w:rsidRDefault="00AD28DD" w:rsidP="00952ACA">
            <w:pPr>
              <w:pStyle w:val="Lijstalinea"/>
              <w:numPr>
                <w:ilvl w:val="0"/>
                <w:numId w:val="28"/>
              </w:numPr>
              <w:ind w:left="356" w:hanging="356"/>
              <w:rPr>
                <w:sz w:val="24"/>
                <w:szCs w:val="24"/>
              </w:rPr>
            </w:pPr>
            <w:r w:rsidRPr="00792B34">
              <w:rPr>
                <w:sz w:val="24"/>
                <w:szCs w:val="24"/>
              </w:rPr>
              <w:t>bezwaar tegen uitslag rechtstreekse verkiezingen aanvaard of verworpen door de Raad</w:t>
            </w:r>
            <w:r w:rsidR="005A6E2F" w:rsidRPr="00792B34">
              <w:rPr>
                <w:sz w:val="24"/>
                <w:szCs w:val="24"/>
              </w:rPr>
              <w:t xml:space="preserve"> </w:t>
            </w:r>
            <w:r w:rsidRPr="00792B34">
              <w:rPr>
                <w:sz w:val="24"/>
                <w:szCs w:val="24"/>
              </w:rPr>
              <w:t xml:space="preserve">(art. 25, </w:t>
            </w:r>
            <w:r w:rsidR="005A6E2F" w:rsidRPr="00792B34">
              <w:rPr>
                <w:sz w:val="24"/>
                <w:szCs w:val="24"/>
              </w:rPr>
              <w:t xml:space="preserve">§ </w:t>
            </w:r>
            <w:r w:rsidRPr="00792B34">
              <w:rPr>
                <w:sz w:val="24"/>
                <w:szCs w:val="24"/>
              </w:rPr>
              <w:t>1)</w:t>
            </w:r>
          </w:p>
        </w:tc>
      </w:tr>
      <w:tr w:rsidR="00AD28DD" w:rsidRPr="00484324" w:rsidTr="00952ACA">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binnen de 10 kalenderdagen na beslissing van de Raad over bezwaar rechtstreekse verkiezingen</w:t>
            </w:r>
          </w:p>
        </w:tc>
        <w:tc>
          <w:tcPr>
            <w:tcW w:w="4819" w:type="dxa"/>
          </w:tcPr>
          <w:p w:rsidR="00AD28DD" w:rsidRPr="00952ACA" w:rsidRDefault="00AD28DD" w:rsidP="00952ACA">
            <w:pPr>
              <w:pStyle w:val="Lijstalinea"/>
              <w:numPr>
                <w:ilvl w:val="0"/>
                <w:numId w:val="28"/>
              </w:numPr>
              <w:ind w:left="356" w:hanging="356"/>
              <w:rPr>
                <w:sz w:val="24"/>
                <w:szCs w:val="24"/>
              </w:rPr>
            </w:pPr>
            <w:r w:rsidRPr="00792B34">
              <w:rPr>
                <w:sz w:val="24"/>
                <w:szCs w:val="24"/>
              </w:rPr>
              <w:t>rechtzetting of hertelling</w:t>
            </w:r>
            <w:r w:rsidR="00952ACA">
              <w:rPr>
                <w:sz w:val="24"/>
                <w:szCs w:val="24"/>
              </w:rPr>
              <w:t xml:space="preserve"> </w:t>
            </w:r>
            <w:r w:rsidRPr="00952ACA">
              <w:rPr>
                <w:sz w:val="24"/>
                <w:szCs w:val="24"/>
              </w:rPr>
              <w:t xml:space="preserve">(art. 25, </w:t>
            </w:r>
            <w:r w:rsidR="005A6E2F" w:rsidRPr="00952ACA">
              <w:rPr>
                <w:sz w:val="24"/>
                <w:szCs w:val="24"/>
              </w:rPr>
              <w:t xml:space="preserve">§ </w:t>
            </w:r>
            <w:r w:rsidRPr="00952ACA">
              <w:rPr>
                <w:sz w:val="24"/>
                <w:szCs w:val="24"/>
              </w:rPr>
              <w:t>3)</w:t>
            </w:r>
          </w:p>
        </w:tc>
      </w:tr>
      <w:tr w:rsidR="00AD28DD" w:rsidRPr="00484324" w:rsidTr="00952ACA">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binnen de 30 kalenderdagen na beslissing van de Raad over bezwaar rechtstreekse verkiezingen</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herverkiezing (art. 25, </w:t>
            </w:r>
            <w:r w:rsidR="005A6E2F" w:rsidRPr="00792B34">
              <w:rPr>
                <w:sz w:val="24"/>
                <w:szCs w:val="24"/>
              </w:rPr>
              <w:t xml:space="preserve">§ </w:t>
            </w:r>
            <w:r w:rsidRPr="00792B34">
              <w:rPr>
                <w:sz w:val="24"/>
                <w:szCs w:val="24"/>
              </w:rPr>
              <w:t>3)</w:t>
            </w:r>
          </w:p>
        </w:tc>
      </w:tr>
      <w:tr w:rsidR="00AD28DD" w:rsidRPr="00484324" w:rsidTr="00952ACA">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18 februari</w:t>
            </w:r>
          </w:p>
        </w:tc>
        <w:tc>
          <w:tcPr>
            <w:tcW w:w="4819" w:type="dxa"/>
          </w:tcPr>
          <w:p w:rsidR="009A46C8" w:rsidRDefault="00AD28DD" w:rsidP="00792B34">
            <w:pPr>
              <w:pStyle w:val="Lijstalinea"/>
              <w:numPr>
                <w:ilvl w:val="0"/>
                <w:numId w:val="28"/>
              </w:numPr>
              <w:ind w:left="356" w:hanging="356"/>
              <w:rPr>
                <w:sz w:val="24"/>
                <w:szCs w:val="24"/>
              </w:rPr>
            </w:pPr>
            <w:r w:rsidRPr="00792B34">
              <w:rPr>
                <w:sz w:val="24"/>
                <w:szCs w:val="24"/>
              </w:rPr>
              <w:t>college van directeurs stelt lijst kandidaten voor coöptatie op</w:t>
            </w:r>
          </w:p>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(art. 27, </w:t>
            </w:r>
            <w:r w:rsidR="005A6E2F" w:rsidRPr="00792B34">
              <w:rPr>
                <w:sz w:val="24"/>
                <w:szCs w:val="24"/>
              </w:rPr>
              <w:t xml:space="preserve">§ </w:t>
            </w:r>
            <w:r w:rsidRPr="00792B34">
              <w:rPr>
                <w:sz w:val="24"/>
                <w:szCs w:val="24"/>
              </w:rPr>
              <w:t>2) formulier KRVB7</w:t>
            </w:r>
          </w:p>
        </w:tc>
      </w:tr>
      <w:tr w:rsidR="00AD28DD" w:rsidRPr="00484324" w:rsidTr="00952ACA">
        <w:trPr>
          <w:trHeight w:val="141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vooraleer tot coöptatie over te gaan</w:t>
            </w:r>
          </w:p>
        </w:tc>
        <w:tc>
          <w:tcPr>
            <w:tcW w:w="4819" w:type="dxa"/>
          </w:tcPr>
          <w:p w:rsidR="00AD28DD" w:rsidRPr="00952ACA" w:rsidRDefault="00AD28DD" w:rsidP="00952ACA">
            <w:pPr>
              <w:pStyle w:val="Lijstalinea"/>
              <w:numPr>
                <w:ilvl w:val="0"/>
                <w:numId w:val="28"/>
              </w:numPr>
              <w:ind w:left="356" w:hanging="356"/>
              <w:rPr>
                <w:sz w:val="24"/>
                <w:szCs w:val="24"/>
              </w:rPr>
            </w:pPr>
            <w:r w:rsidRPr="00792B34">
              <w:rPr>
                <w:sz w:val="24"/>
                <w:szCs w:val="24"/>
              </w:rPr>
              <w:t>rechtstreekse verkozenen aanvaarden lidmaatschap van raad van bestuur en ondertekenen de nodige documenten</w:t>
            </w:r>
            <w:r w:rsidR="00952ACA">
              <w:rPr>
                <w:sz w:val="24"/>
                <w:szCs w:val="24"/>
              </w:rPr>
              <w:t xml:space="preserve"> </w:t>
            </w:r>
            <w:r w:rsidRPr="00952ACA">
              <w:rPr>
                <w:sz w:val="24"/>
                <w:szCs w:val="24"/>
              </w:rPr>
              <w:t xml:space="preserve">(art. 28, </w:t>
            </w:r>
            <w:r w:rsidR="005A6E2F" w:rsidRPr="00952ACA">
              <w:rPr>
                <w:sz w:val="24"/>
                <w:szCs w:val="24"/>
              </w:rPr>
              <w:t xml:space="preserve">§ </w:t>
            </w:r>
            <w:r w:rsidRPr="00952ACA">
              <w:rPr>
                <w:sz w:val="24"/>
                <w:szCs w:val="24"/>
              </w:rPr>
              <w:t>3)</w:t>
            </w:r>
          </w:p>
        </w:tc>
      </w:tr>
      <w:tr w:rsidR="00AD28DD" w:rsidRPr="00484324" w:rsidTr="00893983">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26 februari</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coöptatieverrichtingen (art. 28, </w:t>
            </w:r>
            <w:r w:rsidR="005A6E2F" w:rsidRPr="00792B34">
              <w:rPr>
                <w:sz w:val="24"/>
                <w:szCs w:val="24"/>
              </w:rPr>
              <w:t xml:space="preserve">§ </w:t>
            </w:r>
            <w:r w:rsidRPr="00792B34">
              <w:rPr>
                <w:sz w:val="24"/>
                <w:szCs w:val="24"/>
              </w:rPr>
              <w:t>1)</w:t>
            </w:r>
          </w:p>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kiesbureau stelt PV coöptatie- verrichtingen op (art. 30, </w:t>
            </w:r>
            <w:r w:rsidR="005A6E2F" w:rsidRPr="00792B34">
              <w:rPr>
                <w:sz w:val="24"/>
                <w:szCs w:val="24"/>
              </w:rPr>
              <w:t xml:space="preserve">§ </w:t>
            </w:r>
            <w:r w:rsidRPr="00792B34">
              <w:rPr>
                <w:sz w:val="24"/>
                <w:szCs w:val="24"/>
              </w:rPr>
              <w:t>1) formulier KRVB9</w:t>
            </w:r>
          </w:p>
        </w:tc>
      </w:tr>
      <w:tr w:rsidR="00AD28DD" w:rsidRPr="00484324" w:rsidTr="00893983">
        <w:trPr>
          <w:trHeight w:val="141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lastRenderedPageBreak/>
              <w:t>uiterlijk 12 maart</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indien er minder dan 3 kandidaten gecoöpteerd werden: college van directeurs doet nieuw voorstel coöptatie (art. 30, </w:t>
            </w:r>
            <w:r w:rsidR="005A6E2F" w:rsidRPr="00792B34">
              <w:rPr>
                <w:sz w:val="24"/>
                <w:szCs w:val="24"/>
              </w:rPr>
              <w:t xml:space="preserve">§ </w:t>
            </w:r>
            <w:r w:rsidRPr="00792B34">
              <w:rPr>
                <w:sz w:val="24"/>
                <w:szCs w:val="24"/>
              </w:rPr>
              <w:t>2) formulier KRVB7bis</w:t>
            </w:r>
          </w:p>
        </w:tc>
      </w:tr>
      <w:tr w:rsidR="00AD28DD" w:rsidRPr="00484324" w:rsidTr="00893983">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uiterlijk 20 maart</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(eventueel) nieuwe coöptatieverrichtingen (art. 31, </w:t>
            </w:r>
            <w:r w:rsidR="005A6E2F" w:rsidRPr="00792B34">
              <w:rPr>
                <w:sz w:val="24"/>
                <w:szCs w:val="24"/>
              </w:rPr>
              <w:t xml:space="preserve">§ </w:t>
            </w:r>
            <w:r w:rsidRPr="00792B34">
              <w:rPr>
                <w:sz w:val="24"/>
                <w:szCs w:val="24"/>
              </w:rPr>
              <w:t>2) Nieuw formulier KRVB9 opstellen</w:t>
            </w:r>
          </w:p>
        </w:tc>
      </w:tr>
      <w:tr w:rsidR="00AD28DD" w:rsidRPr="00484324" w:rsidTr="00893983">
        <w:trPr>
          <w:trHeight w:val="1701"/>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na coöptatieverrichtingen</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 xml:space="preserve">de voorzitter van het kiesbureau zorgt ervoor dat de uitslag ter inzage ligt in elke vestigingsplaats van de scholen waarvoor de raad van bestuur bevoegd is. (art. 32, </w:t>
            </w:r>
            <w:r w:rsidR="005A6E2F" w:rsidRPr="00792B34">
              <w:rPr>
                <w:sz w:val="24"/>
                <w:szCs w:val="24"/>
              </w:rPr>
              <w:t xml:space="preserve">§ </w:t>
            </w:r>
            <w:r w:rsidRPr="00792B34">
              <w:rPr>
                <w:sz w:val="24"/>
                <w:szCs w:val="24"/>
              </w:rPr>
              <w:t>1)</w:t>
            </w:r>
          </w:p>
        </w:tc>
      </w:tr>
      <w:tr w:rsidR="00AD28DD" w:rsidRPr="00484324" w:rsidTr="00893983">
        <w:trPr>
          <w:trHeight w:val="56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vóór 1 april</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raad van bestuur samengesteld (art. 33)</w:t>
            </w:r>
          </w:p>
        </w:tc>
      </w:tr>
      <w:tr w:rsidR="00AD28DD" w:rsidRPr="00484324" w:rsidTr="00893983">
        <w:trPr>
          <w:trHeight w:val="113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 xml:space="preserve">1 april </w:t>
            </w:r>
          </w:p>
        </w:tc>
        <w:tc>
          <w:tcPr>
            <w:tcW w:w="4819" w:type="dxa"/>
          </w:tcPr>
          <w:p w:rsidR="00AD28DD" w:rsidRPr="00893983" w:rsidRDefault="00AD28DD" w:rsidP="00893983">
            <w:pPr>
              <w:pStyle w:val="Lijstalinea"/>
              <w:numPr>
                <w:ilvl w:val="0"/>
                <w:numId w:val="28"/>
              </w:numPr>
              <w:ind w:left="356" w:hanging="356"/>
              <w:rPr>
                <w:sz w:val="24"/>
                <w:szCs w:val="24"/>
              </w:rPr>
            </w:pPr>
            <w:r w:rsidRPr="00792B34">
              <w:rPr>
                <w:sz w:val="24"/>
                <w:szCs w:val="24"/>
              </w:rPr>
              <w:t>refertedatum waarop kandidaat moet meerderjarig zijn</w:t>
            </w:r>
            <w:r w:rsidR="00893983">
              <w:rPr>
                <w:sz w:val="24"/>
                <w:szCs w:val="24"/>
              </w:rPr>
              <w:t xml:space="preserve"> </w:t>
            </w:r>
            <w:r w:rsidRPr="00893983">
              <w:rPr>
                <w:sz w:val="24"/>
                <w:szCs w:val="24"/>
              </w:rPr>
              <w:t xml:space="preserve">(art.7, art. 8, </w:t>
            </w:r>
            <w:r w:rsidR="005A6E2F" w:rsidRPr="00893983">
              <w:rPr>
                <w:sz w:val="24"/>
                <w:szCs w:val="24"/>
              </w:rPr>
              <w:t xml:space="preserve">§ </w:t>
            </w:r>
            <w:r w:rsidRPr="00893983">
              <w:rPr>
                <w:sz w:val="24"/>
                <w:szCs w:val="24"/>
              </w:rPr>
              <w:t xml:space="preserve">3 en art. 27, </w:t>
            </w:r>
            <w:r w:rsidR="005A6E2F" w:rsidRPr="00893983">
              <w:rPr>
                <w:sz w:val="24"/>
                <w:szCs w:val="24"/>
              </w:rPr>
              <w:t xml:space="preserve">§ </w:t>
            </w:r>
            <w:r w:rsidRPr="00893983">
              <w:rPr>
                <w:sz w:val="24"/>
                <w:szCs w:val="24"/>
              </w:rPr>
              <w:t>1)</w:t>
            </w:r>
          </w:p>
        </w:tc>
      </w:tr>
      <w:tr w:rsidR="00AD28DD" w:rsidRPr="00484324" w:rsidTr="00893983">
        <w:trPr>
          <w:trHeight w:val="567"/>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vooraleer lidmaatschap van de raad van bestuur op te nemen</w:t>
            </w:r>
          </w:p>
        </w:tc>
        <w:tc>
          <w:tcPr>
            <w:tcW w:w="4819" w:type="dxa"/>
          </w:tcPr>
          <w:p w:rsidR="00AD28DD" w:rsidRPr="00893983" w:rsidRDefault="00AD28DD" w:rsidP="00893983">
            <w:pPr>
              <w:pStyle w:val="Lijstalinea"/>
              <w:numPr>
                <w:ilvl w:val="0"/>
                <w:numId w:val="28"/>
              </w:numPr>
              <w:ind w:left="356" w:hanging="356"/>
              <w:rPr>
                <w:sz w:val="24"/>
                <w:szCs w:val="24"/>
              </w:rPr>
            </w:pPr>
            <w:r w:rsidRPr="00792B34">
              <w:rPr>
                <w:sz w:val="24"/>
                <w:szCs w:val="24"/>
              </w:rPr>
              <w:t>nodige documenten ondertekenen</w:t>
            </w:r>
            <w:r w:rsidR="00893983">
              <w:rPr>
                <w:sz w:val="24"/>
                <w:szCs w:val="24"/>
              </w:rPr>
              <w:t xml:space="preserve"> </w:t>
            </w:r>
            <w:r w:rsidRPr="00893983">
              <w:rPr>
                <w:sz w:val="24"/>
                <w:szCs w:val="24"/>
              </w:rPr>
              <w:t>(art. 34)</w:t>
            </w:r>
          </w:p>
        </w:tc>
      </w:tr>
      <w:tr w:rsidR="00AD28DD" w:rsidRPr="00484324" w:rsidTr="00893983">
        <w:trPr>
          <w:trHeight w:val="850"/>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 xml:space="preserve">vanaf 1 april </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raad van bestuur neemt bevoegdheden op (art. 33)</w:t>
            </w:r>
          </w:p>
        </w:tc>
      </w:tr>
      <w:tr w:rsidR="00AD28DD" w:rsidRPr="00484324" w:rsidTr="005043AA">
        <w:trPr>
          <w:trHeight w:val="1984"/>
        </w:trPr>
        <w:tc>
          <w:tcPr>
            <w:tcW w:w="4819" w:type="dxa"/>
          </w:tcPr>
          <w:p w:rsidR="00AD28DD" w:rsidRPr="009A46C8" w:rsidRDefault="00AD28DD" w:rsidP="009A46C8">
            <w:pPr>
              <w:pStyle w:val="Lijstalinea"/>
              <w:numPr>
                <w:ilvl w:val="0"/>
                <w:numId w:val="29"/>
              </w:numPr>
              <w:ind w:left="284" w:hanging="284"/>
              <w:rPr>
                <w:sz w:val="24"/>
                <w:szCs w:val="24"/>
              </w:rPr>
            </w:pPr>
            <w:r w:rsidRPr="009A46C8">
              <w:rPr>
                <w:sz w:val="24"/>
                <w:szCs w:val="24"/>
              </w:rPr>
              <w:t>zo vlug mogelijk</w:t>
            </w:r>
          </w:p>
        </w:tc>
        <w:tc>
          <w:tcPr>
            <w:tcW w:w="4819" w:type="dxa"/>
          </w:tcPr>
          <w:p w:rsidR="00AD28DD" w:rsidRPr="00792B34" w:rsidRDefault="00AD28DD" w:rsidP="00792B34">
            <w:pPr>
              <w:pStyle w:val="Lijstalinea"/>
              <w:numPr>
                <w:ilvl w:val="0"/>
                <w:numId w:val="28"/>
              </w:numPr>
              <w:ind w:left="356" w:hanging="356"/>
              <w:rPr>
                <w:sz w:val="24"/>
                <w:szCs w:val="24"/>
              </w:rPr>
            </w:pPr>
            <w:r w:rsidRPr="00792B34">
              <w:rPr>
                <w:sz w:val="24"/>
                <w:szCs w:val="24"/>
              </w:rPr>
              <w:t>voorzitter kiesbureau zorgt ervoor dat lijst met volledige samenstelling raad van bestuur (KRVB 14) ter inzage ligt in alle scholen waarvoor raad van bestuur bevoegd is + exemplaar naar voorzitter Raad van het GO! (art. 36)</w:t>
            </w:r>
          </w:p>
        </w:tc>
      </w:tr>
    </w:tbl>
    <w:p w:rsidR="00583922" w:rsidRPr="00484324" w:rsidRDefault="00583922" w:rsidP="005043AA">
      <w:pPr>
        <w:spacing w:line="240" w:lineRule="auto"/>
        <w:rPr>
          <w:sz w:val="24"/>
          <w:szCs w:val="24"/>
        </w:rPr>
      </w:pPr>
    </w:p>
    <w:sectPr w:rsidR="00583922" w:rsidRPr="00484324" w:rsidSect="00500425">
      <w:headerReference w:type="default" r:id="rId9"/>
      <w:footerReference w:type="default" r:id="rId10"/>
      <w:headerReference w:type="first" r:id="rId11"/>
      <w:footerReference w:type="first" r:id="rId12"/>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35" w:rsidRDefault="00B50435" w:rsidP="001914F3">
      <w:pPr>
        <w:spacing w:after="0" w:line="240" w:lineRule="auto"/>
      </w:pPr>
      <w:r>
        <w:separator/>
      </w:r>
    </w:p>
  </w:endnote>
  <w:endnote w:type="continuationSeparator" w:id="0">
    <w:p w:rsidR="00B50435" w:rsidRDefault="00B50435" w:rsidP="0019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07461"/>
      <w:docPartObj>
        <w:docPartGallery w:val="Page Numbers (Bottom of Page)"/>
        <w:docPartUnique/>
      </w:docPartObj>
    </w:sdtPr>
    <w:sdtContent>
      <w:p w:rsidR="00B50435" w:rsidRDefault="00B50435">
        <w:pPr>
          <w:pStyle w:val="Voettekst"/>
          <w:jc w:val="right"/>
        </w:pPr>
        <w:r>
          <w:fldChar w:fldCharType="begin"/>
        </w:r>
        <w:r>
          <w:instrText>PAGE   \* MERGEFORMAT</w:instrText>
        </w:r>
        <w:r>
          <w:fldChar w:fldCharType="separate"/>
        </w:r>
        <w:r w:rsidR="0015538A">
          <w:rPr>
            <w:noProof/>
          </w:rPr>
          <w:t>2</w:t>
        </w:r>
        <w:r>
          <w:fldChar w:fldCharType="end"/>
        </w:r>
      </w:p>
    </w:sdtContent>
  </w:sdt>
  <w:p w:rsidR="00B50435" w:rsidRPr="00DD62AD" w:rsidRDefault="00B50435" w:rsidP="00DD62AD">
    <w:pPr>
      <w:pStyle w:val="Voettekst"/>
      <w:jc w:val="left"/>
      <w:rPr>
        <w:lang w:val="nl-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5" w:rsidRPr="001C5B2E" w:rsidRDefault="00B50435" w:rsidP="00CA4E4B">
    <w:pPr>
      <w:pStyle w:val="Voettekst"/>
      <w:jc w:val="lef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35" w:rsidRDefault="00B50435" w:rsidP="001914F3">
      <w:pPr>
        <w:spacing w:after="0" w:line="240" w:lineRule="auto"/>
      </w:pPr>
      <w:r>
        <w:separator/>
      </w:r>
    </w:p>
  </w:footnote>
  <w:footnote w:type="continuationSeparator" w:id="0">
    <w:p w:rsidR="00B50435" w:rsidRDefault="00B50435" w:rsidP="001914F3">
      <w:pPr>
        <w:spacing w:after="0" w:line="240" w:lineRule="auto"/>
      </w:pPr>
      <w:r>
        <w:continuationSeparator/>
      </w:r>
    </w:p>
  </w:footnote>
  <w:footnote w:id="1">
    <w:p w:rsidR="00B50435" w:rsidRPr="00AC5BC3" w:rsidRDefault="00B50435" w:rsidP="00AC5BC3">
      <w:pPr>
        <w:pStyle w:val="Voetnoottekst"/>
        <w:rPr>
          <w:rFonts w:asciiTheme="minorHAnsi" w:hAnsiTheme="minorHAnsi"/>
          <w:sz w:val="22"/>
          <w:szCs w:val="22"/>
          <w:lang w:val="nl-BE"/>
        </w:rPr>
      </w:pPr>
      <w:r w:rsidRPr="00AC5BC3">
        <w:rPr>
          <w:rStyle w:val="Voetnootmarkering"/>
          <w:rFonts w:asciiTheme="minorHAnsi" w:hAnsiTheme="minorHAnsi"/>
          <w:sz w:val="22"/>
          <w:szCs w:val="22"/>
        </w:rPr>
        <w:footnoteRef/>
      </w:r>
      <w:r w:rsidRPr="00AC5BC3">
        <w:rPr>
          <w:rFonts w:asciiTheme="minorHAnsi" w:hAnsiTheme="minorHAnsi"/>
          <w:sz w:val="22"/>
          <w:szCs w:val="22"/>
        </w:rPr>
        <w:t xml:space="preserve"> </w:t>
      </w:r>
      <w:r w:rsidRPr="00AC5BC3">
        <w:rPr>
          <w:rFonts w:asciiTheme="minorHAnsi" w:hAnsiTheme="minorHAnsi"/>
          <w:sz w:val="22"/>
          <w:szCs w:val="22"/>
          <w:lang w:val="nl-BE"/>
        </w:rPr>
        <w:t xml:space="preserve">Dit document </w:t>
      </w:r>
      <w:proofErr w:type="spellStart"/>
      <w:r w:rsidRPr="00AC5BC3">
        <w:rPr>
          <w:rFonts w:asciiTheme="minorHAnsi" w:hAnsiTheme="minorHAnsi"/>
          <w:sz w:val="22"/>
          <w:szCs w:val="22"/>
          <w:lang w:val="nl-BE"/>
        </w:rPr>
        <w:t>RaGOreg</w:t>
      </w:r>
      <w:proofErr w:type="spellEnd"/>
      <w:r w:rsidRPr="00AC5BC3">
        <w:rPr>
          <w:rFonts w:asciiTheme="minorHAnsi" w:hAnsiTheme="minorHAnsi"/>
          <w:sz w:val="22"/>
          <w:szCs w:val="22"/>
          <w:lang w:val="nl-BE"/>
        </w:rPr>
        <w:t xml:space="preserve">/015 van 29 mei 2009 vervangt het vorige document </w:t>
      </w:r>
      <w:proofErr w:type="spellStart"/>
      <w:r w:rsidRPr="00AC5BC3">
        <w:rPr>
          <w:rFonts w:asciiTheme="minorHAnsi" w:hAnsiTheme="minorHAnsi"/>
          <w:sz w:val="22"/>
          <w:szCs w:val="22"/>
          <w:lang w:val="nl-BE"/>
        </w:rPr>
        <w:t>RaGOreg</w:t>
      </w:r>
      <w:proofErr w:type="spellEnd"/>
      <w:r w:rsidRPr="00AC5BC3">
        <w:rPr>
          <w:rFonts w:asciiTheme="minorHAnsi" w:hAnsiTheme="minorHAnsi"/>
          <w:sz w:val="22"/>
          <w:szCs w:val="22"/>
          <w:lang w:val="nl-BE"/>
        </w:rPr>
        <w:t>/002 van 20 september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5" w:rsidRPr="00536B18" w:rsidRDefault="00B50435" w:rsidP="00536B18">
    <w:pPr>
      <w:pStyle w:val="Koptekst"/>
      <w:tabs>
        <w:tab w:val="clear" w:pos="4513"/>
      </w:tabs>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5" w:rsidRPr="00F10DD5" w:rsidRDefault="00B50435" w:rsidP="00CA4E4B">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7BEBA2E2" wp14:editId="19D4A700">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rgbClr val="F088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" path="m7415247,r-3615,639419c7411632,824638,7261483,974787,7076264,974787l,974787e" filled="f" strokecolor="#f08800"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0E1757E3" wp14:editId="30934B60">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rgbClr val="C300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" path="m7408814,v939,238891,1879,477783,2818,716674c7411632,901893,7261483,1052042,7076264,1052042l,1052042e" filled="f" strokecolor="#c3004a" strokeweight="1pt">
              <v:path o:connecttype="custom" o:connectlocs="7409537,0;7412355,715913;7076954,1050925;0,1050925" o:connectangles="0,0,0,0"/>
              <w10:wrap anchorx="page" anchory="page"/>
            </v:shape>
          </w:pict>
        </mc:Fallback>
      </mc:AlternateContent>
    </w:r>
    <w:r w:rsidRPr="00F10DD5">
      <w:rPr>
        <w:noProof/>
        <w:lang w:val="nl-BE" w:eastAsia="nl-BE"/>
      </w:rPr>
      <w:drawing>
        <wp:anchor distT="0" distB="0" distL="114300" distR="114300" simplePos="0" relativeHeight="251659264" behindDoc="1" locked="0" layoutInCell="1" allowOverlap="1" wp14:anchorId="1DBF6649" wp14:editId="52C3D224">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344"/>
    <w:multiLevelType w:val="hybridMultilevel"/>
    <w:tmpl w:val="0DE68D34"/>
    <w:lvl w:ilvl="0" w:tplc="8DE4E7D2">
      <w:start w:val="1"/>
      <w:numFmt w:val="bullet"/>
      <w:lvlText w:val="­"/>
      <w:lvlJc w:val="left"/>
      <w:pPr>
        <w:ind w:left="1080" w:hanging="72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8727F7"/>
    <w:multiLevelType w:val="hybridMultilevel"/>
    <w:tmpl w:val="B0287D34"/>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0E311F"/>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3">
    <w:nsid w:val="123938F4"/>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4">
    <w:nsid w:val="1EBF2A87"/>
    <w:multiLevelType w:val="singleLevel"/>
    <w:tmpl w:val="9616303A"/>
    <w:lvl w:ilvl="0">
      <w:start w:val="1"/>
      <w:numFmt w:val="decimal"/>
      <w:lvlText w:val="%1"/>
      <w:lvlJc w:val="left"/>
      <w:pPr>
        <w:tabs>
          <w:tab w:val="num" w:pos="360"/>
        </w:tabs>
        <w:ind w:left="360" w:hanging="360"/>
      </w:pPr>
    </w:lvl>
  </w:abstractNum>
  <w:abstractNum w:abstractNumId="5">
    <w:nsid w:val="2C87755D"/>
    <w:multiLevelType w:val="hybridMultilevel"/>
    <w:tmpl w:val="6C16EA5E"/>
    <w:lvl w:ilvl="0" w:tplc="64C09896">
      <w:start w:val="1"/>
      <w:numFmt w:val="decimal"/>
      <w:lvlText w:val="%1."/>
      <w:lvlJc w:val="left"/>
      <w:pPr>
        <w:ind w:left="1287" w:hanging="360"/>
      </w:pPr>
      <w:rPr>
        <w:rFonts w:hint="default"/>
        <w:caps w:val="0"/>
        <w:strike w:val="0"/>
        <w:dstrike w:val="0"/>
        <w:vanish w:val="0"/>
        <w:spacing w:val="-31"/>
        <w:u w:val="none" w:color="000000"/>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6">
    <w:nsid w:val="2EBA5ED8"/>
    <w:multiLevelType w:val="hybridMultilevel"/>
    <w:tmpl w:val="93B053CE"/>
    <w:lvl w:ilvl="0" w:tplc="64C09896">
      <w:start w:val="1"/>
      <w:numFmt w:val="decimal"/>
      <w:lvlText w:val="%1."/>
      <w:lvlJc w:val="left"/>
      <w:pPr>
        <w:ind w:left="1004" w:hanging="360"/>
      </w:pPr>
      <w:rPr>
        <w:rFonts w:hint="default"/>
        <w:caps w:val="0"/>
        <w:strike w:val="0"/>
        <w:dstrike w:val="0"/>
        <w:vanish w:val="0"/>
        <w:spacing w:val="-31"/>
        <w:u w:val="none" w:color="000000"/>
        <w:vertAlign w:val="baseline"/>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7">
    <w:nsid w:val="326C09AA"/>
    <w:multiLevelType w:val="singleLevel"/>
    <w:tmpl w:val="9616303A"/>
    <w:lvl w:ilvl="0">
      <w:start w:val="1"/>
      <w:numFmt w:val="decimal"/>
      <w:lvlText w:val="%1"/>
      <w:lvlJc w:val="left"/>
      <w:pPr>
        <w:tabs>
          <w:tab w:val="num" w:pos="360"/>
        </w:tabs>
        <w:ind w:left="360" w:hanging="360"/>
      </w:pPr>
    </w:lvl>
  </w:abstractNum>
  <w:abstractNum w:abstractNumId="8">
    <w:nsid w:val="33A15CC7"/>
    <w:multiLevelType w:val="hybridMultilevel"/>
    <w:tmpl w:val="28E66AD2"/>
    <w:lvl w:ilvl="0" w:tplc="8DE4E7D2">
      <w:start w:val="1"/>
      <w:numFmt w:val="bullet"/>
      <w:lvlText w:val="­"/>
      <w:lvlJc w:val="left"/>
      <w:pPr>
        <w:ind w:left="1004" w:hanging="360"/>
      </w:pPr>
      <w:rPr>
        <w:rFonts w:ascii="Calibri" w:hAnsi="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nsid w:val="352B75C0"/>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10">
    <w:nsid w:val="353E4CAB"/>
    <w:multiLevelType w:val="hybridMultilevel"/>
    <w:tmpl w:val="E612F946"/>
    <w:lvl w:ilvl="0" w:tplc="8DE4E7D2">
      <w:start w:val="1"/>
      <w:numFmt w:val="bullet"/>
      <w:lvlText w:val="­"/>
      <w:lvlJc w:val="left"/>
      <w:pPr>
        <w:ind w:left="1004" w:hanging="360"/>
      </w:pPr>
      <w:rPr>
        <w:rFonts w:ascii="Calibri" w:hAnsi="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35553A4C"/>
    <w:multiLevelType w:val="singleLevel"/>
    <w:tmpl w:val="848442F0"/>
    <w:lvl w:ilvl="0">
      <w:start w:val="1"/>
      <w:numFmt w:val="bullet"/>
      <w:lvlText w:val=""/>
      <w:lvlJc w:val="left"/>
      <w:pPr>
        <w:tabs>
          <w:tab w:val="num" w:pos="0"/>
        </w:tabs>
        <w:ind w:left="1133" w:hanging="283"/>
      </w:pPr>
      <w:rPr>
        <w:rFonts w:ascii="Symbol" w:hAnsi="Symbol" w:hint="default"/>
      </w:rPr>
    </w:lvl>
  </w:abstractNum>
  <w:abstractNum w:abstractNumId="12">
    <w:nsid w:val="39D7377B"/>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13">
    <w:nsid w:val="3C026089"/>
    <w:multiLevelType w:val="hybridMultilevel"/>
    <w:tmpl w:val="6F5C8E62"/>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D4E206B"/>
    <w:multiLevelType w:val="hybridMultilevel"/>
    <w:tmpl w:val="79B8F1DE"/>
    <w:lvl w:ilvl="0" w:tplc="22A809F6">
      <w:start w:val="5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Marlett" w:hAnsi="Marlett"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Marlett" w:hAnsi="Marlett"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Marlett" w:hAnsi="Marlett" w:hint="default"/>
      </w:rPr>
    </w:lvl>
  </w:abstractNum>
  <w:abstractNum w:abstractNumId="15">
    <w:nsid w:val="3E6A2DB9"/>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16">
    <w:nsid w:val="3E741DD7"/>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17">
    <w:nsid w:val="3E91144B"/>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18">
    <w:nsid w:val="4109393F"/>
    <w:multiLevelType w:val="hybridMultilevel"/>
    <w:tmpl w:val="E2FA4F80"/>
    <w:lvl w:ilvl="0" w:tplc="64C09896">
      <w:start w:val="1"/>
      <w:numFmt w:val="decimal"/>
      <w:lvlText w:val="%1."/>
      <w:lvlJc w:val="left"/>
      <w:pPr>
        <w:ind w:left="1004" w:hanging="360"/>
      </w:pPr>
      <w:rPr>
        <w:rFonts w:hint="default"/>
        <w:caps w:val="0"/>
        <w:strike w:val="0"/>
        <w:dstrike w:val="0"/>
        <w:vanish w:val="0"/>
        <w:spacing w:val="-31"/>
        <w:u w:val="none" w:color="000000"/>
        <w:vertAlign w:val="baseline"/>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9">
    <w:nsid w:val="42EF0D2B"/>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20">
    <w:nsid w:val="437E78FE"/>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21">
    <w:nsid w:val="44C16C2B"/>
    <w:multiLevelType w:val="hybridMultilevel"/>
    <w:tmpl w:val="08366208"/>
    <w:lvl w:ilvl="0" w:tplc="6D247F5C">
      <w:numFmt w:val="bullet"/>
      <w:lvlText w:val="­"/>
      <w:lvlJc w:val="left"/>
      <w:pPr>
        <w:ind w:left="720" w:hanging="360"/>
      </w:pPr>
      <w:rPr>
        <w:rFonts w:ascii="Calibri" w:eastAsia="Calibri" w:hAnsi="Calibri" w:hint="default"/>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9E74683"/>
    <w:multiLevelType w:val="hybridMultilevel"/>
    <w:tmpl w:val="A30EE2B4"/>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CA4F26"/>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24">
    <w:nsid w:val="5D2D45DD"/>
    <w:multiLevelType w:val="hybridMultilevel"/>
    <w:tmpl w:val="ED0213D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nsid w:val="5FAE73AA"/>
    <w:multiLevelType w:val="hybridMultilevel"/>
    <w:tmpl w:val="0FBE4D2A"/>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8681FB2"/>
    <w:multiLevelType w:val="singleLevel"/>
    <w:tmpl w:val="B58C2C50"/>
    <w:lvl w:ilvl="0">
      <w:start w:val="1"/>
      <w:numFmt w:val="bullet"/>
      <w:lvlText w:val="-"/>
      <w:lvlJc w:val="left"/>
      <w:pPr>
        <w:tabs>
          <w:tab w:val="num" w:pos="360"/>
        </w:tabs>
        <w:ind w:left="360" w:hanging="360"/>
      </w:pPr>
      <w:rPr>
        <w:rFonts w:ascii="Times New Roman" w:hAnsi="Times New Roman" w:hint="default"/>
      </w:rPr>
    </w:lvl>
  </w:abstractNum>
  <w:abstractNum w:abstractNumId="27">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28">
    <w:nsid w:val="7E4918EE"/>
    <w:multiLevelType w:val="hybridMultilevel"/>
    <w:tmpl w:val="44607B68"/>
    <w:lvl w:ilvl="0" w:tplc="8DE4E7D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2"/>
  </w:num>
  <w:num w:numId="4">
    <w:abstractNumId w:val="14"/>
  </w:num>
  <w:num w:numId="5">
    <w:abstractNumId w:val="1"/>
  </w:num>
  <w:num w:numId="6">
    <w:abstractNumId w:val="0"/>
  </w:num>
  <w:num w:numId="7">
    <w:abstractNumId w:val="11"/>
  </w:num>
  <w:num w:numId="8">
    <w:abstractNumId w:val="23"/>
  </w:num>
  <w:num w:numId="9">
    <w:abstractNumId w:val="12"/>
  </w:num>
  <w:num w:numId="10">
    <w:abstractNumId w:val="17"/>
  </w:num>
  <w:num w:numId="11">
    <w:abstractNumId w:val="3"/>
  </w:num>
  <w:num w:numId="12">
    <w:abstractNumId w:val="9"/>
  </w:num>
  <w:num w:numId="13">
    <w:abstractNumId w:val="19"/>
  </w:num>
  <w:num w:numId="14">
    <w:abstractNumId w:val="26"/>
  </w:num>
  <w:num w:numId="15">
    <w:abstractNumId w:val="2"/>
  </w:num>
  <w:num w:numId="16">
    <w:abstractNumId w:val="15"/>
  </w:num>
  <w:num w:numId="17">
    <w:abstractNumId w:val="20"/>
  </w:num>
  <w:num w:numId="18">
    <w:abstractNumId w:val="16"/>
  </w:num>
  <w:num w:numId="19">
    <w:abstractNumId w:val="4"/>
  </w:num>
  <w:num w:numId="20">
    <w:abstractNumId w:val="7"/>
  </w:num>
  <w:num w:numId="21">
    <w:abstractNumId w:val="24"/>
  </w:num>
  <w:num w:numId="22">
    <w:abstractNumId w:val="28"/>
  </w:num>
  <w:num w:numId="23">
    <w:abstractNumId w:val="13"/>
  </w:num>
  <w:num w:numId="24">
    <w:abstractNumId w:val="5"/>
  </w:num>
  <w:num w:numId="25">
    <w:abstractNumId w:val="18"/>
  </w:num>
  <w:num w:numId="26">
    <w:abstractNumId w:val="6"/>
  </w:num>
  <w:num w:numId="27">
    <w:abstractNumId w:val="8"/>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F3"/>
    <w:rsid w:val="0003610C"/>
    <w:rsid w:val="00041FC9"/>
    <w:rsid w:val="00045E94"/>
    <w:rsid w:val="00054723"/>
    <w:rsid w:val="00061893"/>
    <w:rsid w:val="000812B7"/>
    <w:rsid w:val="000B0799"/>
    <w:rsid w:val="000C4E5A"/>
    <w:rsid w:val="000C744D"/>
    <w:rsid w:val="000D06CB"/>
    <w:rsid w:val="000D3BC2"/>
    <w:rsid w:val="00144FBD"/>
    <w:rsid w:val="0015538A"/>
    <w:rsid w:val="001720BD"/>
    <w:rsid w:val="001828A7"/>
    <w:rsid w:val="00190821"/>
    <w:rsid w:val="001914F3"/>
    <w:rsid w:val="001A0158"/>
    <w:rsid w:val="001C3260"/>
    <w:rsid w:val="001F1FDB"/>
    <w:rsid w:val="002037D0"/>
    <w:rsid w:val="00203F81"/>
    <w:rsid w:val="00205465"/>
    <w:rsid w:val="00205D33"/>
    <w:rsid w:val="00234E9F"/>
    <w:rsid w:val="00242B9B"/>
    <w:rsid w:val="00260F1A"/>
    <w:rsid w:val="0026588D"/>
    <w:rsid w:val="002734FE"/>
    <w:rsid w:val="002845AD"/>
    <w:rsid w:val="002A64FC"/>
    <w:rsid w:val="002E4723"/>
    <w:rsid w:val="002F5815"/>
    <w:rsid w:val="002F5B7F"/>
    <w:rsid w:val="00301733"/>
    <w:rsid w:val="00301AC8"/>
    <w:rsid w:val="00310B70"/>
    <w:rsid w:val="00311B2B"/>
    <w:rsid w:val="00326605"/>
    <w:rsid w:val="00330DB1"/>
    <w:rsid w:val="00345A1E"/>
    <w:rsid w:val="00346C17"/>
    <w:rsid w:val="00383204"/>
    <w:rsid w:val="003A7073"/>
    <w:rsid w:val="003B509A"/>
    <w:rsid w:val="003B7782"/>
    <w:rsid w:val="003D6E98"/>
    <w:rsid w:val="003E0ED0"/>
    <w:rsid w:val="003E2B68"/>
    <w:rsid w:val="003E609F"/>
    <w:rsid w:val="003F4CE3"/>
    <w:rsid w:val="004245DD"/>
    <w:rsid w:val="00436CE8"/>
    <w:rsid w:val="00444714"/>
    <w:rsid w:val="00453493"/>
    <w:rsid w:val="00467242"/>
    <w:rsid w:val="00470244"/>
    <w:rsid w:val="004752DA"/>
    <w:rsid w:val="00480AE2"/>
    <w:rsid w:val="00484324"/>
    <w:rsid w:val="004A5EC4"/>
    <w:rsid w:val="004C18C3"/>
    <w:rsid w:val="004C3905"/>
    <w:rsid w:val="00500425"/>
    <w:rsid w:val="005043AA"/>
    <w:rsid w:val="005170F4"/>
    <w:rsid w:val="0053393D"/>
    <w:rsid w:val="00534B40"/>
    <w:rsid w:val="00536B18"/>
    <w:rsid w:val="00542F4C"/>
    <w:rsid w:val="005445E4"/>
    <w:rsid w:val="00552454"/>
    <w:rsid w:val="00561B0F"/>
    <w:rsid w:val="0057461A"/>
    <w:rsid w:val="00583922"/>
    <w:rsid w:val="005A4A07"/>
    <w:rsid w:val="005A6E2F"/>
    <w:rsid w:val="005D60D9"/>
    <w:rsid w:val="005F569D"/>
    <w:rsid w:val="00602D4F"/>
    <w:rsid w:val="00622145"/>
    <w:rsid w:val="00633377"/>
    <w:rsid w:val="00686AA5"/>
    <w:rsid w:val="00697F9A"/>
    <w:rsid w:val="006A68EA"/>
    <w:rsid w:val="006D0D69"/>
    <w:rsid w:val="006E3D38"/>
    <w:rsid w:val="006F4F3F"/>
    <w:rsid w:val="0072622C"/>
    <w:rsid w:val="00741FD9"/>
    <w:rsid w:val="00765D08"/>
    <w:rsid w:val="007768B4"/>
    <w:rsid w:val="00792B34"/>
    <w:rsid w:val="00796432"/>
    <w:rsid w:val="00797937"/>
    <w:rsid w:val="007A1433"/>
    <w:rsid w:val="007A5A2E"/>
    <w:rsid w:val="007F4E3A"/>
    <w:rsid w:val="007F6DDF"/>
    <w:rsid w:val="00841AF3"/>
    <w:rsid w:val="00877B9F"/>
    <w:rsid w:val="0088066B"/>
    <w:rsid w:val="00887293"/>
    <w:rsid w:val="00893983"/>
    <w:rsid w:val="00893E1C"/>
    <w:rsid w:val="008A0C88"/>
    <w:rsid w:val="008E6991"/>
    <w:rsid w:val="008E69DD"/>
    <w:rsid w:val="00902EED"/>
    <w:rsid w:val="009164D1"/>
    <w:rsid w:val="00916E11"/>
    <w:rsid w:val="0092704A"/>
    <w:rsid w:val="00927E10"/>
    <w:rsid w:val="00937DD2"/>
    <w:rsid w:val="00943C05"/>
    <w:rsid w:val="00952ACA"/>
    <w:rsid w:val="00953928"/>
    <w:rsid w:val="00984753"/>
    <w:rsid w:val="009A3F2A"/>
    <w:rsid w:val="009A46C8"/>
    <w:rsid w:val="009D0630"/>
    <w:rsid w:val="009D6E69"/>
    <w:rsid w:val="009D77D8"/>
    <w:rsid w:val="009E5EAC"/>
    <w:rsid w:val="009E7FC8"/>
    <w:rsid w:val="009F1A64"/>
    <w:rsid w:val="00A030C7"/>
    <w:rsid w:val="00A03188"/>
    <w:rsid w:val="00A12822"/>
    <w:rsid w:val="00A42E54"/>
    <w:rsid w:val="00A475F1"/>
    <w:rsid w:val="00A525E9"/>
    <w:rsid w:val="00A80156"/>
    <w:rsid w:val="00A85F93"/>
    <w:rsid w:val="00A87480"/>
    <w:rsid w:val="00AA1332"/>
    <w:rsid w:val="00AC5BC3"/>
    <w:rsid w:val="00AD28DD"/>
    <w:rsid w:val="00AD6A00"/>
    <w:rsid w:val="00AF1292"/>
    <w:rsid w:val="00B14206"/>
    <w:rsid w:val="00B20B7A"/>
    <w:rsid w:val="00B4117E"/>
    <w:rsid w:val="00B50435"/>
    <w:rsid w:val="00B52D6D"/>
    <w:rsid w:val="00B829CD"/>
    <w:rsid w:val="00B86A6F"/>
    <w:rsid w:val="00BA2480"/>
    <w:rsid w:val="00BA7FCD"/>
    <w:rsid w:val="00BB1AE0"/>
    <w:rsid w:val="00BD6F3F"/>
    <w:rsid w:val="00C16F97"/>
    <w:rsid w:val="00C204E4"/>
    <w:rsid w:val="00C322D9"/>
    <w:rsid w:val="00C41D00"/>
    <w:rsid w:val="00C539F7"/>
    <w:rsid w:val="00C700E4"/>
    <w:rsid w:val="00C777B2"/>
    <w:rsid w:val="00C82CFC"/>
    <w:rsid w:val="00C85E91"/>
    <w:rsid w:val="00C9051A"/>
    <w:rsid w:val="00CA3E2E"/>
    <w:rsid w:val="00CA4E4B"/>
    <w:rsid w:val="00CD7AAD"/>
    <w:rsid w:val="00CE610C"/>
    <w:rsid w:val="00D22101"/>
    <w:rsid w:val="00D30B3B"/>
    <w:rsid w:val="00D358B7"/>
    <w:rsid w:val="00D465BF"/>
    <w:rsid w:val="00D5677E"/>
    <w:rsid w:val="00DA2F11"/>
    <w:rsid w:val="00DA3D91"/>
    <w:rsid w:val="00DC7FBD"/>
    <w:rsid w:val="00DD3A21"/>
    <w:rsid w:val="00DD62AD"/>
    <w:rsid w:val="00DE79BB"/>
    <w:rsid w:val="00E01125"/>
    <w:rsid w:val="00E01F63"/>
    <w:rsid w:val="00E11B60"/>
    <w:rsid w:val="00E14CF2"/>
    <w:rsid w:val="00E22AA7"/>
    <w:rsid w:val="00E25288"/>
    <w:rsid w:val="00E532B5"/>
    <w:rsid w:val="00E77566"/>
    <w:rsid w:val="00E81928"/>
    <w:rsid w:val="00EC612F"/>
    <w:rsid w:val="00EE4A05"/>
    <w:rsid w:val="00EF0622"/>
    <w:rsid w:val="00EF1E3F"/>
    <w:rsid w:val="00EF33A4"/>
    <w:rsid w:val="00EF501B"/>
    <w:rsid w:val="00EF78DD"/>
    <w:rsid w:val="00F307F4"/>
    <w:rsid w:val="00F44868"/>
    <w:rsid w:val="00F4709D"/>
    <w:rsid w:val="00F508B7"/>
    <w:rsid w:val="00F55C1F"/>
    <w:rsid w:val="00F62597"/>
    <w:rsid w:val="00F6388C"/>
    <w:rsid w:val="00F64334"/>
    <w:rsid w:val="00F97EEB"/>
    <w:rsid w:val="00FB3C66"/>
    <w:rsid w:val="00FC5915"/>
    <w:rsid w:val="00FF0A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4F3"/>
    <w:pPr>
      <w:spacing w:after="240" w:line="240" w:lineRule="atLeast"/>
    </w:pPr>
    <w:rPr>
      <w:rFonts w:eastAsia="Times New Roman" w:cs="Times New Roman"/>
      <w:szCs w:val="20"/>
      <w:lang w:val="nl-NL" w:eastAsia="nl-NL"/>
    </w:rPr>
  </w:style>
  <w:style w:type="paragraph" w:styleId="Kop1">
    <w:name w:val="heading 1"/>
    <w:basedOn w:val="Standaard"/>
    <w:next w:val="Standaard"/>
    <w:link w:val="Kop1Char"/>
    <w:uiPriority w:val="9"/>
    <w:qFormat/>
    <w:rsid w:val="00AD2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D2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nhideWhenUsed/>
    <w:qFormat/>
    <w:rsid w:val="00F44868"/>
    <w:pPr>
      <w:keepNext/>
      <w:spacing w:before="120" w:after="60" w:line="240" w:lineRule="auto"/>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914F3"/>
    <w:pPr>
      <w:tabs>
        <w:tab w:val="center" w:pos="4513"/>
        <w:tab w:val="right" w:pos="9026"/>
      </w:tabs>
    </w:pPr>
  </w:style>
  <w:style w:type="character" w:customStyle="1" w:styleId="KoptekstChar">
    <w:name w:val="Koptekst Char"/>
    <w:basedOn w:val="Standaardalinea-lettertype"/>
    <w:link w:val="Koptekst"/>
    <w:rsid w:val="001914F3"/>
    <w:rPr>
      <w:rFonts w:eastAsia="Times New Roman" w:cs="Times New Roman"/>
      <w:szCs w:val="20"/>
      <w:lang w:val="nl-NL" w:eastAsia="nl-NL"/>
    </w:rPr>
  </w:style>
  <w:style w:type="paragraph" w:styleId="Voettekst">
    <w:name w:val="footer"/>
    <w:basedOn w:val="Standaard"/>
    <w:link w:val="VoettekstChar"/>
    <w:uiPriority w:val="99"/>
    <w:unhideWhenUsed/>
    <w:rsid w:val="001914F3"/>
    <w:pPr>
      <w:spacing w:after="0"/>
      <w:jc w:val="center"/>
    </w:pPr>
    <w:rPr>
      <w:color w:val="000000" w:themeColor="text1"/>
      <w:sz w:val="18"/>
    </w:rPr>
  </w:style>
  <w:style w:type="character" w:customStyle="1" w:styleId="VoettekstChar">
    <w:name w:val="Voettekst Char"/>
    <w:basedOn w:val="Standaardalinea-lettertype"/>
    <w:link w:val="Voettekst"/>
    <w:uiPriority w:val="99"/>
    <w:rsid w:val="001914F3"/>
    <w:rPr>
      <w:rFonts w:eastAsia="Times New Roman" w:cs="Times New Roman"/>
      <w:color w:val="000000" w:themeColor="text1"/>
      <w:sz w:val="18"/>
      <w:szCs w:val="20"/>
      <w:lang w:val="nl-NL" w:eastAsia="nl-NL"/>
    </w:rPr>
  </w:style>
  <w:style w:type="paragraph" w:styleId="Geenafstand">
    <w:name w:val="No Spacing"/>
    <w:link w:val="GeenafstandChar"/>
    <w:uiPriority w:val="1"/>
    <w:qFormat/>
    <w:rsid w:val="001914F3"/>
    <w:pPr>
      <w:spacing w:after="0" w:line="240" w:lineRule="auto"/>
    </w:pPr>
    <w:rPr>
      <w:rFonts w:eastAsia="Times New Roman" w:cs="Times New Roman"/>
      <w:szCs w:val="20"/>
      <w:lang w:val="nl-NL" w:eastAsia="nl-NL"/>
    </w:rPr>
  </w:style>
  <w:style w:type="paragraph" w:customStyle="1" w:styleId="Opsomming">
    <w:name w:val="Opsomming"/>
    <w:basedOn w:val="Standaard"/>
    <w:qFormat/>
    <w:rsid w:val="001914F3"/>
    <w:pPr>
      <w:numPr>
        <w:numId w:val="1"/>
      </w:numPr>
      <w:tabs>
        <w:tab w:val="left" w:pos="1134"/>
      </w:tabs>
      <w:spacing w:after="0"/>
      <w:contextualSpacing/>
    </w:pPr>
    <w:rPr>
      <w:snapToGrid w:val="0"/>
      <w:color w:val="000000"/>
      <w:lang w:val="nl-BE"/>
    </w:rPr>
  </w:style>
  <w:style w:type="character" w:customStyle="1" w:styleId="GeenafstandChar">
    <w:name w:val="Geen afstand Char"/>
    <w:basedOn w:val="Standaardalinea-lettertype"/>
    <w:link w:val="Geenafstand"/>
    <w:uiPriority w:val="1"/>
    <w:rsid w:val="001914F3"/>
    <w:rPr>
      <w:rFonts w:eastAsia="Times New Roman" w:cs="Times New Roman"/>
      <w:szCs w:val="20"/>
      <w:lang w:val="nl-NL" w:eastAsia="nl-NL"/>
    </w:rPr>
  </w:style>
  <w:style w:type="paragraph" w:styleId="Titel">
    <w:name w:val="Title"/>
    <w:basedOn w:val="Standaard"/>
    <w:next w:val="Standaard"/>
    <w:link w:val="TitelChar"/>
    <w:qFormat/>
    <w:rsid w:val="001914F3"/>
    <w:pPr>
      <w:pBdr>
        <w:bottom w:val="single" w:sz="8" w:space="2" w:color="C0504D" w:themeColor="accent2"/>
      </w:pBdr>
      <w:spacing w:before="240" w:line="360" w:lineRule="atLeast"/>
      <w:contextualSpacing/>
    </w:pPr>
    <w:rPr>
      <w:rFonts w:asciiTheme="majorHAnsi" w:eastAsiaTheme="majorEastAsia" w:hAnsiTheme="majorHAnsi" w:cstheme="majorBidi"/>
      <w:b/>
      <w:color w:val="1F497D" w:themeColor="text2"/>
      <w:spacing w:val="5"/>
      <w:kern w:val="28"/>
      <w:sz w:val="32"/>
      <w:szCs w:val="52"/>
    </w:rPr>
  </w:style>
  <w:style w:type="character" w:customStyle="1" w:styleId="TitelChar">
    <w:name w:val="Titel Char"/>
    <w:basedOn w:val="Standaardalinea-lettertype"/>
    <w:link w:val="Titel"/>
    <w:rsid w:val="001914F3"/>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914F3"/>
    <w:pPr>
      <w:numPr>
        <w:ilvl w:val="1"/>
      </w:numPr>
      <w:spacing w:line="320" w:lineRule="atLeast"/>
    </w:pPr>
    <w:rPr>
      <w:rFonts w:asciiTheme="majorHAnsi" w:eastAsiaTheme="majorEastAsia" w:hAnsiTheme="majorHAnsi" w:cstheme="majorBidi"/>
      <w:iCs/>
      <w:color w:val="1F497D" w:themeColor="text2"/>
      <w:spacing w:val="15"/>
      <w:sz w:val="28"/>
      <w:szCs w:val="28"/>
      <w:lang w:val="nl-BE"/>
    </w:rPr>
  </w:style>
  <w:style w:type="character" w:customStyle="1" w:styleId="OndertitelChar">
    <w:name w:val="Ondertitel Char"/>
    <w:basedOn w:val="Standaardalinea-lettertype"/>
    <w:link w:val="Ondertitel"/>
    <w:rsid w:val="001914F3"/>
    <w:rPr>
      <w:rFonts w:asciiTheme="majorHAnsi" w:eastAsiaTheme="majorEastAsia" w:hAnsiTheme="majorHAnsi" w:cstheme="majorBidi"/>
      <w:iCs/>
      <w:color w:val="1F497D" w:themeColor="text2"/>
      <w:spacing w:val="15"/>
      <w:sz w:val="28"/>
      <w:szCs w:val="28"/>
      <w:lang w:eastAsia="nl-NL"/>
    </w:rPr>
  </w:style>
  <w:style w:type="table" w:styleId="Tabelraster">
    <w:name w:val="Table Grid"/>
    <w:basedOn w:val="Standaardtabel"/>
    <w:uiPriority w:val="59"/>
    <w:rsid w:val="001914F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link w:val="AanhefChar"/>
    <w:unhideWhenUsed/>
    <w:rsid w:val="00453493"/>
    <w:pPr>
      <w:tabs>
        <w:tab w:val="left" w:pos="-720"/>
        <w:tab w:val="center" w:pos="4536"/>
        <w:tab w:val="right" w:pos="9095"/>
      </w:tabs>
      <w:spacing w:after="480" w:line="240" w:lineRule="auto"/>
    </w:pPr>
    <w:rPr>
      <w:rFonts w:ascii="Arial" w:hAnsi="Arial"/>
      <w:lang w:val="nl"/>
    </w:rPr>
  </w:style>
  <w:style w:type="character" w:customStyle="1" w:styleId="AanhefChar">
    <w:name w:val="Aanhef Char"/>
    <w:basedOn w:val="Standaardalinea-lettertype"/>
    <w:link w:val="Aanhef"/>
    <w:rsid w:val="00453493"/>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F625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597"/>
    <w:rPr>
      <w:rFonts w:ascii="Tahoma" w:eastAsia="Times New Roman" w:hAnsi="Tahoma" w:cs="Tahoma"/>
      <w:sz w:val="16"/>
      <w:szCs w:val="16"/>
      <w:lang w:val="nl-NL" w:eastAsia="nl-NL"/>
    </w:rPr>
  </w:style>
  <w:style w:type="paragraph" w:styleId="Lijstalinea">
    <w:name w:val="List Paragraph"/>
    <w:basedOn w:val="Standaard"/>
    <w:uiPriority w:val="34"/>
    <w:qFormat/>
    <w:rsid w:val="009D6E69"/>
    <w:pPr>
      <w:spacing w:after="0" w:line="240" w:lineRule="auto"/>
      <w:ind w:left="720"/>
    </w:pPr>
    <w:rPr>
      <w:rFonts w:eastAsiaTheme="minorHAnsi" w:cstheme="minorBidi"/>
      <w:szCs w:val="22"/>
      <w:lang w:val="nl-BE" w:eastAsia="en-US"/>
    </w:rPr>
  </w:style>
  <w:style w:type="character" w:customStyle="1" w:styleId="Kop3Char">
    <w:name w:val="Kop 3 Char"/>
    <w:basedOn w:val="Standaardalinea-lettertype"/>
    <w:link w:val="Kop3"/>
    <w:rsid w:val="00F44868"/>
    <w:rPr>
      <w:rFonts w:ascii="Times New Roman" w:eastAsia="Times New Roman" w:hAnsi="Times New Roman" w:cs="Times New Roman"/>
      <w:b/>
      <w:bCs/>
      <w:sz w:val="24"/>
      <w:szCs w:val="24"/>
      <w:lang w:val="nl-NL" w:eastAsia="nl-NL"/>
    </w:rPr>
  </w:style>
  <w:style w:type="paragraph" w:styleId="Plattetekst3">
    <w:name w:val="Body Text 3"/>
    <w:basedOn w:val="Standaard"/>
    <w:link w:val="Plattetekst3Char"/>
    <w:semiHidden/>
    <w:unhideWhenUsed/>
    <w:rsid w:val="00BA2480"/>
    <w:pPr>
      <w:spacing w:after="0" w:line="240" w:lineRule="auto"/>
      <w:ind w:right="-426"/>
    </w:pPr>
    <w:rPr>
      <w:rFonts w:ascii="Arial" w:hAnsi="Arial"/>
      <w:b/>
    </w:rPr>
  </w:style>
  <w:style w:type="character" w:customStyle="1" w:styleId="Plattetekst3Char">
    <w:name w:val="Platte tekst 3 Char"/>
    <w:basedOn w:val="Standaardalinea-lettertype"/>
    <w:link w:val="Plattetekst3"/>
    <w:semiHidden/>
    <w:rsid w:val="00BA2480"/>
    <w:rPr>
      <w:rFonts w:ascii="Arial" w:eastAsia="Times New Roman" w:hAnsi="Arial" w:cs="Times New Roman"/>
      <w:b/>
      <w:szCs w:val="20"/>
      <w:lang w:val="nl-NL" w:eastAsia="nl-NL"/>
    </w:rPr>
  </w:style>
  <w:style w:type="paragraph" w:styleId="Voetnoottekst">
    <w:name w:val="footnote text"/>
    <w:basedOn w:val="Standaard"/>
    <w:link w:val="VoetnoottekstChar"/>
    <w:rsid w:val="00536B18"/>
    <w:pPr>
      <w:spacing w:after="0" w:line="240" w:lineRule="auto"/>
    </w:pPr>
    <w:rPr>
      <w:rFonts w:ascii="Arial" w:hAnsi="Arial"/>
      <w:sz w:val="20"/>
    </w:rPr>
  </w:style>
  <w:style w:type="character" w:customStyle="1" w:styleId="VoetnoottekstChar">
    <w:name w:val="Voetnoottekst Char"/>
    <w:basedOn w:val="Standaardalinea-lettertype"/>
    <w:link w:val="Voetnoottekst"/>
    <w:rsid w:val="00536B18"/>
    <w:rPr>
      <w:rFonts w:ascii="Arial" w:eastAsia="Times New Roman" w:hAnsi="Arial" w:cs="Times New Roman"/>
      <w:sz w:val="20"/>
      <w:szCs w:val="20"/>
      <w:lang w:val="nl-NL" w:eastAsia="nl-NL"/>
    </w:rPr>
  </w:style>
  <w:style w:type="character" w:styleId="Voetnootmarkering">
    <w:name w:val="footnote reference"/>
    <w:basedOn w:val="Standaardalinea-lettertype"/>
    <w:rsid w:val="00536B18"/>
    <w:rPr>
      <w:vertAlign w:val="superscript"/>
    </w:rPr>
  </w:style>
  <w:style w:type="character" w:customStyle="1" w:styleId="Kop1Char">
    <w:name w:val="Kop 1 Char"/>
    <w:basedOn w:val="Standaardalinea-lettertype"/>
    <w:link w:val="Kop1"/>
    <w:uiPriority w:val="9"/>
    <w:rsid w:val="00AD28DD"/>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semiHidden/>
    <w:rsid w:val="00AD28DD"/>
    <w:rPr>
      <w:rFonts w:asciiTheme="majorHAnsi" w:eastAsiaTheme="majorEastAsia" w:hAnsiTheme="majorHAnsi" w:cstheme="majorBidi"/>
      <w:b/>
      <w:bCs/>
      <w:color w:val="4F81BD" w:themeColor="accent1"/>
      <w:sz w:val="26"/>
      <w:szCs w:val="26"/>
      <w:lang w:val="nl-NL" w:eastAsia="nl-NL"/>
    </w:rPr>
  </w:style>
  <w:style w:type="paragraph" w:styleId="Plattetekst">
    <w:name w:val="Body Text"/>
    <w:basedOn w:val="Standaard"/>
    <w:link w:val="PlattetekstChar"/>
    <w:uiPriority w:val="99"/>
    <w:semiHidden/>
    <w:unhideWhenUsed/>
    <w:rsid w:val="00AD28DD"/>
    <w:pPr>
      <w:spacing w:after="120"/>
    </w:pPr>
  </w:style>
  <w:style w:type="character" w:customStyle="1" w:styleId="PlattetekstChar">
    <w:name w:val="Platte tekst Char"/>
    <w:basedOn w:val="Standaardalinea-lettertype"/>
    <w:link w:val="Plattetekst"/>
    <w:uiPriority w:val="99"/>
    <w:semiHidden/>
    <w:rsid w:val="00AD28DD"/>
    <w:rPr>
      <w:rFonts w:eastAsia="Times New Roman" w:cs="Times New Roman"/>
      <w:szCs w:val="20"/>
      <w:lang w:val="nl-NL" w:eastAsia="nl-NL"/>
    </w:rPr>
  </w:style>
  <w:style w:type="paragraph" w:styleId="Plattetekst2">
    <w:name w:val="Body Text 2"/>
    <w:basedOn w:val="Standaard"/>
    <w:link w:val="Plattetekst2Char"/>
    <w:uiPriority w:val="99"/>
    <w:semiHidden/>
    <w:unhideWhenUsed/>
    <w:rsid w:val="00AD28DD"/>
    <w:pPr>
      <w:spacing w:after="120" w:line="480" w:lineRule="auto"/>
    </w:pPr>
  </w:style>
  <w:style w:type="character" w:customStyle="1" w:styleId="Plattetekst2Char">
    <w:name w:val="Platte tekst 2 Char"/>
    <w:basedOn w:val="Standaardalinea-lettertype"/>
    <w:link w:val="Plattetekst2"/>
    <w:uiPriority w:val="99"/>
    <w:semiHidden/>
    <w:rsid w:val="00AD28DD"/>
    <w:rPr>
      <w:rFonts w:eastAsia="Times New Roman" w:cs="Times New Roman"/>
      <w:szCs w:val="20"/>
      <w:lang w:val="nl-NL" w:eastAsia="nl-NL"/>
    </w:rPr>
  </w:style>
  <w:style w:type="paragraph" w:customStyle="1" w:styleId="Tekst">
    <w:name w:val="Tekst"/>
    <w:basedOn w:val="Standaard"/>
    <w:rsid w:val="00AD28DD"/>
    <w:pPr>
      <w:spacing w:before="60" w:after="0" w:line="240" w:lineRule="auto"/>
      <w:ind w:left="851"/>
    </w:pPr>
    <w:rPr>
      <w:rFonts w:ascii="Arial" w:hAnsi="Arial"/>
    </w:rPr>
  </w:style>
  <w:style w:type="character" w:styleId="Verwijzingopmerking">
    <w:name w:val="annotation reference"/>
    <w:basedOn w:val="Standaardalinea-lettertype"/>
    <w:rsid w:val="00AD28DD"/>
    <w:rPr>
      <w:sz w:val="16"/>
    </w:rPr>
  </w:style>
  <w:style w:type="paragraph" w:styleId="Tekstopmerking">
    <w:name w:val="annotation text"/>
    <w:basedOn w:val="Standaard"/>
    <w:link w:val="TekstopmerkingChar"/>
    <w:rsid w:val="00AD28DD"/>
    <w:pPr>
      <w:spacing w:after="0" w:line="240" w:lineRule="auto"/>
    </w:pPr>
    <w:rPr>
      <w:rFonts w:ascii="Arial" w:hAnsi="Arial"/>
      <w:sz w:val="20"/>
    </w:rPr>
  </w:style>
  <w:style w:type="character" w:customStyle="1" w:styleId="TekstopmerkingChar">
    <w:name w:val="Tekst opmerking Char"/>
    <w:basedOn w:val="Standaardalinea-lettertype"/>
    <w:link w:val="Tekstopmerking"/>
    <w:rsid w:val="00AD28DD"/>
    <w:rPr>
      <w:rFonts w:ascii="Arial" w:eastAsia="Times New Roman" w:hAnsi="Arial"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4F3"/>
    <w:pPr>
      <w:spacing w:after="240" w:line="240" w:lineRule="atLeast"/>
    </w:pPr>
    <w:rPr>
      <w:rFonts w:eastAsia="Times New Roman" w:cs="Times New Roman"/>
      <w:szCs w:val="20"/>
      <w:lang w:val="nl-NL" w:eastAsia="nl-NL"/>
    </w:rPr>
  </w:style>
  <w:style w:type="paragraph" w:styleId="Kop1">
    <w:name w:val="heading 1"/>
    <w:basedOn w:val="Standaard"/>
    <w:next w:val="Standaard"/>
    <w:link w:val="Kop1Char"/>
    <w:uiPriority w:val="9"/>
    <w:qFormat/>
    <w:rsid w:val="00AD2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D2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nhideWhenUsed/>
    <w:qFormat/>
    <w:rsid w:val="00F44868"/>
    <w:pPr>
      <w:keepNext/>
      <w:spacing w:before="120" w:after="60" w:line="240" w:lineRule="auto"/>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914F3"/>
    <w:pPr>
      <w:tabs>
        <w:tab w:val="center" w:pos="4513"/>
        <w:tab w:val="right" w:pos="9026"/>
      </w:tabs>
    </w:pPr>
  </w:style>
  <w:style w:type="character" w:customStyle="1" w:styleId="KoptekstChar">
    <w:name w:val="Koptekst Char"/>
    <w:basedOn w:val="Standaardalinea-lettertype"/>
    <w:link w:val="Koptekst"/>
    <w:rsid w:val="001914F3"/>
    <w:rPr>
      <w:rFonts w:eastAsia="Times New Roman" w:cs="Times New Roman"/>
      <w:szCs w:val="20"/>
      <w:lang w:val="nl-NL" w:eastAsia="nl-NL"/>
    </w:rPr>
  </w:style>
  <w:style w:type="paragraph" w:styleId="Voettekst">
    <w:name w:val="footer"/>
    <w:basedOn w:val="Standaard"/>
    <w:link w:val="VoettekstChar"/>
    <w:uiPriority w:val="99"/>
    <w:unhideWhenUsed/>
    <w:rsid w:val="001914F3"/>
    <w:pPr>
      <w:spacing w:after="0"/>
      <w:jc w:val="center"/>
    </w:pPr>
    <w:rPr>
      <w:color w:val="000000" w:themeColor="text1"/>
      <w:sz w:val="18"/>
    </w:rPr>
  </w:style>
  <w:style w:type="character" w:customStyle="1" w:styleId="VoettekstChar">
    <w:name w:val="Voettekst Char"/>
    <w:basedOn w:val="Standaardalinea-lettertype"/>
    <w:link w:val="Voettekst"/>
    <w:uiPriority w:val="99"/>
    <w:rsid w:val="001914F3"/>
    <w:rPr>
      <w:rFonts w:eastAsia="Times New Roman" w:cs="Times New Roman"/>
      <w:color w:val="000000" w:themeColor="text1"/>
      <w:sz w:val="18"/>
      <w:szCs w:val="20"/>
      <w:lang w:val="nl-NL" w:eastAsia="nl-NL"/>
    </w:rPr>
  </w:style>
  <w:style w:type="paragraph" w:styleId="Geenafstand">
    <w:name w:val="No Spacing"/>
    <w:link w:val="GeenafstandChar"/>
    <w:uiPriority w:val="1"/>
    <w:qFormat/>
    <w:rsid w:val="001914F3"/>
    <w:pPr>
      <w:spacing w:after="0" w:line="240" w:lineRule="auto"/>
    </w:pPr>
    <w:rPr>
      <w:rFonts w:eastAsia="Times New Roman" w:cs="Times New Roman"/>
      <w:szCs w:val="20"/>
      <w:lang w:val="nl-NL" w:eastAsia="nl-NL"/>
    </w:rPr>
  </w:style>
  <w:style w:type="paragraph" w:customStyle="1" w:styleId="Opsomming">
    <w:name w:val="Opsomming"/>
    <w:basedOn w:val="Standaard"/>
    <w:qFormat/>
    <w:rsid w:val="001914F3"/>
    <w:pPr>
      <w:numPr>
        <w:numId w:val="1"/>
      </w:numPr>
      <w:tabs>
        <w:tab w:val="left" w:pos="1134"/>
      </w:tabs>
      <w:spacing w:after="0"/>
      <w:contextualSpacing/>
    </w:pPr>
    <w:rPr>
      <w:snapToGrid w:val="0"/>
      <w:color w:val="000000"/>
      <w:lang w:val="nl-BE"/>
    </w:rPr>
  </w:style>
  <w:style w:type="character" w:customStyle="1" w:styleId="GeenafstandChar">
    <w:name w:val="Geen afstand Char"/>
    <w:basedOn w:val="Standaardalinea-lettertype"/>
    <w:link w:val="Geenafstand"/>
    <w:uiPriority w:val="1"/>
    <w:rsid w:val="001914F3"/>
    <w:rPr>
      <w:rFonts w:eastAsia="Times New Roman" w:cs="Times New Roman"/>
      <w:szCs w:val="20"/>
      <w:lang w:val="nl-NL" w:eastAsia="nl-NL"/>
    </w:rPr>
  </w:style>
  <w:style w:type="paragraph" w:styleId="Titel">
    <w:name w:val="Title"/>
    <w:basedOn w:val="Standaard"/>
    <w:next w:val="Standaard"/>
    <w:link w:val="TitelChar"/>
    <w:qFormat/>
    <w:rsid w:val="001914F3"/>
    <w:pPr>
      <w:pBdr>
        <w:bottom w:val="single" w:sz="8" w:space="2" w:color="C0504D" w:themeColor="accent2"/>
      </w:pBdr>
      <w:spacing w:before="240" w:line="360" w:lineRule="atLeast"/>
      <w:contextualSpacing/>
    </w:pPr>
    <w:rPr>
      <w:rFonts w:asciiTheme="majorHAnsi" w:eastAsiaTheme="majorEastAsia" w:hAnsiTheme="majorHAnsi" w:cstheme="majorBidi"/>
      <w:b/>
      <w:color w:val="1F497D" w:themeColor="text2"/>
      <w:spacing w:val="5"/>
      <w:kern w:val="28"/>
      <w:sz w:val="32"/>
      <w:szCs w:val="52"/>
    </w:rPr>
  </w:style>
  <w:style w:type="character" w:customStyle="1" w:styleId="TitelChar">
    <w:name w:val="Titel Char"/>
    <w:basedOn w:val="Standaardalinea-lettertype"/>
    <w:link w:val="Titel"/>
    <w:rsid w:val="001914F3"/>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914F3"/>
    <w:pPr>
      <w:numPr>
        <w:ilvl w:val="1"/>
      </w:numPr>
      <w:spacing w:line="320" w:lineRule="atLeast"/>
    </w:pPr>
    <w:rPr>
      <w:rFonts w:asciiTheme="majorHAnsi" w:eastAsiaTheme="majorEastAsia" w:hAnsiTheme="majorHAnsi" w:cstheme="majorBidi"/>
      <w:iCs/>
      <w:color w:val="1F497D" w:themeColor="text2"/>
      <w:spacing w:val="15"/>
      <w:sz w:val="28"/>
      <w:szCs w:val="28"/>
      <w:lang w:val="nl-BE"/>
    </w:rPr>
  </w:style>
  <w:style w:type="character" w:customStyle="1" w:styleId="OndertitelChar">
    <w:name w:val="Ondertitel Char"/>
    <w:basedOn w:val="Standaardalinea-lettertype"/>
    <w:link w:val="Ondertitel"/>
    <w:rsid w:val="001914F3"/>
    <w:rPr>
      <w:rFonts w:asciiTheme="majorHAnsi" w:eastAsiaTheme="majorEastAsia" w:hAnsiTheme="majorHAnsi" w:cstheme="majorBidi"/>
      <w:iCs/>
      <w:color w:val="1F497D" w:themeColor="text2"/>
      <w:spacing w:val="15"/>
      <w:sz w:val="28"/>
      <w:szCs w:val="28"/>
      <w:lang w:eastAsia="nl-NL"/>
    </w:rPr>
  </w:style>
  <w:style w:type="table" w:styleId="Tabelraster">
    <w:name w:val="Table Grid"/>
    <w:basedOn w:val="Standaardtabel"/>
    <w:uiPriority w:val="59"/>
    <w:rsid w:val="001914F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link w:val="AanhefChar"/>
    <w:unhideWhenUsed/>
    <w:rsid w:val="00453493"/>
    <w:pPr>
      <w:tabs>
        <w:tab w:val="left" w:pos="-720"/>
        <w:tab w:val="center" w:pos="4536"/>
        <w:tab w:val="right" w:pos="9095"/>
      </w:tabs>
      <w:spacing w:after="480" w:line="240" w:lineRule="auto"/>
    </w:pPr>
    <w:rPr>
      <w:rFonts w:ascii="Arial" w:hAnsi="Arial"/>
      <w:lang w:val="nl"/>
    </w:rPr>
  </w:style>
  <w:style w:type="character" w:customStyle="1" w:styleId="AanhefChar">
    <w:name w:val="Aanhef Char"/>
    <w:basedOn w:val="Standaardalinea-lettertype"/>
    <w:link w:val="Aanhef"/>
    <w:rsid w:val="00453493"/>
    <w:rPr>
      <w:rFonts w:ascii="Arial" w:eastAsia="Times New Roman" w:hAnsi="Arial" w:cs="Times New Roman"/>
      <w:szCs w:val="20"/>
      <w:lang w:val="nl" w:eastAsia="nl-NL"/>
    </w:rPr>
  </w:style>
  <w:style w:type="paragraph" w:styleId="Ballontekst">
    <w:name w:val="Balloon Text"/>
    <w:basedOn w:val="Standaard"/>
    <w:link w:val="BallontekstChar"/>
    <w:uiPriority w:val="99"/>
    <w:semiHidden/>
    <w:unhideWhenUsed/>
    <w:rsid w:val="00F625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597"/>
    <w:rPr>
      <w:rFonts w:ascii="Tahoma" w:eastAsia="Times New Roman" w:hAnsi="Tahoma" w:cs="Tahoma"/>
      <w:sz w:val="16"/>
      <w:szCs w:val="16"/>
      <w:lang w:val="nl-NL" w:eastAsia="nl-NL"/>
    </w:rPr>
  </w:style>
  <w:style w:type="paragraph" w:styleId="Lijstalinea">
    <w:name w:val="List Paragraph"/>
    <w:basedOn w:val="Standaard"/>
    <w:uiPriority w:val="34"/>
    <w:qFormat/>
    <w:rsid w:val="009D6E69"/>
    <w:pPr>
      <w:spacing w:after="0" w:line="240" w:lineRule="auto"/>
      <w:ind w:left="720"/>
    </w:pPr>
    <w:rPr>
      <w:rFonts w:eastAsiaTheme="minorHAnsi" w:cstheme="minorBidi"/>
      <w:szCs w:val="22"/>
      <w:lang w:val="nl-BE" w:eastAsia="en-US"/>
    </w:rPr>
  </w:style>
  <w:style w:type="character" w:customStyle="1" w:styleId="Kop3Char">
    <w:name w:val="Kop 3 Char"/>
    <w:basedOn w:val="Standaardalinea-lettertype"/>
    <w:link w:val="Kop3"/>
    <w:rsid w:val="00F44868"/>
    <w:rPr>
      <w:rFonts w:ascii="Times New Roman" w:eastAsia="Times New Roman" w:hAnsi="Times New Roman" w:cs="Times New Roman"/>
      <w:b/>
      <w:bCs/>
      <w:sz w:val="24"/>
      <w:szCs w:val="24"/>
      <w:lang w:val="nl-NL" w:eastAsia="nl-NL"/>
    </w:rPr>
  </w:style>
  <w:style w:type="paragraph" w:styleId="Plattetekst3">
    <w:name w:val="Body Text 3"/>
    <w:basedOn w:val="Standaard"/>
    <w:link w:val="Plattetekst3Char"/>
    <w:semiHidden/>
    <w:unhideWhenUsed/>
    <w:rsid w:val="00BA2480"/>
    <w:pPr>
      <w:spacing w:after="0" w:line="240" w:lineRule="auto"/>
      <w:ind w:right="-426"/>
    </w:pPr>
    <w:rPr>
      <w:rFonts w:ascii="Arial" w:hAnsi="Arial"/>
      <w:b/>
    </w:rPr>
  </w:style>
  <w:style w:type="character" w:customStyle="1" w:styleId="Plattetekst3Char">
    <w:name w:val="Platte tekst 3 Char"/>
    <w:basedOn w:val="Standaardalinea-lettertype"/>
    <w:link w:val="Plattetekst3"/>
    <w:semiHidden/>
    <w:rsid w:val="00BA2480"/>
    <w:rPr>
      <w:rFonts w:ascii="Arial" w:eastAsia="Times New Roman" w:hAnsi="Arial" w:cs="Times New Roman"/>
      <w:b/>
      <w:szCs w:val="20"/>
      <w:lang w:val="nl-NL" w:eastAsia="nl-NL"/>
    </w:rPr>
  </w:style>
  <w:style w:type="paragraph" w:styleId="Voetnoottekst">
    <w:name w:val="footnote text"/>
    <w:basedOn w:val="Standaard"/>
    <w:link w:val="VoetnoottekstChar"/>
    <w:rsid w:val="00536B18"/>
    <w:pPr>
      <w:spacing w:after="0" w:line="240" w:lineRule="auto"/>
    </w:pPr>
    <w:rPr>
      <w:rFonts w:ascii="Arial" w:hAnsi="Arial"/>
      <w:sz w:val="20"/>
    </w:rPr>
  </w:style>
  <w:style w:type="character" w:customStyle="1" w:styleId="VoetnoottekstChar">
    <w:name w:val="Voetnoottekst Char"/>
    <w:basedOn w:val="Standaardalinea-lettertype"/>
    <w:link w:val="Voetnoottekst"/>
    <w:rsid w:val="00536B18"/>
    <w:rPr>
      <w:rFonts w:ascii="Arial" w:eastAsia="Times New Roman" w:hAnsi="Arial" w:cs="Times New Roman"/>
      <w:sz w:val="20"/>
      <w:szCs w:val="20"/>
      <w:lang w:val="nl-NL" w:eastAsia="nl-NL"/>
    </w:rPr>
  </w:style>
  <w:style w:type="character" w:styleId="Voetnootmarkering">
    <w:name w:val="footnote reference"/>
    <w:basedOn w:val="Standaardalinea-lettertype"/>
    <w:rsid w:val="00536B18"/>
    <w:rPr>
      <w:vertAlign w:val="superscript"/>
    </w:rPr>
  </w:style>
  <w:style w:type="character" w:customStyle="1" w:styleId="Kop1Char">
    <w:name w:val="Kop 1 Char"/>
    <w:basedOn w:val="Standaardalinea-lettertype"/>
    <w:link w:val="Kop1"/>
    <w:uiPriority w:val="9"/>
    <w:rsid w:val="00AD28DD"/>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semiHidden/>
    <w:rsid w:val="00AD28DD"/>
    <w:rPr>
      <w:rFonts w:asciiTheme="majorHAnsi" w:eastAsiaTheme="majorEastAsia" w:hAnsiTheme="majorHAnsi" w:cstheme="majorBidi"/>
      <w:b/>
      <w:bCs/>
      <w:color w:val="4F81BD" w:themeColor="accent1"/>
      <w:sz w:val="26"/>
      <w:szCs w:val="26"/>
      <w:lang w:val="nl-NL" w:eastAsia="nl-NL"/>
    </w:rPr>
  </w:style>
  <w:style w:type="paragraph" w:styleId="Plattetekst">
    <w:name w:val="Body Text"/>
    <w:basedOn w:val="Standaard"/>
    <w:link w:val="PlattetekstChar"/>
    <w:uiPriority w:val="99"/>
    <w:semiHidden/>
    <w:unhideWhenUsed/>
    <w:rsid w:val="00AD28DD"/>
    <w:pPr>
      <w:spacing w:after="120"/>
    </w:pPr>
  </w:style>
  <w:style w:type="character" w:customStyle="1" w:styleId="PlattetekstChar">
    <w:name w:val="Platte tekst Char"/>
    <w:basedOn w:val="Standaardalinea-lettertype"/>
    <w:link w:val="Plattetekst"/>
    <w:uiPriority w:val="99"/>
    <w:semiHidden/>
    <w:rsid w:val="00AD28DD"/>
    <w:rPr>
      <w:rFonts w:eastAsia="Times New Roman" w:cs="Times New Roman"/>
      <w:szCs w:val="20"/>
      <w:lang w:val="nl-NL" w:eastAsia="nl-NL"/>
    </w:rPr>
  </w:style>
  <w:style w:type="paragraph" w:styleId="Plattetekst2">
    <w:name w:val="Body Text 2"/>
    <w:basedOn w:val="Standaard"/>
    <w:link w:val="Plattetekst2Char"/>
    <w:uiPriority w:val="99"/>
    <w:semiHidden/>
    <w:unhideWhenUsed/>
    <w:rsid w:val="00AD28DD"/>
    <w:pPr>
      <w:spacing w:after="120" w:line="480" w:lineRule="auto"/>
    </w:pPr>
  </w:style>
  <w:style w:type="character" w:customStyle="1" w:styleId="Plattetekst2Char">
    <w:name w:val="Platte tekst 2 Char"/>
    <w:basedOn w:val="Standaardalinea-lettertype"/>
    <w:link w:val="Plattetekst2"/>
    <w:uiPriority w:val="99"/>
    <w:semiHidden/>
    <w:rsid w:val="00AD28DD"/>
    <w:rPr>
      <w:rFonts w:eastAsia="Times New Roman" w:cs="Times New Roman"/>
      <w:szCs w:val="20"/>
      <w:lang w:val="nl-NL" w:eastAsia="nl-NL"/>
    </w:rPr>
  </w:style>
  <w:style w:type="paragraph" w:customStyle="1" w:styleId="Tekst">
    <w:name w:val="Tekst"/>
    <w:basedOn w:val="Standaard"/>
    <w:rsid w:val="00AD28DD"/>
    <w:pPr>
      <w:spacing w:before="60" w:after="0" w:line="240" w:lineRule="auto"/>
      <w:ind w:left="851"/>
    </w:pPr>
    <w:rPr>
      <w:rFonts w:ascii="Arial" w:hAnsi="Arial"/>
    </w:rPr>
  </w:style>
  <w:style w:type="character" w:styleId="Verwijzingopmerking">
    <w:name w:val="annotation reference"/>
    <w:basedOn w:val="Standaardalinea-lettertype"/>
    <w:rsid w:val="00AD28DD"/>
    <w:rPr>
      <w:sz w:val="16"/>
    </w:rPr>
  </w:style>
  <w:style w:type="paragraph" w:styleId="Tekstopmerking">
    <w:name w:val="annotation text"/>
    <w:basedOn w:val="Standaard"/>
    <w:link w:val="TekstopmerkingChar"/>
    <w:rsid w:val="00AD28DD"/>
    <w:pPr>
      <w:spacing w:after="0" w:line="240" w:lineRule="auto"/>
    </w:pPr>
    <w:rPr>
      <w:rFonts w:ascii="Arial" w:hAnsi="Arial"/>
      <w:sz w:val="20"/>
    </w:rPr>
  </w:style>
  <w:style w:type="character" w:customStyle="1" w:styleId="TekstopmerkingChar">
    <w:name w:val="Tekst opmerking Char"/>
    <w:basedOn w:val="Standaardalinea-lettertype"/>
    <w:link w:val="Tekstopmerking"/>
    <w:rsid w:val="00AD28DD"/>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4609">
      <w:bodyDiv w:val="1"/>
      <w:marLeft w:val="0"/>
      <w:marRight w:val="0"/>
      <w:marTop w:val="0"/>
      <w:marBottom w:val="0"/>
      <w:divBdr>
        <w:top w:val="none" w:sz="0" w:space="0" w:color="auto"/>
        <w:left w:val="none" w:sz="0" w:space="0" w:color="auto"/>
        <w:bottom w:val="none" w:sz="0" w:space="0" w:color="auto"/>
        <w:right w:val="none" w:sz="0" w:space="0" w:color="auto"/>
      </w:divBdr>
    </w:div>
    <w:div w:id="5552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DEC79EB1A477AA83E3CB482A93136"/>
        <w:category>
          <w:name w:val="Algemeen"/>
          <w:gallery w:val="placeholder"/>
        </w:category>
        <w:types>
          <w:type w:val="bbPlcHdr"/>
        </w:types>
        <w:behaviors>
          <w:behavior w:val="content"/>
        </w:behaviors>
        <w:guid w:val="{8564E48A-468D-40F0-BEB6-6A055B518790}"/>
      </w:docPartPr>
      <w:docPartBody>
        <w:p w:rsidR="007F4937" w:rsidRDefault="007F4937" w:rsidP="007F4937">
          <w:pPr>
            <w:pStyle w:val="9F2DEC79EB1A477AA83E3CB482A9313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37"/>
    <w:rsid w:val="000F42E2"/>
    <w:rsid w:val="003A56B3"/>
    <w:rsid w:val="004B0969"/>
    <w:rsid w:val="004B6A90"/>
    <w:rsid w:val="00646C22"/>
    <w:rsid w:val="007F4937"/>
    <w:rsid w:val="00912633"/>
    <w:rsid w:val="00921934"/>
    <w:rsid w:val="009978A6"/>
    <w:rsid w:val="009F621F"/>
    <w:rsid w:val="00AE5BDB"/>
    <w:rsid w:val="00B44133"/>
    <w:rsid w:val="00BB1AB3"/>
    <w:rsid w:val="00C21F0B"/>
    <w:rsid w:val="00D2784C"/>
    <w:rsid w:val="00D65F2B"/>
    <w:rsid w:val="00D716CA"/>
    <w:rsid w:val="00DC58E6"/>
    <w:rsid w:val="00E32C64"/>
    <w:rsid w:val="00E8556C"/>
    <w:rsid w:val="00E87F80"/>
    <w:rsid w:val="00EC6C6F"/>
    <w:rsid w:val="00F404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1AB3"/>
    <w:rPr>
      <w:color w:val="808080"/>
    </w:rPr>
  </w:style>
  <w:style w:type="paragraph" w:customStyle="1" w:styleId="9F2DEC79EB1A477AA83E3CB482A93136">
    <w:name w:val="9F2DEC79EB1A477AA83E3CB482A93136"/>
    <w:rsid w:val="007F4937"/>
  </w:style>
  <w:style w:type="paragraph" w:customStyle="1" w:styleId="74950F1978B149EEBE82B48D215A2C1D">
    <w:name w:val="74950F1978B149EEBE82B48D215A2C1D"/>
    <w:rsid w:val="007F4937"/>
  </w:style>
  <w:style w:type="paragraph" w:customStyle="1" w:styleId="54B8FC24EE0E4F378F01C1726C1AFA33">
    <w:name w:val="54B8FC24EE0E4F378F01C1726C1AFA33"/>
    <w:rsid w:val="00646C22"/>
  </w:style>
  <w:style w:type="paragraph" w:customStyle="1" w:styleId="BABF1D8787AA4675B7ED96DF87DF66D5">
    <w:name w:val="BABF1D8787AA4675B7ED96DF87DF66D5"/>
    <w:rsid w:val="000F42E2"/>
  </w:style>
  <w:style w:type="paragraph" w:customStyle="1" w:styleId="A7DF1D6804624659964BB205573688E4">
    <w:name w:val="A7DF1D6804624659964BB205573688E4"/>
    <w:rsid w:val="00921934"/>
  </w:style>
  <w:style w:type="paragraph" w:customStyle="1" w:styleId="C1B444667BFC46F0921137465F818776">
    <w:name w:val="C1B444667BFC46F0921137465F818776"/>
    <w:rsid w:val="00F40405"/>
  </w:style>
  <w:style w:type="paragraph" w:customStyle="1" w:styleId="5179604761744159BB8F9E1ED3313554">
    <w:name w:val="5179604761744159BB8F9E1ED3313554"/>
    <w:rsid w:val="00F40405"/>
  </w:style>
  <w:style w:type="paragraph" w:customStyle="1" w:styleId="C586ECDAD871462EB39D10DE2613D697">
    <w:name w:val="C586ECDAD871462EB39D10DE2613D697"/>
    <w:rsid w:val="009F621F"/>
  </w:style>
  <w:style w:type="paragraph" w:customStyle="1" w:styleId="7972F1D44EE94DBEA37DC5B781BCD9EF">
    <w:name w:val="7972F1D44EE94DBEA37DC5B781BCD9EF"/>
    <w:rsid w:val="009F621F"/>
  </w:style>
  <w:style w:type="paragraph" w:customStyle="1" w:styleId="8E1F80384F844080B487B9A110DA2429">
    <w:name w:val="8E1F80384F844080B487B9A110DA2429"/>
    <w:rsid w:val="009F621F"/>
  </w:style>
  <w:style w:type="paragraph" w:customStyle="1" w:styleId="528E519208664DB2817A7AD26A1F9DBD">
    <w:name w:val="528E519208664DB2817A7AD26A1F9DBD"/>
    <w:rsid w:val="009F621F"/>
  </w:style>
  <w:style w:type="paragraph" w:customStyle="1" w:styleId="E69C8B5CD2E049AD875942DD87D415BD">
    <w:name w:val="E69C8B5CD2E049AD875942DD87D415BD"/>
    <w:rsid w:val="009F621F"/>
  </w:style>
  <w:style w:type="paragraph" w:customStyle="1" w:styleId="67D64084D1264FDD9F2B05BA2B372473">
    <w:name w:val="67D64084D1264FDD9F2B05BA2B372473"/>
    <w:rsid w:val="009F621F"/>
  </w:style>
  <w:style w:type="paragraph" w:customStyle="1" w:styleId="7D180D19F5F643EE82BC1263A4B43EE3">
    <w:name w:val="7D180D19F5F643EE82BC1263A4B43EE3"/>
    <w:rsid w:val="009F621F"/>
  </w:style>
  <w:style w:type="paragraph" w:customStyle="1" w:styleId="3BC5494A25474AE4B108C3BFA486EDC1">
    <w:name w:val="3BC5494A25474AE4B108C3BFA486EDC1"/>
    <w:rsid w:val="009F621F"/>
  </w:style>
  <w:style w:type="paragraph" w:customStyle="1" w:styleId="72F641F8102D49B5830F6D1AA7F4A9CE">
    <w:name w:val="72F641F8102D49B5830F6D1AA7F4A9CE"/>
    <w:rsid w:val="00D716CA"/>
  </w:style>
  <w:style w:type="paragraph" w:customStyle="1" w:styleId="D8F4B8827008420FA7861D48311C6CF6">
    <w:name w:val="D8F4B8827008420FA7861D48311C6CF6"/>
    <w:rsid w:val="00D716CA"/>
  </w:style>
  <w:style w:type="paragraph" w:customStyle="1" w:styleId="9FE9030B5A8848FA8B265B595244E2E7">
    <w:name w:val="9FE9030B5A8848FA8B265B595244E2E7"/>
    <w:rsid w:val="00EC6C6F"/>
  </w:style>
  <w:style w:type="paragraph" w:customStyle="1" w:styleId="29878754902A4D56A210009192A372F8">
    <w:name w:val="29878754902A4D56A210009192A372F8"/>
    <w:rsid w:val="00EC6C6F"/>
  </w:style>
  <w:style w:type="paragraph" w:customStyle="1" w:styleId="EF5914AEDEA64E239F657D8D38C26AEE">
    <w:name w:val="EF5914AEDEA64E239F657D8D38C26AEE"/>
    <w:rsid w:val="00AE5BDB"/>
  </w:style>
  <w:style w:type="paragraph" w:customStyle="1" w:styleId="EB270075B25045B8A9239E3AEFD145F1">
    <w:name w:val="EB270075B25045B8A9239E3AEFD145F1"/>
    <w:rsid w:val="00AE5BDB"/>
  </w:style>
  <w:style w:type="paragraph" w:customStyle="1" w:styleId="E6936F8E0B47445990A65488715BD9A7">
    <w:name w:val="E6936F8E0B47445990A65488715BD9A7"/>
    <w:rsid w:val="00AE5BDB"/>
  </w:style>
  <w:style w:type="paragraph" w:customStyle="1" w:styleId="3FF37EE6BCE54C0E8F96DBD4E91B5C3B">
    <w:name w:val="3FF37EE6BCE54C0E8F96DBD4E91B5C3B"/>
    <w:rsid w:val="00AE5BDB"/>
  </w:style>
  <w:style w:type="paragraph" w:customStyle="1" w:styleId="8A008125E1D44482B52A17B3B86DF3A5">
    <w:name w:val="8A008125E1D44482B52A17B3B86DF3A5"/>
    <w:rsid w:val="00AE5BDB"/>
  </w:style>
  <w:style w:type="paragraph" w:customStyle="1" w:styleId="F6E1B2E9E4034D35B66AC6F3E8C58E7A">
    <w:name w:val="F6E1B2E9E4034D35B66AC6F3E8C58E7A"/>
    <w:rsid w:val="00AE5BDB"/>
  </w:style>
  <w:style w:type="paragraph" w:customStyle="1" w:styleId="7B4DDA4D1409417C8FE64FEE3C87C336">
    <w:name w:val="7B4DDA4D1409417C8FE64FEE3C87C336"/>
    <w:rsid w:val="00AE5BDB"/>
  </w:style>
  <w:style w:type="paragraph" w:customStyle="1" w:styleId="B8016C5E91A54BAB825F34D5AF32A5E1">
    <w:name w:val="B8016C5E91A54BAB825F34D5AF32A5E1"/>
    <w:rsid w:val="00AE5BDB"/>
  </w:style>
  <w:style w:type="paragraph" w:customStyle="1" w:styleId="673B33EDFD444F2C97017AE2372831D2">
    <w:name w:val="673B33EDFD444F2C97017AE2372831D2"/>
    <w:rsid w:val="004B6A90"/>
  </w:style>
  <w:style w:type="paragraph" w:customStyle="1" w:styleId="BBF4D1C16271476FA739CAF518B97321">
    <w:name w:val="BBF4D1C16271476FA739CAF518B97321"/>
    <w:rsid w:val="004B6A90"/>
  </w:style>
  <w:style w:type="paragraph" w:customStyle="1" w:styleId="F9E0F23C69FE4102B9ED24F625119204">
    <w:name w:val="F9E0F23C69FE4102B9ED24F625119204"/>
    <w:rsid w:val="009978A6"/>
  </w:style>
  <w:style w:type="paragraph" w:customStyle="1" w:styleId="5226354C8589402DA97023DE512797A1">
    <w:name w:val="5226354C8589402DA97023DE512797A1"/>
    <w:rsid w:val="009978A6"/>
  </w:style>
  <w:style w:type="paragraph" w:customStyle="1" w:styleId="BF0957CFFADC43F380EB21BFCC5D8EB7">
    <w:name w:val="BF0957CFFADC43F380EB21BFCC5D8EB7"/>
    <w:rsid w:val="00D65F2B"/>
  </w:style>
  <w:style w:type="paragraph" w:customStyle="1" w:styleId="48401FF0799E4E75B93A034022495E17">
    <w:name w:val="48401FF0799E4E75B93A034022495E17"/>
    <w:rsid w:val="00D65F2B"/>
  </w:style>
  <w:style w:type="paragraph" w:customStyle="1" w:styleId="9F432F4D81DB4437AD762E0BEB867E1B">
    <w:name w:val="9F432F4D81DB4437AD762E0BEB867E1B"/>
    <w:rsid w:val="00D65F2B"/>
  </w:style>
  <w:style w:type="paragraph" w:customStyle="1" w:styleId="8DBC10B8AFD9416E9E9F40FF6D59FE4B">
    <w:name w:val="8DBC10B8AFD9416E9E9F40FF6D59FE4B"/>
    <w:rsid w:val="00D65F2B"/>
  </w:style>
  <w:style w:type="paragraph" w:customStyle="1" w:styleId="C403DA7EEF664401AA419B7ED90A59A6">
    <w:name w:val="C403DA7EEF664401AA419B7ED90A59A6"/>
    <w:rsid w:val="00BB1A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1AB3"/>
    <w:rPr>
      <w:color w:val="808080"/>
    </w:rPr>
  </w:style>
  <w:style w:type="paragraph" w:customStyle="1" w:styleId="9F2DEC79EB1A477AA83E3CB482A93136">
    <w:name w:val="9F2DEC79EB1A477AA83E3CB482A93136"/>
    <w:rsid w:val="007F4937"/>
  </w:style>
  <w:style w:type="paragraph" w:customStyle="1" w:styleId="74950F1978B149EEBE82B48D215A2C1D">
    <w:name w:val="74950F1978B149EEBE82B48D215A2C1D"/>
    <w:rsid w:val="007F4937"/>
  </w:style>
  <w:style w:type="paragraph" w:customStyle="1" w:styleId="54B8FC24EE0E4F378F01C1726C1AFA33">
    <w:name w:val="54B8FC24EE0E4F378F01C1726C1AFA33"/>
    <w:rsid w:val="00646C22"/>
  </w:style>
  <w:style w:type="paragraph" w:customStyle="1" w:styleId="BABF1D8787AA4675B7ED96DF87DF66D5">
    <w:name w:val="BABF1D8787AA4675B7ED96DF87DF66D5"/>
    <w:rsid w:val="000F42E2"/>
  </w:style>
  <w:style w:type="paragraph" w:customStyle="1" w:styleId="A7DF1D6804624659964BB205573688E4">
    <w:name w:val="A7DF1D6804624659964BB205573688E4"/>
    <w:rsid w:val="00921934"/>
  </w:style>
  <w:style w:type="paragraph" w:customStyle="1" w:styleId="C1B444667BFC46F0921137465F818776">
    <w:name w:val="C1B444667BFC46F0921137465F818776"/>
    <w:rsid w:val="00F40405"/>
  </w:style>
  <w:style w:type="paragraph" w:customStyle="1" w:styleId="5179604761744159BB8F9E1ED3313554">
    <w:name w:val="5179604761744159BB8F9E1ED3313554"/>
    <w:rsid w:val="00F40405"/>
  </w:style>
  <w:style w:type="paragraph" w:customStyle="1" w:styleId="C586ECDAD871462EB39D10DE2613D697">
    <w:name w:val="C586ECDAD871462EB39D10DE2613D697"/>
    <w:rsid w:val="009F621F"/>
  </w:style>
  <w:style w:type="paragraph" w:customStyle="1" w:styleId="7972F1D44EE94DBEA37DC5B781BCD9EF">
    <w:name w:val="7972F1D44EE94DBEA37DC5B781BCD9EF"/>
    <w:rsid w:val="009F621F"/>
  </w:style>
  <w:style w:type="paragraph" w:customStyle="1" w:styleId="8E1F80384F844080B487B9A110DA2429">
    <w:name w:val="8E1F80384F844080B487B9A110DA2429"/>
    <w:rsid w:val="009F621F"/>
  </w:style>
  <w:style w:type="paragraph" w:customStyle="1" w:styleId="528E519208664DB2817A7AD26A1F9DBD">
    <w:name w:val="528E519208664DB2817A7AD26A1F9DBD"/>
    <w:rsid w:val="009F621F"/>
  </w:style>
  <w:style w:type="paragraph" w:customStyle="1" w:styleId="E69C8B5CD2E049AD875942DD87D415BD">
    <w:name w:val="E69C8B5CD2E049AD875942DD87D415BD"/>
    <w:rsid w:val="009F621F"/>
  </w:style>
  <w:style w:type="paragraph" w:customStyle="1" w:styleId="67D64084D1264FDD9F2B05BA2B372473">
    <w:name w:val="67D64084D1264FDD9F2B05BA2B372473"/>
    <w:rsid w:val="009F621F"/>
  </w:style>
  <w:style w:type="paragraph" w:customStyle="1" w:styleId="7D180D19F5F643EE82BC1263A4B43EE3">
    <w:name w:val="7D180D19F5F643EE82BC1263A4B43EE3"/>
    <w:rsid w:val="009F621F"/>
  </w:style>
  <w:style w:type="paragraph" w:customStyle="1" w:styleId="3BC5494A25474AE4B108C3BFA486EDC1">
    <w:name w:val="3BC5494A25474AE4B108C3BFA486EDC1"/>
    <w:rsid w:val="009F621F"/>
  </w:style>
  <w:style w:type="paragraph" w:customStyle="1" w:styleId="72F641F8102D49B5830F6D1AA7F4A9CE">
    <w:name w:val="72F641F8102D49B5830F6D1AA7F4A9CE"/>
    <w:rsid w:val="00D716CA"/>
  </w:style>
  <w:style w:type="paragraph" w:customStyle="1" w:styleId="D8F4B8827008420FA7861D48311C6CF6">
    <w:name w:val="D8F4B8827008420FA7861D48311C6CF6"/>
    <w:rsid w:val="00D716CA"/>
  </w:style>
  <w:style w:type="paragraph" w:customStyle="1" w:styleId="9FE9030B5A8848FA8B265B595244E2E7">
    <w:name w:val="9FE9030B5A8848FA8B265B595244E2E7"/>
    <w:rsid w:val="00EC6C6F"/>
  </w:style>
  <w:style w:type="paragraph" w:customStyle="1" w:styleId="29878754902A4D56A210009192A372F8">
    <w:name w:val="29878754902A4D56A210009192A372F8"/>
    <w:rsid w:val="00EC6C6F"/>
  </w:style>
  <w:style w:type="paragraph" w:customStyle="1" w:styleId="EF5914AEDEA64E239F657D8D38C26AEE">
    <w:name w:val="EF5914AEDEA64E239F657D8D38C26AEE"/>
    <w:rsid w:val="00AE5BDB"/>
  </w:style>
  <w:style w:type="paragraph" w:customStyle="1" w:styleId="EB270075B25045B8A9239E3AEFD145F1">
    <w:name w:val="EB270075B25045B8A9239E3AEFD145F1"/>
    <w:rsid w:val="00AE5BDB"/>
  </w:style>
  <w:style w:type="paragraph" w:customStyle="1" w:styleId="E6936F8E0B47445990A65488715BD9A7">
    <w:name w:val="E6936F8E0B47445990A65488715BD9A7"/>
    <w:rsid w:val="00AE5BDB"/>
  </w:style>
  <w:style w:type="paragraph" w:customStyle="1" w:styleId="3FF37EE6BCE54C0E8F96DBD4E91B5C3B">
    <w:name w:val="3FF37EE6BCE54C0E8F96DBD4E91B5C3B"/>
    <w:rsid w:val="00AE5BDB"/>
  </w:style>
  <w:style w:type="paragraph" w:customStyle="1" w:styleId="8A008125E1D44482B52A17B3B86DF3A5">
    <w:name w:val="8A008125E1D44482B52A17B3B86DF3A5"/>
    <w:rsid w:val="00AE5BDB"/>
  </w:style>
  <w:style w:type="paragraph" w:customStyle="1" w:styleId="F6E1B2E9E4034D35B66AC6F3E8C58E7A">
    <w:name w:val="F6E1B2E9E4034D35B66AC6F3E8C58E7A"/>
    <w:rsid w:val="00AE5BDB"/>
  </w:style>
  <w:style w:type="paragraph" w:customStyle="1" w:styleId="7B4DDA4D1409417C8FE64FEE3C87C336">
    <w:name w:val="7B4DDA4D1409417C8FE64FEE3C87C336"/>
    <w:rsid w:val="00AE5BDB"/>
  </w:style>
  <w:style w:type="paragraph" w:customStyle="1" w:styleId="B8016C5E91A54BAB825F34D5AF32A5E1">
    <w:name w:val="B8016C5E91A54BAB825F34D5AF32A5E1"/>
    <w:rsid w:val="00AE5BDB"/>
  </w:style>
  <w:style w:type="paragraph" w:customStyle="1" w:styleId="673B33EDFD444F2C97017AE2372831D2">
    <w:name w:val="673B33EDFD444F2C97017AE2372831D2"/>
    <w:rsid w:val="004B6A90"/>
  </w:style>
  <w:style w:type="paragraph" w:customStyle="1" w:styleId="BBF4D1C16271476FA739CAF518B97321">
    <w:name w:val="BBF4D1C16271476FA739CAF518B97321"/>
    <w:rsid w:val="004B6A90"/>
  </w:style>
  <w:style w:type="paragraph" w:customStyle="1" w:styleId="F9E0F23C69FE4102B9ED24F625119204">
    <w:name w:val="F9E0F23C69FE4102B9ED24F625119204"/>
    <w:rsid w:val="009978A6"/>
  </w:style>
  <w:style w:type="paragraph" w:customStyle="1" w:styleId="5226354C8589402DA97023DE512797A1">
    <w:name w:val="5226354C8589402DA97023DE512797A1"/>
    <w:rsid w:val="009978A6"/>
  </w:style>
  <w:style w:type="paragraph" w:customStyle="1" w:styleId="BF0957CFFADC43F380EB21BFCC5D8EB7">
    <w:name w:val="BF0957CFFADC43F380EB21BFCC5D8EB7"/>
    <w:rsid w:val="00D65F2B"/>
  </w:style>
  <w:style w:type="paragraph" w:customStyle="1" w:styleId="48401FF0799E4E75B93A034022495E17">
    <w:name w:val="48401FF0799E4E75B93A034022495E17"/>
    <w:rsid w:val="00D65F2B"/>
  </w:style>
  <w:style w:type="paragraph" w:customStyle="1" w:styleId="9F432F4D81DB4437AD762E0BEB867E1B">
    <w:name w:val="9F432F4D81DB4437AD762E0BEB867E1B"/>
    <w:rsid w:val="00D65F2B"/>
  </w:style>
  <w:style w:type="paragraph" w:customStyle="1" w:styleId="8DBC10B8AFD9416E9E9F40FF6D59FE4B">
    <w:name w:val="8DBC10B8AFD9416E9E9F40FF6D59FE4B"/>
    <w:rsid w:val="00D65F2B"/>
  </w:style>
  <w:style w:type="paragraph" w:customStyle="1" w:styleId="C403DA7EEF664401AA419B7ED90A59A6">
    <w:name w:val="C403DA7EEF664401AA419B7ED90A59A6"/>
    <w:rsid w:val="00BB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_Gepubliceerd xmlns="a5d50ec6-4f68-42b2-af89-bec3c735f1b3">false</GO_Gepubliceerd>
    <fadaf9bd48504e53b37da21d4e02ac2d xmlns="a5d50ec6-4f68-42b2-af89-bec3c735f1b3">
      <Terms xmlns="http://schemas.microsoft.com/office/infopath/2007/PartnerControls"/>
    </fadaf9bd48504e53b37da21d4e02ac2d>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h9b93e72e5794087a8c6a707504e94d4 xmlns="a5d50ec6-4f68-42b2-af89-bec3c735f1b3">
      <Terms xmlns="http://schemas.microsoft.com/office/infopath/2007/PartnerControls"/>
    </h9b93e72e5794087a8c6a707504e94d4>
    <GO_SorteringsDatum xmlns="a5d50ec6-4f68-42b2-af89-bec3c735f1b3" xsi:nil="true"/>
    <TaxCatchAll xmlns="a5d50ec6-4f68-42b2-af89-bec3c735f1b3">
      <Value>3254</Value>
      <Value>3255</Value>
      <Value>3251</Value>
      <Value>3249</Value>
      <Value>3248</Value>
    </TaxCatchAll>
    <GO_Subtitel xmlns="a5d50ec6-4f68-42b2-af89-bec3c735f1b3" xsi:nil="true"/>
  </documentManagement>
</p:properties>
</file>

<file path=customXml/itemProps1.xml><?xml version="1.0" encoding="utf-8"?>
<ds:datastoreItem xmlns:ds="http://schemas.openxmlformats.org/officeDocument/2006/customXml" ds:itemID="{D6BBD24C-B175-4E01-B9AA-9F3A4891F690}">
  <ds:schemaRefs>
    <ds:schemaRef ds:uri="http://schemas.openxmlformats.org/officeDocument/2006/bibliography"/>
  </ds:schemaRefs>
</ds:datastoreItem>
</file>

<file path=customXml/itemProps2.xml><?xml version="1.0" encoding="utf-8"?>
<ds:datastoreItem xmlns:ds="http://schemas.openxmlformats.org/officeDocument/2006/customXml" ds:itemID="{27379DD1-CFA8-41AF-BDAD-FCFC2DB90035}"/>
</file>

<file path=customXml/itemProps3.xml><?xml version="1.0" encoding="utf-8"?>
<ds:datastoreItem xmlns:ds="http://schemas.openxmlformats.org/officeDocument/2006/customXml" ds:itemID="{13C07DDA-3BBF-4959-8954-B8663B4C158D}"/>
</file>

<file path=customXml/itemProps4.xml><?xml version="1.0" encoding="utf-8"?>
<ds:datastoreItem xmlns:ds="http://schemas.openxmlformats.org/officeDocument/2006/customXml" ds:itemID="{0C362128-369C-42D8-A1A3-C053360F7E93}"/>
</file>

<file path=customXml/itemProps5.xml><?xml version="1.0" encoding="utf-8"?>
<ds:datastoreItem xmlns:ds="http://schemas.openxmlformats.org/officeDocument/2006/customXml" ds:itemID="{97B651A0-C59F-4A2B-8DA7-823A324C27D2}"/>
</file>

<file path=docProps/app.xml><?xml version="1.0" encoding="utf-8"?>
<Properties xmlns="http://schemas.openxmlformats.org/officeDocument/2006/extended-properties" xmlns:vt="http://schemas.openxmlformats.org/officeDocument/2006/docPropsVTypes">
  <Template>7EEF356E.dotm</Template>
  <TotalTime>9</TotalTime>
  <Pages>13</Pages>
  <Words>3806</Words>
  <Characters>20933</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kiesreglement voor de raden van bestuur van de scholengroepen</dc:title>
  <dc:creator>Jan Brewée</dc:creator>
  <cp:lastModifiedBy>Van Cauwenberghe Sophie</cp:lastModifiedBy>
  <cp:revision>3</cp:revision>
  <cp:lastPrinted>2016-06-06T14:58:00Z</cp:lastPrinted>
  <dcterms:created xsi:type="dcterms:W3CDTF">2017-03-13T15:39:00Z</dcterms:created>
  <dcterms:modified xsi:type="dcterms:W3CDTF">2017-06-22T14:27:00Z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_Thema2">
    <vt:lpwstr/>
  </property>
  <property fmtid="{D5CDD505-2E9C-101B-9397-08002B2CF9AE}" pid="3" name="ContentTypeId">
    <vt:lpwstr>0x0101004F68F29EB5C0584E8441CCD89310A7A700A62A11C2DA11994F855ADBD31EEB0B80</vt:lpwstr>
  </property>
  <property fmtid="{D5CDD505-2E9C-101B-9397-08002B2CF9AE}" pid="4" name="GO_TonenOp">
    <vt:lpwstr/>
  </property>
  <property fmtid="{D5CDD505-2E9C-101B-9397-08002B2CF9AE}" pid="5" name="GO_Onderwijsniveau2">
    <vt:lpwstr>3248;#Basisonderwijs|d9e3cb5b-02c3-472f-ab26-b417b1d64ed0;#3249;#Buitengewoon onderwijs|32c098c8-e350-450c-affd-f05bb010f767;#3251;#Deeltijds kunstonderwijs|7b9c2fe1-75ca-4678-95d6-ebe13b290632;#3254;#Secundair onderwijs|a0bb9859-106f-447b-af95-74c3bb334816;#3255;#Volwassenenonderwijs|c222bc90-075f-46ba-9830-bdedbc95a42e</vt:lpwstr>
  </property>
</Properties>
</file>