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5AA6AA3491DF49A89764328BE57371F9"/>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DB3208C8B9794912ADEED76C646ECF70"/>
                  </w:placeholder>
                </w:sdtPr>
                <w:sdtEndPr/>
                <w:sdtContent>
                  <w:p w:rsidR="00C50EE6" w:rsidRDefault="00C50EE6" w:rsidP="00C50EE6">
                    <w:pPr>
                      <w:pStyle w:val="Geenafstand"/>
                      <w:spacing w:line="520" w:lineRule="exact"/>
                      <w:rPr>
                        <w:color w:val="C3004A" w:themeColor="text2"/>
                        <w:sz w:val="48"/>
                        <w:szCs w:val="48"/>
                        <w:lang w:val="nl-BE"/>
                      </w:rPr>
                    </w:pPr>
                    <w:r>
                      <w:rPr>
                        <w:color w:val="C3004A" w:themeColor="text2"/>
                        <w:sz w:val="48"/>
                        <w:szCs w:val="48"/>
                        <w:lang w:val="nl-BE"/>
                      </w:rPr>
                      <w:t>Actiekaart</w:t>
                    </w:r>
                  </w:p>
                  <w:p w:rsidR="007964E4" w:rsidRPr="007964E4" w:rsidRDefault="00B563A0" w:rsidP="005517C7">
                    <w:pPr>
                      <w:pStyle w:val="Geenafstand"/>
                      <w:spacing w:line="520" w:lineRule="exact"/>
                      <w:rPr>
                        <w:color w:val="C3004A" w:themeColor="text2"/>
                        <w:sz w:val="48"/>
                        <w:szCs w:val="48"/>
                        <w:lang w:val="nl-BE"/>
                      </w:rPr>
                    </w:pPr>
                    <w:r>
                      <w:rPr>
                        <w:color w:val="C3004A" w:themeColor="text2"/>
                        <w:sz w:val="48"/>
                        <w:szCs w:val="48"/>
                        <w:lang w:val="nl-BE"/>
                      </w:rPr>
                      <w:t xml:space="preserve">Procedure </w:t>
                    </w:r>
                    <w:proofErr w:type="spellStart"/>
                    <w:r w:rsidR="005517C7">
                      <w:rPr>
                        <w:color w:val="C3004A" w:themeColor="text2"/>
                        <w:sz w:val="48"/>
                        <w:szCs w:val="48"/>
                        <w:lang w:val="nl-BE"/>
                      </w:rPr>
                      <w:t>busongeval</w:t>
                    </w:r>
                    <w:proofErr w:type="spellEnd"/>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C0339E" w:rsidP="00E26D21">
                <w:pPr>
                  <w:pStyle w:val="Geenafstand"/>
                </w:pPr>
                <w:sdt>
                  <w:sdtPr>
                    <w:tag w:val="afdeling/entiteit"/>
                    <w:id w:val="26200118"/>
                    <w:placeholder>
                      <w:docPart w:val="BC0ECD19328E4286A624EC996BCB9900"/>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337D57">
                      <w:t>Gemeenschappelijke preventiedienst</w:t>
                    </w:r>
                  </w:sdtContent>
                </w:sdt>
              </w:p>
            </w:tc>
          </w:tr>
        </w:tbl>
        <w:p w:rsidR="00B360F0" w:rsidRDefault="00C0339E" w:rsidP="003B2D8C">
          <w:pPr>
            <w:pStyle w:val="Geenafstand"/>
          </w:pPr>
        </w:p>
      </w:sdtContent>
    </w:sdt>
    <w:p w:rsidR="00FE0C93" w:rsidRDefault="00FE0C93" w:rsidP="003B2D8C">
      <w:pPr>
        <w:pStyle w:val="Geenafstand"/>
      </w:pPr>
    </w:p>
    <w:tbl>
      <w:tblPr>
        <w:tblStyle w:val="GOmagentatabel"/>
        <w:tblW w:w="0" w:type="auto"/>
        <w:tblInd w:w="284" w:type="dxa"/>
        <w:tblCellMar>
          <w:left w:w="284" w:type="dxa"/>
          <w:right w:w="284" w:type="dxa"/>
        </w:tblCellMar>
        <w:tblLook w:val="04A0" w:firstRow="1" w:lastRow="0" w:firstColumn="1" w:lastColumn="0" w:noHBand="0" w:noVBand="1"/>
      </w:tblPr>
      <w:tblGrid>
        <w:gridCol w:w="9643"/>
      </w:tblGrid>
      <w:tr w:rsidR="009C4A9A" w:rsidTr="00F9739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C3004A" w:themeColor="text2"/>
              <w:bottom w:val="single" w:sz="6" w:space="0" w:color="F08800" w:themeColor="accent2"/>
            </w:tcBorders>
            <w:shd w:val="clear" w:color="auto" w:fill="FFFFFF" w:themeFill="background1"/>
            <w:vAlign w:val="center"/>
          </w:tcPr>
          <w:p w:rsidR="009C4A9A" w:rsidRPr="00B563A0" w:rsidRDefault="009C4A9A" w:rsidP="005517C7">
            <w:pPr>
              <w:pStyle w:val="Titel"/>
              <w:pBdr>
                <w:bottom w:val="none" w:sz="0" w:space="0" w:color="auto"/>
              </w:pBdr>
              <w:spacing w:before="120" w:after="120"/>
              <w:ind w:left="0" w:right="0"/>
              <w:contextualSpacing w:val="0"/>
              <w:rPr>
                <w:rFonts w:asciiTheme="minorHAnsi" w:hAnsiTheme="minorHAnsi" w:cstheme="minorHAnsi"/>
                <w:b/>
              </w:rPr>
            </w:pPr>
            <w:r w:rsidRPr="00B563A0">
              <w:rPr>
                <w:rFonts w:asciiTheme="minorHAnsi" w:hAnsiTheme="minorHAnsi" w:cstheme="minorHAnsi"/>
                <w:b/>
              </w:rPr>
              <w:t xml:space="preserve">Wat te doen </w:t>
            </w:r>
            <w:r w:rsidR="00B563A0" w:rsidRPr="00B563A0">
              <w:rPr>
                <w:rFonts w:asciiTheme="minorHAnsi" w:hAnsiTheme="minorHAnsi" w:cstheme="minorHAnsi"/>
                <w:b/>
              </w:rPr>
              <w:t xml:space="preserve">bij </w:t>
            </w:r>
            <w:r w:rsidR="005517C7">
              <w:rPr>
                <w:rFonts w:asciiTheme="minorHAnsi" w:hAnsiTheme="minorHAnsi" w:cstheme="minorHAnsi"/>
                <w:b/>
              </w:rPr>
              <w:t xml:space="preserve">een </w:t>
            </w:r>
            <w:proofErr w:type="spellStart"/>
            <w:r w:rsidR="005517C7">
              <w:rPr>
                <w:rFonts w:asciiTheme="minorHAnsi" w:hAnsiTheme="minorHAnsi" w:cstheme="minorHAnsi"/>
                <w:b/>
              </w:rPr>
              <w:t>busongeval</w:t>
            </w:r>
            <w:proofErr w:type="spellEnd"/>
            <w:r w:rsidRPr="00B563A0">
              <w:rPr>
                <w:rFonts w:asciiTheme="minorHAnsi" w:hAnsiTheme="minorHAnsi" w:cstheme="minorHAnsi"/>
                <w:b/>
              </w:rPr>
              <w:t>?</w:t>
            </w:r>
          </w:p>
        </w:tc>
      </w:tr>
      <w:tr w:rsidR="009C4A9A" w:rsidTr="005517C7">
        <w:trPr>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vAlign w:val="center"/>
          </w:tcPr>
          <w:p w:rsidR="009C4A9A" w:rsidRPr="008D66DA" w:rsidRDefault="00953938" w:rsidP="005517C7">
            <w:pPr>
              <w:pStyle w:val="Geenafstand"/>
              <w:spacing w:before="360" w:line="240" w:lineRule="auto"/>
              <w:ind w:left="0"/>
              <w:rPr>
                <w:b w:val="0"/>
                <w:sz w:val="28"/>
                <w:szCs w:val="28"/>
              </w:rPr>
            </w:pPr>
            <w:r w:rsidRPr="00FD60A8">
              <w:rPr>
                <w:rFonts w:ascii="Times New Roman" w:hAnsi="Times New Roman"/>
                <w:noProof/>
                <w:lang w:val="nl-BE" w:eastAsia="nl-BE"/>
              </w:rPr>
              <w:drawing>
                <wp:anchor distT="0" distB="0" distL="114300" distR="114300" simplePos="0" relativeHeight="251665919" behindDoc="0" locked="0" layoutInCell="1" allowOverlap="1" wp14:anchorId="526CB87B" wp14:editId="2FEE298E">
                  <wp:simplePos x="6076950" y="2486025"/>
                  <wp:positionH relativeFrom="margin">
                    <wp:posOffset>5156200</wp:posOffset>
                  </wp:positionH>
                  <wp:positionV relativeFrom="paragraph">
                    <wp:posOffset>27940</wp:posOffset>
                  </wp:positionV>
                  <wp:extent cx="662305" cy="662305"/>
                  <wp:effectExtent l="0" t="0" r="0" b="0"/>
                  <wp:wrapSquare wrapText="bothSides"/>
                  <wp:docPr id="13" name="Afbeelding 13" descr="http://png-3.findicons.com/files/icons/2219/dot_pictograms/256/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3.findicons.com/files/icons/2219/dot_pictograms/256/pho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6DA">
              <w:rPr>
                <w:b w:val="0"/>
                <w:sz w:val="28"/>
                <w:szCs w:val="28"/>
              </w:rPr>
              <w:t>Waarschuwing en melding</w:t>
            </w:r>
          </w:p>
        </w:tc>
      </w:tr>
      <w:tr w:rsidR="009C4A9A" w:rsidTr="005517C7">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vAlign w:val="center"/>
          </w:tcPr>
          <w:p w:rsidR="008D66DA" w:rsidRPr="008D66DA" w:rsidRDefault="005517C7" w:rsidP="005517C7">
            <w:pPr>
              <w:spacing w:before="360"/>
              <w:ind w:left="0"/>
              <w:rPr>
                <w:b w:val="0"/>
                <w:sz w:val="28"/>
                <w:szCs w:val="28"/>
              </w:rPr>
            </w:pPr>
            <w:r w:rsidRPr="00306B16">
              <w:rPr>
                <w:noProof/>
                <w:lang w:eastAsia="nl-BE"/>
              </w:rPr>
              <w:drawing>
                <wp:anchor distT="0" distB="0" distL="114300" distR="114300" simplePos="0" relativeHeight="251668480" behindDoc="0" locked="0" layoutInCell="1" allowOverlap="1" wp14:anchorId="10D741FB" wp14:editId="2D0AE502">
                  <wp:simplePos x="0" y="0"/>
                  <wp:positionH relativeFrom="column">
                    <wp:posOffset>5125720</wp:posOffset>
                  </wp:positionH>
                  <wp:positionV relativeFrom="paragraph">
                    <wp:posOffset>-46355</wp:posOffset>
                  </wp:positionV>
                  <wp:extent cx="719455" cy="719455"/>
                  <wp:effectExtent l="0" t="0" r="4445" b="4445"/>
                  <wp:wrapNone/>
                  <wp:docPr id="6" name="Afbeelding 6" descr="http://www.entersecurity.com/images/default-source/ESI/test/iconmonstr-bell-7-icon-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ersecurity.com/images/default-source/ESI/test/iconmonstr-bell-7-icon-25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6DA">
              <w:rPr>
                <w:b w:val="0"/>
                <w:sz w:val="28"/>
                <w:szCs w:val="28"/>
              </w:rPr>
              <w:t>Alarmeren</w:t>
            </w:r>
          </w:p>
        </w:tc>
      </w:tr>
      <w:tr w:rsidR="00FE104A" w:rsidTr="005517C7">
        <w:trPr>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tcBorders>
            <w:shd w:val="clear" w:color="auto" w:fill="FFFFFF" w:themeFill="background1"/>
          </w:tcPr>
          <w:p w:rsidR="00FE104A" w:rsidRPr="00FE104A" w:rsidRDefault="00953938" w:rsidP="00953938">
            <w:pPr>
              <w:pStyle w:val="Titel"/>
              <w:pBdr>
                <w:bottom w:val="none" w:sz="0" w:space="0" w:color="auto"/>
              </w:pBdr>
              <w:spacing w:before="600" w:after="320"/>
              <w:ind w:left="0"/>
              <w:rPr>
                <w:rFonts w:asciiTheme="minorHAnsi" w:hAnsiTheme="minorHAnsi" w:cstheme="minorHAnsi"/>
                <w:color w:val="auto"/>
                <w:spacing w:val="0"/>
                <w:sz w:val="28"/>
                <w:szCs w:val="28"/>
              </w:rPr>
            </w:pPr>
            <w:r>
              <w:rPr>
                <w:rFonts w:asciiTheme="minorHAnsi" w:hAnsiTheme="minorHAnsi" w:cstheme="minorHAnsi"/>
                <w:color w:val="auto"/>
                <w:spacing w:val="0"/>
                <w:sz w:val="28"/>
                <w:szCs w:val="28"/>
              </w:rPr>
              <w:t>Evacueren</w:t>
            </w:r>
          </w:p>
        </w:tc>
      </w:tr>
      <w:tr w:rsidR="00FE104A" w:rsidTr="005517C7">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tcBorders>
            <w:shd w:val="clear" w:color="auto" w:fill="FFFFFF" w:themeFill="background1"/>
          </w:tcPr>
          <w:p w:rsidR="00FE104A" w:rsidRPr="00FE104A" w:rsidRDefault="00953938" w:rsidP="00BD54EC">
            <w:pPr>
              <w:pStyle w:val="Titel"/>
              <w:pBdr>
                <w:bottom w:val="none" w:sz="0" w:space="0" w:color="auto"/>
              </w:pBdr>
              <w:spacing w:before="600" w:after="320"/>
              <w:ind w:left="0"/>
              <w:contextualSpacing w:val="0"/>
              <w:rPr>
                <w:rFonts w:asciiTheme="minorHAnsi" w:hAnsiTheme="minorHAnsi" w:cstheme="minorHAnsi"/>
                <w:color w:val="auto"/>
                <w:spacing w:val="0"/>
                <w:sz w:val="28"/>
                <w:szCs w:val="28"/>
              </w:rPr>
            </w:pPr>
            <w:r w:rsidRPr="005525F1">
              <w:rPr>
                <w:noProof/>
                <w:lang w:eastAsia="nl-BE"/>
              </w:rPr>
              <w:drawing>
                <wp:anchor distT="0" distB="0" distL="114300" distR="114300" simplePos="0" relativeHeight="251667456" behindDoc="0" locked="0" layoutInCell="1" allowOverlap="1" wp14:anchorId="6A3D8398" wp14:editId="54EE4E29">
                  <wp:simplePos x="0" y="0"/>
                  <wp:positionH relativeFrom="column">
                    <wp:posOffset>5195570</wp:posOffset>
                  </wp:positionH>
                  <wp:positionV relativeFrom="paragraph">
                    <wp:posOffset>243205</wp:posOffset>
                  </wp:positionV>
                  <wp:extent cx="600075" cy="600075"/>
                  <wp:effectExtent l="0" t="0" r="9525" b="9525"/>
                  <wp:wrapNone/>
                  <wp:docPr id="4" name="Afbeelding 4" descr="http://www.brandpreventie.com/theme/brandpreventie/uploadedfiles/producten/PN33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ndpreventie.com/theme/brandpreventie/uploadedfiles/producten/PN3300.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auto"/>
                <w:spacing w:val="0"/>
                <w:sz w:val="28"/>
                <w:szCs w:val="28"/>
              </w:rPr>
              <w:t>Verwittig hulpdiensten: bel 112</w:t>
            </w:r>
          </w:p>
        </w:tc>
      </w:tr>
      <w:tr w:rsidR="009C4A9A" w:rsidTr="005517C7">
        <w:trPr>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vAlign w:val="center"/>
          </w:tcPr>
          <w:p w:rsidR="009C4A9A" w:rsidRPr="00FE104A" w:rsidRDefault="00953938" w:rsidP="00953938">
            <w:pPr>
              <w:pStyle w:val="Titel"/>
              <w:pBdr>
                <w:bottom w:val="none" w:sz="0" w:space="0" w:color="auto"/>
              </w:pBdr>
              <w:spacing w:before="340" w:after="320"/>
              <w:ind w:left="0"/>
              <w:rPr>
                <w:spacing w:val="0"/>
                <w:sz w:val="28"/>
                <w:szCs w:val="28"/>
              </w:rPr>
            </w:pPr>
            <w:r>
              <w:rPr>
                <w:rFonts w:asciiTheme="minorHAnsi" w:hAnsiTheme="minorHAnsi" w:cstheme="minorHAnsi"/>
                <w:color w:val="auto"/>
                <w:spacing w:val="0"/>
                <w:sz w:val="28"/>
                <w:szCs w:val="28"/>
              </w:rPr>
              <w:t>Volg verdere instructies van het crisisteam en de hulpdiensten op</w:t>
            </w:r>
          </w:p>
        </w:tc>
      </w:tr>
      <w:tr w:rsidR="005517C7" w:rsidTr="005517C7">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vAlign w:val="center"/>
          </w:tcPr>
          <w:p w:rsidR="005517C7" w:rsidRDefault="005517C7" w:rsidP="00953938">
            <w:pPr>
              <w:pStyle w:val="Titel"/>
              <w:pBdr>
                <w:bottom w:val="none" w:sz="0" w:space="0" w:color="auto"/>
              </w:pBdr>
              <w:spacing w:before="340" w:after="320"/>
              <w:rPr>
                <w:rFonts w:asciiTheme="minorHAnsi" w:hAnsiTheme="minorHAnsi" w:cstheme="minorHAnsi"/>
                <w:color w:val="auto"/>
                <w:spacing w:val="0"/>
                <w:sz w:val="28"/>
                <w:szCs w:val="28"/>
              </w:rPr>
            </w:pPr>
            <w:r w:rsidRPr="00FD60A8">
              <w:rPr>
                <w:rFonts w:ascii="Times New Roman" w:hAnsi="Times New Roman"/>
                <w:noProof/>
                <w:lang w:val="nl-BE" w:eastAsia="nl-BE"/>
              </w:rPr>
              <w:drawing>
                <wp:anchor distT="0" distB="0" distL="114300" distR="114300" simplePos="0" relativeHeight="251670528" behindDoc="0" locked="0" layoutInCell="1" allowOverlap="1" wp14:anchorId="4257ABF4" wp14:editId="386C7C4B">
                  <wp:simplePos x="0" y="0"/>
                  <wp:positionH relativeFrom="margin">
                    <wp:posOffset>5153025</wp:posOffset>
                  </wp:positionH>
                  <wp:positionV relativeFrom="paragraph">
                    <wp:posOffset>-9525</wp:posOffset>
                  </wp:positionV>
                  <wp:extent cx="662305" cy="662305"/>
                  <wp:effectExtent l="0" t="0" r="0" b="0"/>
                  <wp:wrapSquare wrapText="bothSides"/>
                  <wp:docPr id="10" name="Afbeelding 10" descr="http://png-3.findicons.com/files/icons/2219/dot_pictograms/256/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3.findicons.com/files/icons/2219/dot_pictograms/256/pho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auto"/>
                <w:spacing w:val="0"/>
                <w:sz w:val="28"/>
                <w:szCs w:val="28"/>
              </w:rPr>
              <w:t>Verwittig werkgever</w:t>
            </w:r>
          </w:p>
        </w:tc>
      </w:tr>
      <w:tr w:rsidR="005517C7" w:rsidTr="005517C7">
        <w:trPr>
          <w:trHeight w:val="153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tcBorders>
            <w:shd w:val="clear" w:color="auto" w:fill="FFFFFF" w:themeFill="background1"/>
            <w:vAlign w:val="center"/>
          </w:tcPr>
          <w:p w:rsidR="005517C7" w:rsidRDefault="005517C7" w:rsidP="00953938">
            <w:pPr>
              <w:pStyle w:val="Titel"/>
              <w:pBdr>
                <w:bottom w:val="none" w:sz="0" w:space="0" w:color="auto"/>
              </w:pBdr>
              <w:spacing w:before="340" w:after="320"/>
              <w:rPr>
                <w:rFonts w:asciiTheme="minorHAnsi" w:hAnsiTheme="minorHAnsi" w:cstheme="minorHAnsi"/>
                <w:color w:val="auto"/>
                <w:spacing w:val="0"/>
                <w:sz w:val="28"/>
                <w:szCs w:val="28"/>
              </w:rPr>
            </w:pPr>
            <w:r>
              <w:rPr>
                <w:rFonts w:asciiTheme="minorHAnsi" w:hAnsiTheme="minorHAnsi" w:cstheme="minorHAnsi"/>
                <w:color w:val="auto"/>
                <w:spacing w:val="0"/>
                <w:sz w:val="28"/>
                <w:szCs w:val="28"/>
              </w:rPr>
              <w:t>Organiseer nazorg</w:t>
            </w:r>
          </w:p>
        </w:tc>
      </w:tr>
    </w:tbl>
    <w:p w:rsidR="00953938" w:rsidRDefault="00953938">
      <w:pPr>
        <w:spacing w:after="0" w:line="240" w:lineRule="auto"/>
        <w:rPr>
          <w:rFonts w:asciiTheme="majorHAnsi" w:eastAsiaTheme="majorEastAsia" w:hAnsiTheme="majorHAnsi" w:cstheme="majorBidi"/>
          <w:b/>
          <w:color w:val="C3004A" w:themeColor="text2"/>
          <w:spacing w:val="5"/>
          <w:kern w:val="28"/>
          <w:sz w:val="24"/>
          <w:szCs w:val="24"/>
        </w:rPr>
      </w:pPr>
      <w:r>
        <w:rPr>
          <w:sz w:val="24"/>
          <w:szCs w:val="24"/>
        </w:rPr>
        <w:br w:type="page"/>
      </w:r>
    </w:p>
    <w:p w:rsidR="00FE104A" w:rsidRPr="00FE104A" w:rsidRDefault="00FE104A" w:rsidP="00C0339E">
      <w:pPr>
        <w:pStyle w:val="Titel"/>
        <w:spacing w:after="120"/>
        <w:contextualSpacing w:val="0"/>
        <w:rPr>
          <w:sz w:val="28"/>
          <w:szCs w:val="28"/>
        </w:rPr>
      </w:pPr>
      <w:r w:rsidRPr="00FE104A">
        <w:rPr>
          <w:sz w:val="24"/>
          <w:szCs w:val="24"/>
        </w:rPr>
        <w:lastRenderedPageBreak/>
        <w:t>Waarschuwing en melding:</w:t>
      </w:r>
      <w:r w:rsidRPr="00FE104A">
        <w:rPr>
          <w:sz w:val="28"/>
          <w:szCs w:val="28"/>
        </w:rPr>
        <w:t xml:space="preserve"> </w:t>
      </w:r>
      <w:r w:rsidRPr="00FE104A">
        <w:rPr>
          <w:b w:val="0"/>
          <w:color w:val="auto"/>
          <w:sz w:val="22"/>
          <w:szCs w:val="22"/>
        </w:rPr>
        <w:t>zie actiekaart ‘waarschuwing en melding’</w:t>
      </w:r>
    </w:p>
    <w:p w:rsidR="00FE104A" w:rsidRPr="00FE104A" w:rsidRDefault="00FE104A" w:rsidP="00946B1B">
      <w:pPr>
        <w:pStyle w:val="Geenafstand"/>
      </w:pPr>
    </w:p>
    <w:p w:rsidR="00FE104A" w:rsidRPr="00FE104A" w:rsidRDefault="00FE104A" w:rsidP="00946B1B">
      <w:pPr>
        <w:pStyle w:val="Titel"/>
        <w:spacing w:before="0"/>
        <w:rPr>
          <w:sz w:val="24"/>
          <w:szCs w:val="24"/>
        </w:rPr>
      </w:pPr>
      <w:r w:rsidRPr="00FE104A">
        <w:rPr>
          <w:sz w:val="24"/>
          <w:szCs w:val="24"/>
        </w:rPr>
        <w:t xml:space="preserve">Alarmeren: </w:t>
      </w:r>
      <w:r w:rsidRPr="00FE104A">
        <w:rPr>
          <w:b w:val="0"/>
          <w:color w:val="auto"/>
          <w:sz w:val="22"/>
          <w:szCs w:val="22"/>
        </w:rPr>
        <w:t>zie actiekaart ‘alarmprocedure’</w:t>
      </w:r>
    </w:p>
    <w:p w:rsidR="00FE104A" w:rsidRDefault="001930C2" w:rsidP="001930C2">
      <w:pPr>
        <w:pStyle w:val="Geenafstand"/>
        <w:spacing w:after="240"/>
        <w:rPr>
          <w:lang w:val="nl-BE"/>
        </w:rPr>
      </w:pPr>
      <w:r w:rsidRPr="001930C2">
        <w:rPr>
          <w:lang w:val="nl-BE"/>
        </w:rPr>
        <w:t>Alarmering wordt gedaan door begeleiders en/of chauffeur met afgesproken SIGNAAL (claxon, microfoon of afgesproken teken).</w:t>
      </w:r>
    </w:p>
    <w:p w:rsidR="0006088E" w:rsidRPr="00FE104A" w:rsidRDefault="0006088E" w:rsidP="0006088E">
      <w:pPr>
        <w:pStyle w:val="Titel"/>
        <w:spacing w:before="0"/>
        <w:rPr>
          <w:sz w:val="24"/>
          <w:szCs w:val="24"/>
        </w:rPr>
      </w:pPr>
      <w:r>
        <w:rPr>
          <w:sz w:val="24"/>
          <w:szCs w:val="24"/>
        </w:rPr>
        <w:t>Evacueren</w:t>
      </w:r>
      <w:r w:rsidRPr="00FE104A">
        <w:rPr>
          <w:sz w:val="24"/>
          <w:szCs w:val="24"/>
        </w:rPr>
        <w:t xml:space="preserve">: </w:t>
      </w:r>
      <w:r w:rsidRPr="00FE104A">
        <w:rPr>
          <w:b w:val="0"/>
          <w:color w:val="auto"/>
          <w:sz w:val="22"/>
          <w:szCs w:val="22"/>
        </w:rPr>
        <w:t>zie actiekaart ‘</w:t>
      </w:r>
      <w:r>
        <w:rPr>
          <w:b w:val="0"/>
          <w:color w:val="auto"/>
          <w:sz w:val="22"/>
          <w:szCs w:val="22"/>
        </w:rPr>
        <w:t>evacuatie’</w:t>
      </w:r>
    </w:p>
    <w:p w:rsidR="001930C2" w:rsidRPr="001930C2" w:rsidRDefault="001930C2" w:rsidP="001930C2">
      <w:pPr>
        <w:pStyle w:val="Opsomming"/>
      </w:pPr>
      <w:r w:rsidRPr="001930C2">
        <w:t>Gebruik één uitgang (indien mogelijk), want het openen van een tweede uitgang wakkert de vuurhaard aan door zuurstoftoevoer (tocht).</w:t>
      </w:r>
    </w:p>
    <w:p w:rsidR="001930C2" w:rsidRPr="001930C2" w:rsidRDefault="001930C2" w:rsidP="001930C2">
      <w:pPr>
        <w:pStyle w:val="Opsomming"/>
        <w:spacing w:before="60"/>
        <w:contextualSpacing w:val="0"/>
      </w:pPr>
      <w:r w:rsidRPr="001930C2">
        <w:t>Verzamelplaats:</w:t>
      </w:r>
    </w:p>
    <w:p w:rsidR="001930C2" w:rsidRPr="001930C2" w:rsidRDefault="001930C2" w:rsidP="001930C2">
      <w:pPr>
        <w:pStyle w:val="Geenafstand"/>
        <w:ind w:left="284"/>
        <w:rPr>
          <w:lang w:val="nl-BE"/>
        </w:rPr>
      </w:pPr>
      <w:r w:rsidRPr="001930C2">
        <w:rPr>
          <w:lang w:val="nl-BE"/>
        </w:rPr>
        <w:t xml:space="preserve">De leerlingen/cursisten/internen moeten, onder begeleiding, buiten de risicozone (zo ver mogelijk van de bus) verzamelen, zonder de rijweg over te steken. Op de autosnelweg zal dat altijd achter de beschermende vangrails zijn. </w:t>
      </w:r>
    </w:p>
    <w:p w:rsidR="001930C2" w:rsidRPr="001930C2" w:rsidRDefault="001930C2" w:rsidP="001930C2">
      <w:pPr>
        <w:pStyle w:val="Opsomming"/>
        <w:spacing w:before="60"/>
      </w:pPr>
      <w:r w:rsidRPr="001930C2">
        <w:t>Ga na of er nog personen in de bus zijn.</w:t>
      </w:r>
    </w:p>
    <w:p w:rsidR="0006088E" w:rsidRPr="0006088E" w:rsidRDefault="001930C2" w:rsidP="001930C2">
      <w:pPr>
        <w:pStyle w:val="Opsomming"/>
        <w:spacing w:before="60"/>
        <w:contextualSpacing w:val="0"/>
      </w:pPr>
      <w:r w:rsidRPr="001930C2">
        <w:t>De begeleiders hebben steeds de lijst van de vervoerde leerlingen/cursisten/internen in hun bezit (tijdens de ophaaldienst wordt die altijd geactualiseerd)</w:t>
      </w:r>
    </w:p>
    <w:p w:rsidR="00FE104A" w:rsidRPr="00FE104A" w:rsidRDefault="00FE104A" w:rsidP="001930C2">
      <w:pPr>
        <w:pStyle w:val="Titel"/>
        <w:rPr>
          <w:sz w:val="24"/>
          <w:szCs w:val="24"/>
        </w:rPr>
      </w:pPr>
      <w:r w:rsidRPr="00FE104A">
        <w:rPr>
          <w:sz w:val="24"/>
          <w:szCs w:val="24"/>
        </w:rPr>
        <w:t xml:space="preserve">Verwittig </w:t>
      </w:r>
      <w:r w:rsidR="0006088E">
        <w:rPr>
          <w:sz w:val="24"/>
          <w:szCs w:val="24"/>
        </w:rPr>
        <w:t>hulpdiensten</w:t>
      </w:r>
      <w:r w:rsidRPr="00FE104A">
        <w:rPr>
          <w:sz w:val="24"/>
          <w:szCs w:val="24"/>
        </w:rPr>
        <w:t xml:space="preserve"> (1</w:t>
      </w:r>
      <w:r w:rsidR="0006088E">
        <w:rPr>
          <w:sz w:val="24"/>
          <w:szCs w:val="24"/>
        </w:rPr>
        <w:t>12</w:t>
      </w:r>
      <w:r w:rsidRPr="00FE104A">
        <w:rPr>
          <w:sz w:val="24"/>
          <w:szCs w:val="24"/>
        </w:rPr>
        <w:t>)</w:t>
      </w:r>
    </w:p>
    <w:p w:rsidR="001930C2" w:rsidRDefault="001930C2" w:rsidP="001930C2">
      <w:pPr>
        <w:pStyle w:val="Geenafstand"/>
      </w:pPr>
      <w:r>
        <w:t>Geef  de volgende informatie door: plaats incident, type van incident, beschrijving autobus, aantal betrokkenen (vervoerde personen), aantal gewonden.</w:t>
      </w:r>
    </w:p>
    <w:p w:rsidR="00FE104A" w:rsidRPr="00FE104A" w:rsidRDefault="001930C2" w:rsidP="001930C2">
      <w:pPr>
        <w:pStyle w:val="Geenafstand"/>
      </w:pPr>
      <w:r>
        <w:t>De begeleiders vangen de hulpdiensten op.</w:t>
      </w:r>
    </w:p>
    <w:p w:rsidR="00FE104A" w:rsidRDefault="0006088E" w:rsidP="001930C2">
      <w:pPr>
        <w:pStyle w:val="Titel"/>
        <w:rPr>
          <w:sz w:val="24"/>
          <w:szCs w:val="24"/>
        </w:rPr>
      </w:pPr>
      <w:r>
        <w:rPr>
          <w:sz w:val="24"/>
          <w:szCs w:val="24"/>
        </w:rPr>
        <w:t xml:space="preserve">Volg verdere instructies van </w:t>
      </w:r>
      <w:r w:rsidR="001930C2">
        <w:rPr>
          <w:sz w:val="24"/>
          <w:szCs w:val="24"/>
        </w:rPr>
        <w:t>de politie</w:t>
      </w:r>
      <w:r>
        <w:rPr>
          <w:sz w:val="24"/>
          <w:szCs w:val="24"/>
        </w:rPr>
        <w:t xml:space="preserve"> en hulpdiensten op</w:t>
      </w:r>
    </w:p>
    <w:p w:rsidR="001930C2" w:rsidRDefault="001930C2" w:rsidP="001930C2">
      <w:pPr>
        <w:pStyle w:val="Opsomming"/>
      </w:pPr>
      <w:r>
        <w:t>Eerste interventie:</w:t>
      </w:r>
    </w:p>
    <w:p w:rsidR="001930C2" w:rsidRDefault="001930C2" w:rsidP="001930C2">
      <w:pPr>
        <w:pStyle w:val="Opsomming2"/>
        <w:spacing w:before="40"/>
        <w:contextualSpacing w:val="0"/>
      </w:pPr>
      <w:r>
        <w:t>Begeleiders moeten in de eerste plaats zorgen voor de leerlingen/cursisten/internen.</w:t>
      </w:r>
    </w:p>
    <w:p w:rsidR="001930C2" w:rsidRDefault="001930C2" w:rsidP="001930C2">
      <w:pPr>
        <w:pStyle w:val="Opsomming2"/>
        <w:spacing w:before="40"/>
        <w:contextualSpacing w:val="0"/>
      </w:pPr>
      <w:r>
        <w:t>De chauffeur heeft als taak de eerste interventie (brandbestrijding en EHBO) uit te voeren.</w:t>
      </w:r>
    </w:p>
    <w:p w:rsidR="001930C2" w:rsidRDefault="001930C2" w:rsidP="001930C2">
      <w:pPr>
        <w:pStyle w:val="Opsomming2"/>
        <w:spacing w:before="40"/>
        <w:contextualSpacing w:val="0"/>
      </w:pPr>
      <w:r>
        <w:t>Begeleiders moeten een opleiding brandbestrijding en EHBO genoten hebben.</w:t>
      </w:r>
    </w:p>
    <w:p w:rsidR="001930C2" w:rsidRDefault="001930C2" w:rsidP="001930C2">
      <w:pPr>
        <w:pStyle w:val="Opsomming2"/>
        <w:spacing w:before="40"/>
        <w:contextualSpacing w:val="0"/>
      </w:pPr>
      <w:r>
        <w:t>In de autobus moeten er zich voldoende blustoestellen en verbandkoffers (EHBO) bevinden.</w:t>
      </w:r>
    </w:p>
    <w:p w:rsidR="00C0339E" w:rsidRDefault="00C0339E" w:rsidP="00C0339E">
      <w:pPr>
        <w:pStyle w:val="Titel"/>
        <w:rPr>
          <w:sz w:val="24"/>
          <w:szCs w:val="24"/>
        </w:rPr>
      </w:pPr>
      <w:r>
        <w:rPr>
          <w:sz w:val="24"/>
          <w:szCs w:val="24"/>
        </w:rPr>
        <w:t>Verwittig werkgever</w:t>
      </w:r>
    </w:p>
    <w:p w:rsidR="00C0339E" w:rsidRDefault="00C0339E" w:rsidP="00C0339E">
      <w:r w:rsidRPr="00C0339E">
        <w:t>Begeleiders beschikken over de nodige telefoonnummers (directeur/plaatsvervangend directeur en preventieadviseur, …)</w:t>
      </w:r>
    </w:p>
    <w:p w:rsidR="00C0339E" w:rsidRDefault="00C0339E" w:rsidP="00C0339E">
      <w:pPr>
        <w:pStyle w:val="Titel"/>
        <w:rPr>
          <w:sz w:val="24"/>
          <w:szCs w:val="24"/>
        </w:rPr>
      </w:pPr>
      <w:r>
        <w:rPr>
          <w:sz w:val="24"/>
          <w:szCs w:val="24"/>
        </w:rPr>
        <w:t>Organiseer nazorg</w:t>
      </w:r>
    </w:p>
    <w:p w:rsidR="00C0339E" w:rsidRDefault="00C0339E" w:rsidP="00C0339E">
      <w:pPr>
        <w:pStyle w:val="Opsomming"/>
      </w:pPr>
      <w:r>
        <w:t>gespecialiseerde slachtofferhulp inschakelen voor alle betrokkenen: slachtoffers, familieleden, leerkrachten, leerlingen, ….</w:t>
      </w:r>
    </w:p>
    <w:p w:rsidR="00C0339E" w:rsidRPr="00C0339E" w:rsidRDefault="00C0339E" w:rsidP="00C0339E">
      <w:pPr>
        <w:pStyle w:val="Opsomming"/>
        <w:spacing w:before="60"/>
        <w:contextualSpacing w:val="0"/>
      </w:pPr>
      <w:bookmarkStart w:id="1" w:name="_GoBack"/>
      <w:bookmarkEnd w:id="1"/>
      <w:r>
        <w:t>traumatische ervaringen behandelen</w:t>
      </w:r>
    </w:p>
    <w:p w:rsidR="00C0339E" w:rsidRPr="00C0339E" w:rsidRDefault="00C0339E" w:rsidP="00C0339E"/>
    <w:sectPr w:rsidR="00C0339E" w:rsidRPr="00C0339E" w:rsidSect="0006088E">
      <w:headerReference w:type="default" r:id="rId17"/>
      <w:footerReference w:type="default" r:id="rId18"/>
      <w:headerReference w:type="first" r:id="rId19"/>
      <w:footerReference w:type="first" r:id="rId20"/>
      <w:pgSz w:w="11906" w:h="16838" w:code="9"/>
      <w:pgMar w:top="1361"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E6" w:rsidRDefault="00C50EE6" w:rsidP="000A569B">
      <w:r>
        <w:separator/>
      </w:r>
    </w:p>
  </w:endnote>
  <w:endnote w:type="continuationSeparator" w:id="0">
    <w:p w:rsidR="00C50EE6" w:rsidRDefault="00C50EE6"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57" w:rsidRDefault="00A41E6F" w:rsidP="00337D57">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488E721A" wp14:editId="1BBC1EF2">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1AFBF90A" wp14:editId="4F8DC747">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p>
  <w:sdt>
    <w:sdtPr>
      <w:rPr>
        <w:sz w:val="18"/>
        <w:szCs w:val="18"/>
        <w:lang w:val="nl-BE"/>
      </w:rPr>
      <w:id w:val="-506285950"/>
      <w:placeholder>
        <w:docPart w:val="65F5BFE43F1C4032AC18F143B764A9A7"/>
      </w:placeholder>
    </w:sdtPr>
    <w:sdtEndPr/>
    <w:sdtContent>
      <w:p w:rsidR="00337D57" w:rsidRPr="00337D57" w:rsidRDefault="00337D57" w:rsidP="00337D57">
        <w:pPr>
          <w:pStyle w:val="Geenafstand"/>
          <w:rPr>
            <w:sz w:val="18"/>
            <w:szCs w:val="18"/>
            <w:lang w:val="nl-BE"/>
          </w:rPr>
        </w:pPr>
        <w:r w:rsidRPr="00337D57">
          <w:rPr>
            <w:sz w:val="18"/>
            <w:szCs w:val="18"/>
            <w:lang w:val="nl-BE"/>
          </w:rPr>
          <w:t>Actiekaart</w:t>
        </w:r>
      </w:p>
      <w:p w:rsidR="00337D57" w:rsidRDefault="00946B1B" w:rsidP="00A23683">
        <w:pPr>
          <w:pStyle w:val="Geenafstand"/>
          <w:rPr>
            <w:sz w:val="18"/>
            <w:szCs w:val="18"/>
            <w:lang w:val="nl-BE"/>
          </w:rPr>
        </w:pPr>
        <w:r>
          <w:rPr>
            <w:sz w:val="18"/>
            <w:szCs w:val="18"/>
            <w:lang w:val="nl-BE"/>
          </w:rPr>
          <w:t xml:space="preserve">Procedure </w:t>
        </w:r>
        <w:proofErr w:type="spellStart"/>
        <w:r w:rsidR="005517C7">
          <w:rPr>
            <w:sz w:val="18"/>
            <w:szCs w:val="18"/>
            <w:lang w:val="nl-BE"/>
          </w:rPr>
          <w:t>busongeval</w:t>
        </w:r>
        <w:proofErr w:type="spellEnd"/>
      </w:p>
    </w:sdtContent>
  </w:sdt>
  <w:p w:rsidR="007658FB" w:rsidRPr="00A23683" w:rsidRDefault="0047113C" w:rsidP="00A23683">
    <w:pPr>
      <w:pStyle w:val="Geenafstand"/>
      <w:rPr>
        <w:sz w:val="18"/>
        <w:szCs w:val="18"/>
        <w:lang w:val="nl-BE"/>
      </w:rPr>
    </w:pPr>
    <w:r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5517C7">
      <w:rPr>
        <w:noProof/>
        <w:sz w:val="18"/>
        <w:szCs w:val="18"/>
      </w:rPr>
      <w:t>20-11-2015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0339E">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1240"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bewaard op 20-11-2015</w:t>
    </w:r>
    <w:r>
      <w:rPr>
        <w:sz w:val="18"/>
        <w:szCs w:val="18"/>
      </w:rPr>
      <w:tab/>
    </w:r>
    <w:r w:rsidR="007658FB">
      <w:rPr>
        <w:sz w:val="18"/>
        <w:szCs w:val="18"/>
      </w:rPr>
      <w:tab/>
    </w:r>
    <w:r w:rsidR="00B53749">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E6" w:rsidRDefault="00C50EE6" w:rsidP="000A569B">
      <w:r>
        <w:separator/>
      </w:r>
    </w:p>
  </w:footnote>
  <w:footnote w:type="continuationSeparator" w:id="0">
    <w:p w:rsidR="00C50EE6" w:rsidRDefault="00C50EE6"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0D22D60C" wp14:editId="0C7A496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4A5DB87F" wp14:editId="087BCB10">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1029E002" wp14:editId="3183733C">
          <wp:simplePos x="0" y="0"/>
          <wp:positionH relativeFrom="page">
            <wp:posOffset>4517390</wp:posOffset>
          </wp:positionH>
          <wp:positionV relativeFrom="page">
            <wp:posOffset>330200</wp:posOffset>
          </wp:positionV>
          <wp:extent cx="2311400" cy="568960"/>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6421F"/>
    <w:multiLevelType w:val="hybridMultilevel"/>
    <w:tmpl w:val="7EA29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6D64713D"/>
    <w:multiLevelType w:val="hybridMultilevel"/>
    <w:tmpl w:val="9B4639DC"/>
    <w:lvl w:ilvl="0" w:tplc="1478A5C4">
      <w:start w:val="1"/>
      <w:numFmt w:val="bullet"/>
      <w:lvlText w:val="o"/>
      <w:lvlJc w:val="left"/>
      <w:pPr>
        <w:ind w:left="720" w:hanging="360"/>
      </w:pPr>
      <w:rPr>
        <w:rFonts w:ascii="Courier New" w:hAnsi="Courier New" w:cs="Courier New"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89407E0"/>
    <w:multiLevelType w:val="singleLevel"/>
    <w:tmpl w:val="AE5A4A4C"/>
    <w:lvl w:ilvl="0">
      <w:start w:val="1"/>
      <w:numFmt w:val="bullet"/>
      <w:pStyle w:val="Opsomming"/>
      <w:lvlText w:val=""/>
      <w:lvlJc w:val="left"/>
      <w:pPr>
        <w:tabs>
          <w:tab w:val="num" w:pos="1419"/>
        </w:tabs>
        <w:ind w:left="2552" w:hanging="283"/>
      </w:pPr>
      <w:rPr>
        <w:rFonts w:ascii="Symbol" w:hAnsi="Symbol" w:hint="default"/>
        <w:sz w:val="24"/>
        <w:szCs w:val="24"/>
      </w:rPr>
    </w:lvl>
  </w:abstractNum>
  <w:num w:numId="1">
    <w:abstractNumId w:val="5"/>
  </w:num>
  <w:num w:numId="2">
    <w:abstractNumId w:val="3"/>
  </w:num>
  <w:num w:numId="3">
    <w:abstractNumId w:val="2"/>
  </w:num>
  <w:num w:numId="4">
    <w:abstractNumId w:val="5"/>
  </w:num>
  <w:num w:numId="5">
    <w:abstractNumId w:val="3"/>
  </w:num>
  <w:num w:numId="6">
    <w:abstractNumId w:val="2"/>
  </w:num>
  <w:num w:numId="7">
    <w:abstractNumId w:val="5"/>
  </w:num>
  <w:num w:numId="8">
    <w:abstractNumId w:val="3"/>
  </w:num>
  <w:num w:numId="9">
    <w:abstractNumId w:val="2"/>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E6"/>
    <w:rsid w:val="0001105B"/>
    <w:rsid w:val="000501B3"/>
    <w:rsid w:val="0006088E"/>
    <w:rsid w:val="00064178"/>
    <w:rsid w:val="000724B5"/>
    <w:rsid w:val="000925C5"/>
    <w:rsid w:val="00095855"/>
    <w:rsid w:val="00096E70"/>
    <w:rsid w:val="000A3E95"/>
    <w:rsid w:val="000A569B"/>
    <w:rsid w:val="000B467F"/>
    <w:rsid w:val="000B7CC2"/>
    <w:rsid w:val="000E7060"/>
    <w:rsid w:val="001168F8"/>
    <w:rsid w:val="0014180A"/>
    <w:rsid w:val="001527C6"/>
    <w:rsid w:val="0016675E"/>
    <w:rsid w:val="001930C2"/>
    <w:rsid w:val="001A628F"/>
    <w:rsid w:val="001C22B2"/>
    <w:rsid w:val="001D08DA"/>
    <w:rsid w:val="001D48D2"/>
    <w:rsid w:val="001F360C"/>
    <w:rsid w:val="001F6E94"/>
    <w:rsid w:val="00230D94"/>
    <w:rsid w:val="002774E2"/>
    <w:rsid w:val="00285E72"/>
    <w:rsid w:val="002B7871"/>
    <w:rsid w:val="002C3697"/>
    <w:rsid w:val="002D2CCA"/>
    <w:rsid w:val="002D3557"/>
    <w:rsid w:val="002D3610"/>
    <w:rsid w:val="002D44A2"/>
    <w:rsid w:val="002E7ED0"/>
    <w:rsid w:val="00305FD5"/>
    <w:rsid w:val="00317096"/>
    <w:rsid w:val="00320274"/>
    <w:rsid w:val="003220A9"/>
    <w:rsid w:val="00330621"/>
    <w:rsid w:val="00335E7A"/>
    <w:rsid w:val="00337D57"/>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517C7"/>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1240"/>
    <w:rsid w:val="007658FB"/>
    <w:rsid w:val="00766FC4"/>
    <w:rsid w:val="00777F40"/>
    <w:rsid w:val="00780B37"/>
    <w:rsid w:val="00781056"/>
    <w:rsid w:val="0079026B"/>
    <w:rsid w:val="007964E4"/>
    <w:rsid w:val="007A02E1"/>
    <w:rsid w:val="007A3A7B"/>
    <w:rsid w:val="007C284F"/>
    <w:rsid w:val="007D2679"/>
    <w:rsid w:val="007F7282"/>
    <w:rsid w:val="0081206B"/>
    <w:rsid w:val="0082033F"/>
    <w:rsid w:val="00853D38"/>
    <w:rsid w:val="00863BD5"/>
    <w:rsid w:val="00885F59"/>
    <w:rsid w:val="00891605"/>
    <w:rsid w:val="008C2301"/>
    <w:rsid w:val="008D66DA"/>
    <w:rsid w:val="0091168A"/>
    <w:rsid w:val="00921B1B"/>
    <w:rsid w:val="00941C4A"/>
    <w:rsid w:val="00945488"/>
    <w:rsid w:val="00946B1B"/>
    <w:rsid w:val="00953938"/>
    <w:rsid w:val="009638F0"/>
    <w:rsid w:val="00975FB1"/>
    <w:rsid w:val="009C4A9A"/>
    <w:rsid w:val="009D2896"/>
    <w:rsid w:val="009D3019"/>
    <w:rsid w:val="009D6032"/>
    <w:rsid w:val="009E2C5D"/>
    <w:rsid w:val="00A004DF"/>
    <w:rsid w:val="00A23683"/>
    <w:rsid w:val="00A25E4C"/>
    <w:rsid w:val="00A41E6F"/>
    <w:rsid w:val="00A46A9B"/>
    <w:rsid w:val="00A70AE9"/>
    <w:rsid w:val="00A91AA0"/>
    <w:rsid w:val="00AA48BE"/>
    <w:rsid w:val="00AC69B0"/>
    <w:rsid w:val="00AD0127"/>
    <w:rsid w:val="00AD035F"/>
    <w:rsid w:val="00AE0942"/>
    <w:rsid w:val="00AE1C55"/>
    <w:rsid w:val="00AF7214"/>
    <w:rsid w:val="00B13FDF"/>
    <w:rsid w:val="00B23892"/>
    <w:rsid w:val="00B326BD"/>
    <w:rsid w:val="00B36063"/>
    <w:rsid w:val="00B360F0"/>
    <w:rsid w:val="00B3652D"/>
    <w:rsid w:val="00B53749"/>
    <w:rsid w:val="00B563A0"/>
    <w:rsid w:val="00B574B0"/>
    <w:rsid w:val="00B646DA"/>
    <w:rsid w:val="00B86BC2"/>
    <w:rsid w:val="00B93FCF"/>
    <w:rsid w:val="00BD54EC"/>
    <w:rsid w:val="00BF0D3F"/>
    <w:rsid w:val="00C0339E"/>
    <w:rsid w:val="00C23680"/>
    <w:rsid w:val="00C44DD4"/>
    <w:rsid w:val="00C457AF"/>
    <w:rsid w:val="00C50EE6"/>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6D21"/>
    <w:rsid w:val="00E276AC"/>
    <w:rsid w:val="00E73E24"/>
    <w:rsid w:val="00E81D28"/>
    <w:rsid w:val="00E91D8C"/>
    <w:rsid w:val="00EF67D5"/>
    <w:rsid w:val="00F03197"/>
    <w:rsid w:val="00F045B4"/>
    <w:rsid w:val="00F10DD5"/>
    <w:rsid w:val="00F17286"/>
    <w:rsid w:val="00F30E59"/>
    <w:rsid w:val="00F933DA"/>
    <w:rsid w:val="00F97392"/>
    <w:rsid w:val="00FE0C93"/>
    <w:rsid w:val="00FE1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FE104A"/>
    <w:pPr>
      <w:spacing w:after="200" w:line="276" w:lineRule="auto"/>
      <w:ind w:left="720"/>
      <w:contextualSpacing/>
    </w:pPr>
    <w:rPr>
      <w:rFonts w:eastAsiaTheme="minorHAnsi" w:cstheme="minorBidi"/>
      <w:szCs w:val="22"/>
      <w:lang w:eastAsia="en-US"/>
    </w:rPr>
  </w:style>
  <w:style w:type="table" w:styleId="Lichtelijst-accent5">
    <w:name w:val="Light List Accent 5"/>
    <w:basedOn w:val="Standaardtabel"/>
    <w:uiPriority w:val="61"/>
    <w:rsid w:val="0006088E"/>
    <w:tblPr>
      <w:tblStyleRowBandSize w:val="1"/>
      <w:tblStyleColBandSize w:val="1"/>
      <w:tblBorders>
        <w:top w:val="single" w:sz="8" w:space="0" w:color="C8C8C8" w:themeColor="accent5"/>
        <w:left w:val="single" w:sz="8" w:space="0" w:color="C8C8C8" w:themeColor="accent5"/>
        <w:bottom w:val="single" w:sz="8" w:space="0" w:color="C8C8C8" w:themeColor="accent5"/>
        <w:right w:val="single" w:sz="8" w:space="0" w:color="C8C8C8" w:themeColor="accent5"/>
      </w:tblBorders>
    </w:tblPr>
    <w:tblStylePr w:type="firstRow">
      <w:pPr>
        <w:spacing w:before="0" w:after="0" w:line="240" w:lineRule="auto"/>
      </w:pPr>
      <w:rPr>
        <w:b/>
        <w:bCs/>
        <w:color w:val="FFFFFF" w:themeColor="background1"/>
      </w:rPr>
      <w:tblPr/>
      <w:tcPr>
        <w:shd w:val="clear" w:color="auto" w:fill="C8C8C8" w:themeFill="accent5"/>
      </w:tcPr>
    </w:tblStylePr>
    <w:tblStylePr w:type="lastRow">
      <w:pPr>
        <w:spacing w:before="0" w:after="0" w:line="240" w:lineRule="auto"/>
      </w:pPr>
      <w:rPr>
        <w:b/>
        <w:bCs/>
      </w:rPr>
      <w:tblPr/>
      <w:tcPr>
        <w:tcBorders>
          <w:top w:val="double" w:sz="6" w:space="0" w:color="C8C8C8" w:themeColor="accent5"/>
          <w:left w:val="single" w:sz="8" w:space="0" w:color="C8C8C8" w:themeColor="accent5"/>
          <w:bottom w:val="single" w:sz="8" w:space="0" w:color="C8C8C8" w:themeColor="accent5"/>
          <w:right w:val="single" w:sz="8" w:space="0" w:color="C8C8C8" w:themeColor="accent5"/>
        </w:tcBorders>
      </w:tcPr>
    </w:tblStylePr>
    <w:tblStylePr w:type="firstCol">
      <w:rPr>
        <w:b/>
        <w:bCs/>
      </w:rPr>
    </w:tblStylePr>
    <w:tblStylePr w:type="lastCol">
      <w:rPr>
        <w:b/>
        <w:bCs/>
      </w:rPr>
    </w:tblStylePr>
    <w:tblStylePr w:type="band1Vert">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tblStylePr w:type="band1Horz">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FE104A"/>
    <w:pPr>
      <w:spacing w:after="200" w:line="276" w:lineRule="auto"/>
      <w:ind w:left="720"/>
      <w:contextualSpacing/>
    </w:pPr>
    <w:rPr>
      <w:rFonts w:eastAsiaTheme="minorHAnsi" w:cstheme="minorBidi"/>
      <w:szCs w:val="22"/>
      <w:lang w:eastAsia="en-US"/>
    </w:rPr>
  </w:style>
  <w:style w:type="table" w:styleId="Lichtelijst-accent5">
    <w:name w:val="Light List Accent 5"/>
    <w:basedOn w:val="Standaardtabel"/>
    <w:uiPriority w:val="61"/>
    <w:rsid w:val="0006088E"/>
    <w:tblPr>
      <w:tblStyleRowBandSize w:val="1"/>
      <w:tblStyleColBandSize w:val="1"/>
      <w:tblBorders>
        <w:top w:val="single" w:sz="8" w:space="0" w:color="C8C8C8" w:themeColor="accent5"/>
        <w:left w:val="single" w:sz="8" w:space="0" w:color="C8C8C8" w:themeColor="accent5"/>
        <w:bottom w:val="single" w:sz="8" w:space="0" w:color="C8C8C8" w:themeColor="accent5"/>
        <w:right w:val="single" w:sz="8" w:space="0" w:color="C8C8C8" w:themeColor="accent5"/>
      </w:tblBorders>
    </w:tblPr>
    <w:tblStylePr w:type="firstRow">
      <w:pPr>
        <w:spacing w:before="0" w:after="0" w:line="240" w:lineRule="auto"/>
      </w:pPr>
      <w:rPr>
        <w:b/>
        <w:bCs/>
        <w:color w:val="FFFFFF" w:themeColor="background1"/>
      </w:rPr>
      <w:tblPr/>
      <w:tcPr>
        <w:shd w:val="clear" w:color="auto" w:fill="C8C8C8" w:themeFill="accent5"/>
      </w:tcPr>
    </w:tblStylePr>
    <w:tblStylePr w:type="lastRow">
      <w:pPr>
        <w:spacing w:before="0" w:after="0" w:line="240" w:lineRule="auto"/>
      </w:pPr>
      <w:rPr>
        <w:b/>
        <w:bCs/>
      </w:rPr>
      <w:tblPr/>
      <w:tcPr>
        <w:tcBorders>
          <w:top w:val="double" w:sz="6" w:space="0" w:color="C8C8C8" w:themeColor="accent5"/>
          <w:left w:val="single" w:sz="8" w:space="0" w:color="C8C8C8" w:themeColor="accent5"/>
          <w:bottom w:val="single" w:sz="8" w:space="0" w:color="C8C8C8" w:themeColor="accent5"/>
          <w:right w:val="single" w:sz="8" w:space="0" w:color="C8C8C8" w:themeColor="accent5"/>
        </w:tcBorders>
      </w:tcPr>
    </w:tblStylePr>
    <w:tblStylePr w:type="firstCol">
      <w:rPr>
        <w:b/>
        <w:bCs/>
      </w:rPr>
    </w:tblStylePr>
    <w:tblStylePr w:type="lastCol">
      <w:rPr>
        <w:b/>
        <w:bCs/>
      </w:rPr>
    </w:tblStylePr>
    <w:tblStylePr w:type="band1Vert">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tblStylePr w:type="band1Horz">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neke.bellekens\AppData\Local\Microsoft\Windows\Temporary%20Internet%20Files\Content.Outlook\Y73882S6\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A6AA3491DF49A89764328BE57371F9"/>
        <w:category>
          <w:name w:val="Algemeen"/>
          <w:gallery w:val="placeholder"/>
        </w:category>
        <w:types>
          <w:type w:val="bbPlcHdr"/>
        </w:types>
        <w:behaviors>
          <w:behavior w:val="content"/>
        </w:behaviors>
        <w:guid w:val="{405E9D4A-3CF8-43E1-9E50-B85AEC4F5B6F}"/>
      </w:docPartPr>
      <w:docPartBody>
        <w:p w:rsidR="00380E87" w:rsidRDefault="00D12D59">
          <w:pPr>
            <w:pStyle w:val="5AA6AA3491DF49A89764328BE57371F9"/>
          </w:pPr>
          <w:r w:rsidRPr="004F39F8">
            <w:rPr>
              <w:rStyle w:val="Tekstvantijdelijkeaanduiding"/>
            </w:rPr>
            <w:t>Klik hier als u tekst wilt invoeren.</w:t>
          </w:r>
        </w:p>
      </w:docPartBody>
    </w:docPart>
    <w:docPart>
      <w:docPartPr>
        <w:name w:val="DB3208C8B9794912ADEED76C646ECF70"/>
        <w:category>
          <w:name w:val="Algemeen"/>
          <w:gallery w:val="placeholder"/>
        </w:category>
        <w:types>
          <w:type w:val="bbPlcHdr"/>
        </w:types>
        <w:behaviors>
          <w:behavior w:val="content"/>
        </w:behaviors>
        <w:guid w:val="{0361109B-87C5-4FFA-A447-1FDAEC48044C}"/>
      </w:docPartPr>
      <w:docPartBody>
        <w:p w:rsidR="00380E87" w:rsidRDefault="00D12D59">
          <w:pPr>
            <w:pStyle w:val="DB3208C8B9794912ADEED76C646ECF70"/>
          </w:pPr>
          <w:r w:rsidRPr="008A1F0E">
            <w:rPr>
              <w:rStyle w:val="Tekstvantijdelijkeaanduiding"/>
            </w:rPr>
            <w:t>Klik hier als u tekst wilt invoeren.</w:t>
          </w:r>
        </w:p>
      </w:docPartBody>
    </w:docPart>
    <w:docPart>
      <w:docPartPr>
        <w:name w:val="BC0ECD19328E4286A624EC996BCB9900"/>
        <w:category>
          <w:name w:val="Algemeen"/>
          <w:gallery w:val="placeholder"/>
        </w:category>
        <w:types>
          <w:type w:val="bbPlcHdr"/>
        </w:types>
        <w:behaviors>
          <w:behavior w:val="content"/>
        </w:behaviors>
        <w:guid w:val="{C148E80A-0298-4B78-86AA-6C4A6B6155C4}"/>
      </w:docPartPr>
      <w:docPartBody>
        <w:p w:rsidR="00380E87" w:rsidRDefault="00D12D59">
          <w:pPr>
            <w:pStyle w:val="BC0ECD19328E4286A624EC996BCB9900"/>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65F5BFE43F1C4032AC18F143B764A9A7"/>
        <w:category>
          <w:name w:val="Algemeen"/>
          <w:gallery w:val="placeholder"/>
        </w:category>
        <w:types>
          <w:type w:val="bbPlcHdr"/>
        </w:types>
        <w:behaviors>
          <w:behavior w:val="content"/>
        </w:behaviors>
        <w:guid w:val="{905BA325-88F6-435F-A005-207980D8E4E7}"/>
      </w:docPartPr>
      <w:docPartBody>
        <w:p w:rsidR="00380E87" w:rsidRDefault="00D12D59" w:rsidP="00D12D59">
          <w:pPr>
            <w:pStyle w:val="65F5BFE43F1C4032AC18F143B764A9A7"/>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9"/>
    <w:rsid w:val="00380E87"/>
    <w:rsid w:val="00D12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D59"/>
    <w:rPr>
      <w:color w:val="808080"/>
    </w:rPr>
  </w:style>
  <w:style w:type="paragraph" w:customStyle="1" w:styleId="5AA6AA3491DF49A89764328BE57371F9">
    <w:name w:val="5AA6AA3491DF49A89764328BE57371F9"/>
  </w:style>
  <w:style w:type="paragraph" w:customStyle="1" w:styleId="DB3208C8B9794912ADEED76C646ECF70">
    <w:name w:val="DB3208C8B9794912ADEED76C646ECF70"/>
  </w:style>
  <w:style w:type="paragraph" w:customStyle="1" w:styleId="BC0ECD19328E4286A624EC996BCB9900">
    <w:name w:val="BC0ECD19328E4286A624EC996BCB9900"/>
  </w:style>
  <w:style w:type="paragraph" w:customStyle="1" w:styleId="1BA0635747AF432AAE87D943A5F61C08">
    <w:name w:val="1BA0635747AF432AAE87D943A5F61C08"/>
    <w:rsid w:val="00D12D59"/>
  </w:style>
  <w:style w:type="paragraph" w:customStyle="1" w:styleId="1156F992153B4791AE7D7D1534C7E97D">
    <w:name w:val="1156F992153B4791AE7D7D1534C7E97D"/>
    <w:rsid w:val="00D12D59"/>
  </w:style>
  <w:style w:type="paragraph" w:customStyle="1" w:styleId="6B5BF73FFF924C199EA0DB161CA82302">
    <w:name w:val="6B5BF73FFF924C199EA0DB161CA82302"/>
    <w:rsid w:val="00D12D59"/>
  </w:style>
  <w:style w:type="paragraph" w:customStyle="1" w:styleId="CDC8A3EF51AE4055AA12E3BAE1C5088E">
    <w:name w:val="CDC8A3EF51AE4055AA12E3BAE1C5088E"/>
    <w:rsid w:val="00D12D59"/>
  </w:style>
  <w:style w:type="paragraph" w:customStyle="1" w:styleId="C3462ED942304228B97D4D77EE5379A5">
    <w:name w:val="C3462ED942304228B97D4D77EE5379A5"/>
    <w:rsid w:val="00D12D59"/>
  </w:style>
  <w:style w:type="paragraph" w:customStyle="1" w:styleId="65F5BFE43F1C4032AC18F143B764A9A7">
    <w:name w:val="65F5BFE43F1C4032AC18F143B764A9A7"/>
    <w:rsid w:val="00D12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D59"/>
    <w:rPr>
      <w:color w:val="808080"/>
    </w:rPr>
  </w:style>
  <w:style w:type="paragraph" w:customStyle="1" w:styleId="5AA6AA3491DF49A89764328BE57371F9">
    <w:name w:val="5AA6AA3491DF49A89764328BE57371F9"/>
  </w:style>
  <w:style w:type="paragraph" w:customStyle="1" w:styleId="DB3208C8B9794912ADEED76C646ECF70">
    <w:name w:val="DB3208C8B9794912ADEED76C646ECF70"/>
  </w:style>
  <w:style w:type="paragraph" w:customStyle="1" w:styleId="BC0ECD19328E4286A624EC996BCB9900">
    <w:name w:val="BC0ECD19328E4286A624EC996BCB9900"/>
  </w:style>
  <w:style w:type="paragraph" w:customStyle="1" w:styleId="1BA0635747AF432AAE87D943A5F61C08">
    <w:name w:val="1BA0635747AF432AAE87D943A5F61C08"/>
    <w:rsid w:val="00D12D59"/>
  </w:style>
  <w:style w:type="paragraph" w:customStyle="1" w:styleId="1156F992153B4791AE7D7D1534C7E97D">
    <w:name w:val="1156F992153B4791AE7D7D1534C7E97D"/>
    <w:rsid w:val="00D12D59"/>
  </w:style>
  <w:style w:type="paragraph" w:customStyle="1" w:styleId="6B5BF73FFF924C199EA0DB161CA82302">
    <w:name w:val="6B5BF73FFF924C199EA0DB161CA82302"/>
    <w:rsid w:val="00D12D59"/>
  </w:style>
  <w:style w:type="paragraph" w:customStyle="1" w:styleId="CDC8A3EF51AE4055AA12E3BAE1C5088E">
    <w:name w:val="CDC8A3EF51AE4055AA12E3BAE1C5088E"/>
    <w:rsid w:val="00D12D59"/>
  </w:style>
  <w:style w:type="paragraph" w:customStyle="1" w:styleId="C3462ED942304228B97D4D77EE5379A5">
    <w:name w:val="C3462ED942304228B97D4D77EE5379A5"/>
    <w:rsid w:val="00D12D59"/>
  </w:style>
  <w:style w:type="paragraph" w:customStyle="1" w:styleId="65F5BFE43F1C4032AC18F143B764A9A7">
    <w:name w:val="65F5BFE43F1C4032AC18F143B764A9A7"/>
    <w:rsid w:val="00D12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A7 Intern noodplan</TermName>
          <TermId xmlns="http://schemas.microsoft.com/office/infopath/2007/PartnerControls">646d7d35-7db4-47be-b126-62aa56584d22</TermId>
        </TermInfo>
      </Terms>
    </fadaf9bd48504e53b37da21d4e02ac2d>
    <TaxCatchAll xmlns="a5d50ec6-4f68-42b2-af89-bec3c735f1b3">
      <Value>3331</Value>
      <Value>3330</Value>
      <Value>3329</Value>
      <Value>3328</Value>
      <Value>3326</Value>
      <Value>3338</Value>
      <Value>3332</Value>
      <Value>3334</Value>
      <Value>3333</Value>
      <Value>2635</Value>
    </TaxCatchAll>
    <GO_Subtitel xmlns="a5d50ec6-4f68-42b2-af89-bec3c735f1b3" xsi:nil="true"/>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Preventie ＆ gezondheid</TermName>
          <TermId xmlns="http://schemas.microsoft.com/office/infopath/2007/PartnerControls">74497710-46e9-4331-b6ac-6a3cbbde3f24</TermId>
        </TermInfo>
      </Terms>
    </h9b93e72e5794087a8c6a707504e94d4>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edcdd67-fc9d-49c3-bb9e-68c8dc6df091" ContentTypeId="0x0101004F68F29EB5C0584E8441CCD89310A7A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C0190-C91F-48B2-A0D1-96EFA6F30C1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625A56C-2A98-4ADE-823F-19FBF0A86F94}"/>
</file>

<file path=customXml/itemProps4.xml><?xml version="1.0" encoding="utf-8"?>
<ds:datastoreItem xmlns:ds="http://schemas.openxmlformats.org/officeDocument/2006/customXml" ds:itemID="{13A5D11F-BF3A-43DC-9EBB-861C86E9E1CB}"/>
</file>

<file path=customXml/itemProps5.xml><?xml version="1.0" encoding="utf-8"?>
<ds:datastoreItem xmlns:ds="http://schemas.openxmlformats.org/officeDocument/2006/customXml" ds:itemID="{1FB094DA-09D5-428E-BA7C-8C048A53C018}"/>
</file>

<file path=customXml/itemProps6.xml><?xml version="1.0" encoding="utf-8"?>
<ds:datastoreItem xmlns:ds="http://schemas.openxmlformats.org/officeDocument/2006/customXml" ds:itemID="{8A2B724A-AF07-402C-A6B3-16CFD9BAEFAA}"/>
</file>

<file path=docProps/app.xml><?xml version="1.0" encoding="utf-8"?>
<Properties xmlns="http://schemas.openxmlformats.org/officeDocument/2006/extended-properties" xmlns:vt="http://schemas.openxmlformats.org/officeDocument/2006/docPropsVTypes">
  <Template>GO!basis_A4</Template>
  <TotalTime>5</TotalTime>
  <Pages>2</Pages>
  <Words>323</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Actiekaart procedure busongeval</dc:title>
  <dc:creator>Tinneke Bellekens</dc:creator>
  <cp:lastModifiedBy>Tinneke Bellekens</cp:lastModifiedBy>
  <cp:revision>3</cp:revision>
  <cp:lastPrinted>2015-11-20T10:50:00Z</cp:lastPrinted>
  <dcterms:created xsi:type="dcterms:W3CDTF">2015-11-20T14:10:00Z</dcterms:created>
  <dcterms:modified xsi:type="dcterms:W3CDTF">2015-11-20T14:18:00Z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2635;#A7 Intern noodplan|646d7d35-7db4-47be-b126-62aa56584d22</vt:lpwstr>
  </property>
  <property fmtid="{D5CDD505-2E9C-101B-9397-08002B2CF9AE}" pid="7" name="GO_Thema2">
    <vt:lpwstr>3338;#Preventie ＆ gezondheid|74497710-46e9-4331-b6ac-6a3cbbde3f24</vt:lpwstr>
  </property>
  <property fmtid="{D5CDD505-2E9C-101B-9397-08002B2CF9AE}" pid="8" name="GO_Onderwijsniveau2">
    <vt:lpwstr>3326;#Basisonderwijs|d9e3cb5b-02c3-472f-ab26-b417b1d64ed0;#3330;#Buitengewoon onderwijs|32c098c8-e350-450c-affd-f05bb010f767;#3331;#CLB|09382a59-7e74-4be5-bad6-b247d20f16f1;#3332;#Deeltijds kunstonderwijs|7b9c2fe1-75ca-4678-95d6-ebe13b290632;#3328;#Internaten|c4c7738e-ff96-45d5-b872-6a4028efccdd;#3334;#Kinderopvang|1c97d9c4-4106-4470-ac09-bfaf0cdaef04;#3329;#Secundair onderwijs|a0bb9859-106f-447b-af95-74c3bb334816;#3333;#Volwassenenonderwijs|c222bc90-075f-46ba-9830-bdedbc95a42e</vt:lpwstr>
  </property>
  <property fmtid="{D5CDD505-2E9C-101B-9397-08002B2CF9AE}" pid="9" name="GO_Schooljaar2">
    <vt:lpwstr/>
  </property>
</Properties>
</file>